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   </w:t>
      </w:r>
      <w:r>
        <w:rPr>
          <w:rFonts w:ascii="Consolas" w:eastAsia="Times New Roman" w:hAnsi="Consolas" w:cs="Consolas"/>
          <w:noProof/>
          <w:color w:val="292B2C"/>
          <w:sz w:val="26"/>
          <w:szCs w:val="26"/>
          <w:lang w:eastAsia="uk-UA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https://zakonst.rada.gov.ua/images/ge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zakonst.rada.gov.ua/images/gerb.gi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T260&#10;tPoCAAD8BQAADgAAAAAAAAAAAAAAAAAuAgAAZHJzL2Uyb0RvYy54bWxQSwECLQAUAAYACAAAACEA&#10;mPZsD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                             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0" w:name="o1"/>
      <w:bookmarkEnd w:id="0"/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КАБІНЕТ МІНІСТРІВ УКРАЇНИ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" w:name="o2"/>
      <w:bookmarkEnd w:id="1"/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П О С Т А Н О В А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     від 26 квітня 2002 р. N 565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                 Київ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" w:name="o3"/>
      <w:bookmarkEnd w:id="2"/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Про затвердження Положення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          про прийомну сім'ю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" w:name="o4"/>
      <w:bookmarkEnd w:id="3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      { Із змінами, внесеними згідно з Постановами КМ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1572 ( </w:t>
      </w:r>
      <w:hyperlink r:id="rId5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1572-2004-п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17.11.2004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 33 (   </w:t>
      </w:r>
      <w:hyperlink r:id="rId6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15.01.2005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305 (  </w:t>
      </w:r>
      <w:hyperlink r:id="rId7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305-2005-п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20.04.2005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107 (  </w:t>
      </w:r>
      <w:hyperlink r:id="rId8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06.02.2006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203 (  </w:t>
      </w:r>
      <w:hyperlink r:id="rId9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203-2007-п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14.02.2007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1134 ( </w:t>
      </w:r>
      <w:hyperlink r:id="rId10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1134-2007-п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19.09.2007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 72 (   </w:t>
      </w:r>
      <w:hyperlink r:id="rId11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72-2008-п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22.02.2008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723 (  </w:t>
      </w:r>
      <w:hyperlink r:id="rId12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723-2008-п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20.08.2008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620 (  </w:t>
      </w:r>
      <w:hyperlink r:id="rId13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620-2009-п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24.06.2009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 20 (   </w:t>
      </w:r>
      <w:hyperlink r:id="rId14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06.01.2010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415 (  </w:t>
      </w:r>
      <w:hyperlink r:id="rId15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415-2012-п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23.05.2012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458 (  </w:t>
      </w:r>
      <w:hyperlink r:id="rId16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22.07.2016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       N  436 (  </w:t>
      </w:r>
      <w:hyperlink r:id="rId17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436-2019-п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22.05.2019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" w:name="o5"/>
      <w:bookmarkEnd w:id="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 метою розширення  практики  утворення  прийомних  сімей  як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нової  форми сімейного виховання дітей-сиріт і дітей,  позбавлених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батьківського       піклування,   Кабінет    Міністрів     України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>п о с т а н о в л я є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: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" w:name="o6"/>
      <w:bookmarkEnd w:id="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1. Визнати  позитивними  результати  експерименту з утворення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прийомних  сімей  в  Автономній  Республіці   Крим,   Запорізькій,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Львівській,  Харківській  областях  та  у  м.  Києві і забезпечити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розширення цієї практики в усіх регіонах.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" w:name="o7"/>
      <w:bookmarkEnd w:id="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2. Затвердити Положення про прийомну сім'ю (додається).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" w:name="o8"/>
      <w:bookmarkEnd w:id="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3. Міністерству соціальної політики здійснювати координацію 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методичне забезпечення функціонування прийомних сімей.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" w:name="o9"/>
      <w:bookmarkEnd w:id="8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3  із  змінами, внесеними згідно з Постановами КМ N 1572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18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1572-2004-п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17.11.2004,  N  305  (  </w:t>
      </w:r>
      <w:hyperlink r:id="rId19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305-2005-п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20.04.2005,   N   107   (  </w:t>
      </w:r>
      <w:hyperlink r:id="rId20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06.02.2006,  N  415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21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415-2012-п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23.05.2012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" w:name="o10"/>
      <w:bookmarkEnd w:id="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4. Раді  міністрів  Автономної  Республіки  Крим,   обласним,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Київській  та  Севастопольській  міським  державним адміністраціям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подавати всебічну допомогу в утворенні та функціонуванні прийомних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сімей.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" w:name="o11"/>
      <w:bookmarkEnd w:id="1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5. Визнати такими, що втратили чинність: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" w:name="o12"/>
      <w:bookmarkEnd w:id="1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постанову  Кабінету  Міністрів  України від 2 березня 1998 р.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241 (  </w:t>
      </w:r>
      <w:hyperlink r:id="rId22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241-98-п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"Про  проведення  експерименту  з  утворення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прийомних  сімей  в  Запорізькій області та затвердження Положення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  прийомну сім'ю" (Офіційний  вісник  України,   1998 р.,  N 9,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ст. 341);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" w:name="o13"/>
      <w:bookmarkEnd w:id="1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постанову  Кабінету  Міністрів України від 15 вересня 1999 р.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1713 ( </w:t>
      </w:r>
      <w:hyperlink r:id="rId23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1713-99-п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 "Про  проведення  експерименту  з  утворення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прийомних  сімей  у  деяких  регіонах  України"  (Офіційний вісник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України, 1999 р., N 38, ст. 1903).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" w:name="o14"/>
      <w:bookmarkEnd w:id="1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Прем'єр-міністр України                               А.КІНАХ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" w:name="o15"/>
      <w:bookmarkEnd w:id="1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Інд. 28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" w:name="o16"/>
      <w:bookmarkEnd w:id="1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                                     ЗАТВЕРДЖЕНО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           постановою Кабінету Міністрів України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                від 26 квітня 2002 р. N 565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" w:name="o17"/>
      <w:bookmarkEnd w:id="16"/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    ПОЛОЖЕННЯ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          про прийомну сім'ю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7" w:name="o18"/>
      <w:bookmarkEnd w:id="17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{ У тексті Положення слово "угода" в усіх відмінках замінено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словом "договір" у відповідному відмінку, а слова  "відділ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у справах сім'ї та молоді" в усіх відмінках і формах числа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замінено словами "відділ у справах сім'ї, дітей та молоді"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у відповідному  відмінку і числі  згідно  з  Постановою КМ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N 33 ( </w:t>
      </w:r>
      <w:hyperlink r:id="rId24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15.01.2005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8" w:name="o19"/>
      <w:bookmarkEnd w:id="18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{ У тексті Положення та додатка до нього слово "неповнолітніх"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замінено  словом  "дітей"  згідно  з  Постановою  КМ  N 1134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 ( </w:t>
      </w:r>
      <w:hyperlink r:id="rId25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1134-2007-п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19.09.2007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9" w:name="o20"/>
      <w:bookmarkEnd w:id="19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{ У тексті  Положення  слово  "центрального  органу виконавчої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влади  з  питань сім'ї  дітей  та  молоді"  замінено  словом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"Мінсоцполітики" згідно з Постановою КМ N 415 ( </w:t>
      </w:r>
      <w:hyperlink r:id="rId26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415-2012-п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  від 23.05.2012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0" w:name="o21"/>
      <w:bookmarkEnd w:id="2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                    Загальна частина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1" w:name="o22"/>
      <w:bookmarkEnd w:id="2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1. Метою утворення прийомної сім'ї  є  забезпечення  належних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умов  для  зростання  в  сімейному  оточенні  дітей-сиріт і дітей,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позбавлених батьківського  піклування,  шляхом  влаштування  їх 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сім'ї на виховання та спільне проживання.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2" w:name="o23"/>
      <w:bookmarkEnd w:id="2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2.  Прийомна сім'я - сім'я або окрема особа, яка не перебуває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  шлюбі,  що  добровільно  за плату взяла на виховання та спільне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проживання   від   одного   до   чотирьох  дітей-сиріт  та  дітей,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позбавлених батьківського піклування. Діти, уражені ВІЛ-інфекцією,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можуть  влаштовуватися  для  виховання  та  спільного проживання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прийомній  сім'ї  за наявності відповідних висновків органів опіки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піклування і закладів охорони здоров'я, а їх загальна кількість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  повинна перевищувати чотирьох осіб. ( Абзац перший пункту 2 із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змінами,  внесеними  згідно з Постановою КМ N 33 ( </w:t>
      </w:r>
      <w:hyperlink r:id="rId27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15.01.2005;  в  редакції  Постанови  КМ  N  107 ( </w:t>
      </w:r>
      <w:hyperlink r:id="rId28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06.02.2006 )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3" w:name="o24"/>
      <w:bookmarkEnd w:id="2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Прийомні батьки - подружжя або окрема особа, яка не перебуває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  шлюбі, які взяли на виховання та спільне проживання дітей-сиріт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  дітей,  позбавлених  батьківського  піклування.  ( Абзац другий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пункту  2  із  змінами,  внесеними  згідно  з  Постановою КМ N 107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29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06.02.2006 )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4" w:name="o25"/>
      <w:bookmarkEnd w:id="2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Прийомні діти - діти-сироти і діти,  позбавлені батьківського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піклування, влаштовані до прийомної сім'ї.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5" w:name="o26"/>
      <w:bookmarkEnd w:id="2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Прийомні діти  виховуються  у  прийомній  сім'ї до досягнення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18-річного   віку,   а   в    разі    продовження    навчання   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професійно-технічних, вищих   навчальних   закладах   I-IV   рівня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акредитації - до 23 років або до закінчення відповідних навчальних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закладів.  {  Абзац  четвертий  пункту  2  із  змінами,  внесеними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з Постановами КМ N 107 ( </w:t>
      </w:r>
      <w:hyperlink r:id="rId30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06.02.2006, N 723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31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723-2008-п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20.08.2008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6" w:name="o27"/>
      <w:bookmarkEnd w:id="2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3. У разі утворення прийомної сім’ї прийомні батьки беруть за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плату  прийомних  дітей  на  власну  житлову  площу  за  наявності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відповідних  санітарно-гігієнічних  та  побутових  умов (належного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стану  житлового  приміщення, необхідної житлової площі, належного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санітарного  стану, наявності необхідних меблів, побутової техніки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 інших   предметів   тривалого   вжитку,  наявності  умов  для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проживання, виховання та розвитку дитини).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7" w:name="o28"/>
      <w:bookmarkEnd w:id="27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3  із  змінами,  внесеними  згідно з Постановою КМ N 107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32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06.02.2006;  в  редакції Постанови КМ N 458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33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8" w:name="o29"/>
      <w:bookmarkEnd w:id="2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4. За  прийомними  дітьми  зберігаються  пільги  і   державні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гарантії,  передбачені  законодавством  для  дітей-сиріт  і дітей,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позбавлених батьківського піклування.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29" w:name="o30"/>
      <w:bookmarkEnd w:id="29"/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Утворення прийомної сім'ї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0" w:name="o31"/>
      <w:bookmarkEnd w:id="3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5.   Рішення   про   утворення  прийомної  сім'ї  приймається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районною,  районною у мм. Києві та Севастополі держадміністрацією,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виконавчими органами міських, районних у містах (в разі утворення)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рад на підставі заяви сім'ї або окремої особи, які виявили бажання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утворити  прийомну сім'ю, за поданням відповідного висновку служби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  справах  дітей  районної,  районної  у мм. Києві та Севастополі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держадміністрації,  виконавчих  органів міських, районних у містах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(в разі утворення) рад про можливість утворення прийомної сім'ї за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результатами   проходження   курсу   підготовки   і  рекомендацією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відповідного  центру  соціальних служб для сім'ї, дітей та молоді.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Зазначена  сім'я  або  окрема  особа,  яка  не  перебуває у шлюбі,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обов'язково  інформується про стан здоров'я, фізичний та розумовий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розвиток  дітей,  яких  вони бажають взяти на виховання та спільне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проживання. { Абзац перший пункту 5 із змінами, внесеними згідно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Постановою  КМ  N  33  (  </w:t>
      </w:r>
      <w:hyperlink r:id="rId34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15.01.2005; в редакції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Постанови  КМ  N  107  (  </w:t>
      </w:r>
      <w:hyperlink r:id="rId35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06.02.2006; із змінами,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 згідно  з  Постановою  КМ  N  458  (  </w:t>
      </w:r>
      <w:hyperlink r:id="rId36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1" w:name="o32"/>
      <w:bookmarkEnd w:id="3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Орган, який прийняв рішення про  утворення  прийомної  сім'ї,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несе   відповідальність   за   її   функціонування  відповідно  до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законодавства.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2" w:name="o33"/>
      <w:bookmarkEnd w:id="3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    разі    переміщення    прийомної    сім’ї    з    однієї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адміністративно-територіальної   одиниці   до  іншої:  {  Пункт  5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458 ( </w:t>
      </w:r>
      <w:hyperlink r:id="rId37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3" w:name="o34"/>
      <w:bookmarkEnd w:id="3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прийомні  батьки письмово повідомляють службу у справах дітей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   місцем   утворення   прийомної  сім’ї  про  намір  і  причини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переміщення;  {  Пункт  5 доповнено абзацом згідно з Постановою КМ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458 ( </w:t>
      </w:r>
      <w:hyperlink r:id="rId38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4" w:name="o35"/>
      <w:bookmarkEnd w:id="3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служба  у  справах  дітей за місцем утворення прийомної сім’ї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письмово  звертається  до  служби  у справах дітей за новим місцем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функціонування  прийомної  сім’ї для з’ясування умов її проживання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  новому  місці; { Пункт 5 доповнено абзацом згідно з Постановою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КМ N 458 ( </w:t>
      </w:r>
      <w:hyperlink r:id="rId39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5" w:name="o36"/>
      <w:bookmarkEnd w:id="3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служба   у  справах  дітей  за  новим  місцем  функціонування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прийомної  сім’ї  забезпечує  обстеження житлово-побутових умов її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функціонування,  складає  акт про результати обстеження і протягом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п’яти  робочих днів надсилає його службі у справах дітей за місцем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утворення  прийомної  сім’ї;  { Пункт 5 доповнено абзацом згідно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Постановою КМ N 458 ( </w:t>
      </w:r>
      <w:hyperlink r:id="rId40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6" w:name="o37"/>
      <w:bookmarkEnd w:id="3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на  підставі  акта обстеження житлово-побутових умов служба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справах  дітей  за  місцем  утворення  прийомної сім’ї та служба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справах  дітей  за  новим  місцем її функціонування узгоджують між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собою  дату  припинення  функціонування  прийомної  сім’ї  в одній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адміністративно-територіальній   одиниці   та   дату   початку  її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функціонування  в  іншій  адміністративно-територіальній  одиниці;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Пункт  5  доповнено  абзацом  згідно  з  Постановою  КМ  N  458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( </w:t>
      </w:r>
      <w:hyperlink r:id="rId41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7" w:name="o38"/>
      <w:bookmarkEnd w:id="3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орган,  який  прийняв  рішення,  за поданням служби у справах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  за  місцем  утворення  прийомної  сім’ї приймає на підставі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заяви  прийомних  батьків  про  зміну місця проживання рішення про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припинення   функціонування   прийомної   сім’ї  у  зв’язку  з  її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переміщенням   до  іншої  адміністративно-територіальної  одиниці;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Пункт  5  доповнено  абзацом  згідно  з  Постановою  КМ  N  458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42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8" w:name="o39"/>
      <w:bookmarkEnd w:id="3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служба  у  справах  дітей за місцем утворення прийомної сім’ї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надсилає  копію  особової  справи прийомної сім’ї службі у справах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  за  новим  місцем  її  функціонування;  { Пункт 5 доповнено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43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39" w:name="o40"/>
      <w:bookmarkEnd w:id="3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районна,    районна    у    мм.    Києві    та    Севастополі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держадміністрація,  виконавчі органи міських, районних у містах (в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разі  утворення) рад за фактичним місцем проживання чи перебування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сім’ї   на   підставі   поданої   прийомними  батьками  заяви  про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продовження  функціонування  прийомної сім’ї приймають рішення про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забезпечення       її      функціонування      на      відповідній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адміністративно-територіальній   одиниці.   {  Пункт  5  доповнено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44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0" w:name="o41"/>
      <w:bookmarkEnd w:id="4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6. На підставі рішення  про  утворення  прийомної  сім'ї  між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прийомними  батьками  та  органом,  який  прийняв  рішення  про її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утворення,  укладається договір про влаштування дітей до прийомної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сім'ї  на  виховання  та  спільне  проживання  (далі - договір) за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формою згідно з додатком.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1" w:name="o42"/>
      <w:bookmarkEnd w:id="4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Дія договору припиняється у разі виникнення у прийомній сім’ї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несприятливих  умов  для  виховання  дітей та спільного проживання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(тяжка  хвороба  прийомних  батьків,  зміна  їх  сімейного  стану,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відсутність  взаєморозуміння батьків з дітьми, конфліктні стосунки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дітей),  невиконання прийомними батьками обов’язків щодо належного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виховання,   розвитку   та   утримання   дітей,   порушення  схеми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антиретровірусної  терапії дитини, повернення дітей рідним батькам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(опікуну,    піклувальнику,   усиновителю),   досягнення   дитиною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повноліття,   досягнення   батьками   пенсійного  віку,  виявлення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обставин  щодо  навмисного  виведення  дитини  з прийомної сім’ї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метою  усиновлення  її  іноземцями,  за  винятком  ситуацій,  якщо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іноземець  є  родичем  дитини, за згодою сторін та з інших причин,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передбачених  договором, а також за наявності обставин, зазначених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 статті 212 Сімейного кодексу України ( </w:t>
      </w:r>
      <w:hyperlink r:id="rId45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2947-14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). { Абзац другий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пункту  6  із  змінами,  внесеними  згідно  з  Постановами КМ N 33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46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15.01.2005, N 107 ( </w:t>
      </w:r>
      <w:hyperlink r:id="rId47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06.02.2006,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N  20  ( </w:t>
      </w:r>
      <w:hyperlink r:id="rId48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06.01.2010; в редакції Постанови КМ N 458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49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2" w:name="o43"/>
      <w:bookmarkEnd w:id="4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Дія  договору  також  припиняється  у  разі,  коли  прийомним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батькам  або  членам  сім'ї,  з  якими вони проживають на спільній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житловій площі,  у тому числі малолітнім та  неповнолітнім  дітям,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діагностовано захворювання, зазначені в абзаці одинадцятому пункту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14   цього  Положення.  {  Пункт  6  доповнено  абзацом  згідно 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Постановою  КМ  N  620  ( </w:t>
      </w:r>
      <w:hyperlink r:id="rId50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620-2009-п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24.06.2009; із змінами,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  згідно  з  Постановою  КМ  N  20  (  </w:t>
      </w:r>
      <w:hyperlink r:id="rId51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06.01.2010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3" w:name="o44"/>
      <w:bookmarkEnd w:id="4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  разі  припинення  дії договору сім'я позбавляється статусу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прийомної,  а  питання  про подальше влаштування дітей вирішується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органом  опіки  і  піклування  (дітей,  уражених  ВІЛ-інфекцією, -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органом  опіки  і  піклування на підставі висновку закладу охорони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здоров'я), який вживає вичерпних заходів до запобігання поверненню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(влаштуванню)  дітей  в  інтернатні  заклади.  (  Абзац  пункту  6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із  змінами,  внесеними  згідно з Постановою КМ N 33 ( </w:t>
      </w:r>
      <w:hyperlink r:id="rId52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 15.01.2005;  в редакції Постанови КМ N 107 ( </w:t>
      </w:r>
      <w:hyperlink r:id="rId53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06.02.2006 )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4" w:name="o45"/>
      <w:bookmarkEnd w:id="4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7.  Контроль  за  виконанням  договору,  а  також  за умовами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проживання,  виховання прийомних дітей здійснюють місцеві служби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справах  дітей  і  органи опіки та піклування районних, районних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мм.  Києві  та Севастополі держадміністрацій, виконавчих комітетів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міських рад.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5" w:name="o46"/>
      <w:bookmarkEnd w:id="45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7  із  змінами,  внесеними  згідно з Постановою КМ N 107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54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6" w:name="o47"/>
      <w:bookmarkEnd w:id="4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8.  Місцеві  служби  у справах дітей, відділи освіти, охорони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здоров'я  (головні лікарі центральних районних лікарень), праці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соціального  захисту  населення  районних, районних у мм. Києві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Севастополі  держадміністрацій,  виконавчих комітетів міських рад,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адміністрація  закладів,  у  яких  виховуються діти-сироти і діти,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позбавлені батьківського піклування, надають допомогу кандидатам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прийомні батьки в підборі дітей та налагодженні контактів з ними.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7" w:name="o48"/>
      <w:bookmarkEnd w:id="4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Влаштування  дітей у прийомну сім'ю проводиться з урахуванням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віку  прийомних  батьків  та  дітей,  щоб  на час досягнення обома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прийомними батьками пенсійного віку всі прийомні діти досягли віку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вибуття з прийомної сім'ї. У разі досягнення пенсійного віку одним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  прийомних  батьків  час перебування дітей визначається за віком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молодшого  з батьків. В окремих випадках за згодою сторін прийомна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сім'я  може  функціонувати  і після досягнення прийомними батьками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пенсійного віку, але не більше ніж протягом п'яти років. { Пункт 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107 ( </w:t>
      </w:r>
      <w:hyperlink r:id="rId55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06.02.2006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8" w:name="o49"/>
      <w:bookmarkEnd w:id="4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Не    допускається   одночасне   застосування   різних   форм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влаштування  дітей  у прийомну сім’ю, крім випадків, коли прийомні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батьки перебувають з підопічним у сімейних чи родинних відносинах.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Пункт  8  доповнено  абзацом  згідно  з  Постановою  КМ  N  458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( </w:t>
      </w:r>
      <w:hyperlink r:id="rId56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49" w:name="o50"/>
      <w:bookmarkEnd w:id="4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На   виховання   та   спільне  проживання  у  прийомну  сім’ю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влаштовуються   діти-сироти   і   діти,  позбавлені  батьківського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піклування,  які  перебувають  на  первинному обліку дітей-сиріт 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  позбавлених   батьківського  піклування,  на  відповідній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адміністративно-територіальній   одиниці   або   перемістилися  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тимчасово окупованих територій у Донецькій та Луганській областях,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Автономній  Республіці Крим і м. Севастополі або району проведення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антитерористичної  операції і заходів із забезпечення національної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безпеки   і   оборони,  відсічі  і  стримування  збройної  агресії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Російської Федерації у Донецькій та Луганській областях. { Пункт 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458 ( </w:t>
      </w:r>
      <w:hyperlink r:id="rId57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22.07.2016;  із  змінами,  внесеними  згідно з Постановою КМ N 436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58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436-2019-п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22.05.2019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0" w:name="o51"/>
      <w:bookmarkEnd w:id="5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Дітей  із  числа  внутрішньо  переміщених осіб за відсутності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документів  влаштовують  до  прийомної  сім’ї на підставі витягу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обліково-статистичної  картки  дитини.  Витяг  подається  обласною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службою  у  справах  дітей, в якій дитина перебувала на первинному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обліку  дітей-сиріт і дітей, позбавлених батьківського піклування,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або Мінсоцполітики на письмовий запит відповідної служби у справах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дітей.  {  Пункт  8 доповнено абзацом згідно з Постановою КМ N 458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59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1" w:name="o52"/>
      <w:bookmarkEnd w:id="5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Рішення  про поповнення прийомної сім’ї дітьми приймається на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підставі  заяви  прийомних батьків за наявності висновків служби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справах дітей, центру соціальних служб для сім’ї, дітей та молоді,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який  здійснює  соціальне  супроводження  сім’ї,  про  доцільність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влаштування  дітей  на  виховання  та  спільне проживання у сім’ю.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Пункт  8  доповнено  абзацом  згідно  з  Постановою  КМ  N  458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60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2" w:name="o53"/>
      <w:bookmarkEnd w:id="5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Прийомні  батьки  у  разі  поповнення  прийомної сім’ї дітьми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подають службі у справах дітей за місцем проживання чи перебування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довідку  про  доходи сім’ї за останні шість місяців без урахування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державної  соціальної допомоги на дітей-сиріт і дітей, позбавлених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батьківського  піклування,  або  довідку про подану декларацію про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майновий  стан і доходи ( </w:t>
      </w:r>
      <w:r w:rsidRPr="004C0D97">
        <w:rPr>
          <w:rFonts w:ascii="Consolas" w:eastAsia="Times New Roman" w:hAnsi="Consolas" w:cs="Consolas"/>
          <w:color w:val="000000"/>
          <w:sz w:val="26"/>
          <w:szCs w:val="26"/>
          <w:lang w:eastAsia="uk-UA"/>
        </w:rPr>
        <w:t>z1298-15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(про сплату податку на доходи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фізичних  осіб  та про відсутність податкових зобов’язань з такого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податку). { Пункт 8 доповнено абзацом згідно з Постановою КМ N 458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61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3" w:name="o54"/>
      <w:bookmarkEnd w:id="5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   разі   коли   середньомісячний  сукупний  дохід  сім’ї  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розрахунку  на  одну особу за попередні шість місяців є меншим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розміру    встановленого   законом   прожиткового   мінімуму   для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відповідних соціальних і демографічних груп населення, питання про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подальше  функціонування  прийомної  сім’ї  виноситься  на розгляд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комісії  з питань захисту прав дитини. { Пункт 8 доповнено абзацом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з Постановою КМ N 458 ( </w:t>
      </w:r>
      <w:hyperlink r:id="rId62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4" w:name="o55"/>
      <w:bookmarkEnd w:id="54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lastRenderedPageBreak/>
        <w:t xml:space="preserve">{  Пункт  8  із  змінами,  внесеними  згідно з Постановою КМ N 107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63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5" w:name="o56"/>
      <w:bookmarkEnd w:id="5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9. Обласні центри соціальних служб для сім'ї, дітей та молоді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із   залученням  спеціалістів  з  питань  психології,  педагогіки,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медицини  тощо  періодично,  але  не  рідше  ніж  раз на два роки,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організовують навчання для прийомних батьків з метою підвищення їх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виховного  потенціалу.  Курс  підготовки проводиться за програмою,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затвердженою  наказом Мінсоцполітики. { Абзац пункту 9 із змінами,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 згідно  з  Постановами  КМ  N  33  (  </w:t>
      </w:r>
      <w:hyperlink r:id="rId64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15.01.2005, N 107 ( </w:t>
      </w:r>
      <w:hyperlink r:id="rId65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06.02.2006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6" w:name="o57"/>
      <w:bookmarkEnd w:id="5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Для   прийомних   батьків,   які  виховують  дітей,  уражених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ВІЛ-інфекцією,  відділи у справах сім'ї,  дітей та молоді разом із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закладами  охорони  здоров'я  організовують  навчання з догляду за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такими  дітьми  не  рідше  одного  разу  на  рік   за   програмою,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затвердженою  Мінсоцполітики  разом  з  МОЗ.  {  Пункт 9 доповнено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абзацом  згідно з Постановою КМ N 33 ( </w:t>
      </w:r>
      <w:hyperlink r:id="rId66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15.01.2005;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із  змінами, внесеними згідно з Постановою КМ N 415 ( </w:t>
      </w:r>
      <w:hyperlink r:id="rId67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415-2012-п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 23.05.2012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7" w:name="o58"/>
      <w:bookmarkEnd w:id="5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9-1.  Соціальне  супроводження  прийомних  сімей здійснюється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центрами   соціальних   служб  для  сім'ї,  дітей  та  молоді,  що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передбачає     надання    комплексу    правових,    психологічних,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соціально-педагогічних,  соціально-економічних, соціально-медичних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інформаційних  послуг,  спрямованих на створення належних умов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функціонування прийомної сім'ї.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8" w:name="o59"/>
      <w:bookmarkEnd w:id="5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Соціальне супроводження    прийомної    сім'ї    здійснюється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постійно.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59" w:name="o60"/>
      <w:bookmarkEnd w:id="5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Для здійснення соціального супроводження за прийомною  сім'єю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закріплюється  соціальний працівник відповідного центру соціальних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  для  сім'ї,  дітей  та  молоді,  який  пройшов   спеціальну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підготовку  за  програмою,  затвердженою  наказом  Мінсоцполітики.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Соціальний  працівник  проходить навчання не рідше ніж один раз на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п'ять років.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0" w:name="o61"/>
      <w:bookmarkEnd w:id="6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 разі  відсутності  за  місцем  проживання  прийомної  сім'ї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центру соціальних служб  для  сім'ї,  дітей  та  молоді  соціальне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супроводження здійснює міський або обласний центр соціальних служб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для  сім'ї,  дітей  та  молоді.  Порядок  здійснення   соціального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супроводження     прийомної     сім'ї    затверджується    наказом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Мінсоцполітики і реєструється у Мін'юсті.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1" w:name="o62"/>
      <w:bookmarkEnd w:id="6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Спеціалісти центрів  соціальних  служб  для  сім'ї,  дітей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молоді  проходять  курс  спеціальної  підготовки   до   роботи  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прийомними    сім'ями,    в   яких   виховуються   діти,   уражені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ВІЛ-інфекцією.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2" w:name="o63"/>
      <w:bookmarkEnd w:id="62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(  Положення  доповнено  пунктом  9-1  згідно з Постановою КМ N 33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68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15.01.2005;  в  редакції  Постанови КМ N 107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lastRenderedPageBreak/>
        <w:t xml:space="preserve">( </w:t>
      </w:r>
      <w:hyperlink r:id="rId69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06.02.2006 )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3" w:name="o64"/>
      <w:bookmarkEnd w:id="6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9-2. Заклади   охорони   здоров'я  організовують  проходження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прийомними дітьми обов'язкового медичного огляду,  їх диспансерний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нагляд  та  проведення  антиретровірусної терапії дітям,  ураженим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ВІЛ-інфекцією (за показаннями).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4" w:name="o65"/>
      <w:bookmarkEnd w:id="64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(  Положення  доповнено  пунктом  9-2  згідно з Постановою КМ N 33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0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15.01.2005 )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5" w:name="o66"/>
      <w:bookmarkEnd w:id="6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9-3. Органи управління освітою забезпечують право на здобуття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освіти прийомними дітьми, у тому числі ураженими ВІЛ-інфекцією, за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формою залежно від стану їх здоров'я.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6" w:name="o67"/>
      <w:bookmarkEnd w:id="66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(  Положення  доповнено  пунктом  9-3  згідно з Постановою КМ N 33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1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15.01.2005 )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7" w:name="o68"/>
      <w:bookmarkEnd w:id="67"/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Влаштування дітей до прийомної сім'ї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8" w:name="o69"/>
      <w:bookmarkEnd w:id="6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10. На кожну дитину, яка передається у прийомну сім'ю, органи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опіки і піклування зобов'язані видати такі документи: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69" w:name="o70"/>
      <w:bookmarkEnd w:id="6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рішення органу  опіки  і  піклування про направлення дитини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прийомну сім'ю;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0" w:name="o71"/>
      <w:bookmarkEnd w:id="7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свідоцтво про народження дитини;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1" w:name="o72"/>
      <w:bookmarkEnd w:id="7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висновок про стан здоров'я,  фізичний та  розумовий  розвиток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дитини;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2" w:name="o73"/>
      <w:bookmarkEnd w:id="7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довідка (атестат)   про   освіту   або  висновок  про  рівень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розвитку, наданий психолого-медико-педагогічною консультацією;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3" w:name="o74"/>
      <w:bookmarkEnd w:id="7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рішення органу  опіки  і  піклування  за  місцем   походження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дитини-сироти  або  дитини,  позбавленої батьківського піклування,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 встановлення відповідного статусу такої дитини  та  документи,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  підставі яких ухвалено таке рішення (документи про батьків або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осіб,  що їх замінюють:  копія свідоцтва  про  смерть,  вирок  або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рішення   суду,  довідка  про  хворобу,  розшук  батьків  та  інші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документи,  що підтверджують відсутність батьків або  неможливість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виховання  ними своїх дітей тощо;  опис належного дитині майна, 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тому числі житла,  та відомості про осіб, які відповідають за його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збереження);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4" w:name="o75"/>
      <w:bookmarkEnd w:id="7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довідка про  наявність та місцезнаходження братів і сестер чи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інших близьких родичів дитини;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5" w:name="o76"/>
      <w:bookmarkEnd w:id="7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пенсійне посвідчення на дітей,  які одержують  пенсію,  копія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ухвали суду про стягнення аліментів.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6" w:name="o77"/>
      <w:bookmarkEnd w:id="76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10  із  змінами,  внесеними  згідно з Постановою КМ N 33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2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15.01.2005;  в  редакції  Постанови  КМ N 107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3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7" w:name="o78"/>
      <w:bookmarkEnd w:id="7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11. За   прийомними  дітьми  зберігаються  раніше  призначені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аліменти,  пенсія,  інші види державної допомоги.  Суми коштів, що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належать прийомним дітям як пенсія,  аліменти, інші види державної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допомоги,  переходять  у   розпорядження   прийомних   батьків   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витрачаються ними на утримання прийомних дітей.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8" w:name="o79"/>
      <w:bookmarkEnd w:id="78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11  із  змінами,  внесеними  згідно з Постановою КМ N 33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74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15.01.2005;  в  редакції  Постанови КМ N 107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5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06.02.2006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79" w:name="o80"/>
      <w:bookmarkEnd w:id="7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12. Органи  опіки та піклування забезпечують збереження житла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майна прийомних дітей за місцем його знаходження  і  здійснюють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контроль за його використанням.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0" w:name="o81"/>
      <w:bookmarkEnd w:id="8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13. Прийомні  діти мають право підтримувати особисті контакти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 батьками та іншими родичами,  якщо це не суперечить їх інтересам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 не заборонено рішенням суду. Форми такого спілкування визначають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органи опіки та піклування за погодженням з прийомними батьками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за участю центрів соціальних служб для сім'ї, дітей та молоді.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1" w:name="o82"/>
      <w:bookmarkEnd w:id="81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13  із  змінами,  внесеними  згідно з Постановою КМ N 33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76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15.01.2005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2" w:name="o83"/>
      <w:bookmarkEnd w:id="82"/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Прийомні батьки, їх права та обов'язки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3" w:name="o84"/>
      <w:bookmarkEnd w:id="8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14.  Прийомними  батьками  можуть бути працездатні особи, які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перебувають  у  шлюбі,  крім  випадків,  коли  хоча  б одна з них: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Абзац перший пункту 14 із змінами, внесеними згідно з Постановою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КМ N 107 ( </w:t>
      </w:r>
      <w:hyperlink r:id="rId77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06.02.2006 )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4" w:name="o85"/>
      <w:bookmarkEnd w:id="8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не  пройшла курс підготовки потенційних кандидатів у прийомні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батьки;  (  Абзац  другий пункту 14 із змінами, внесеними згідно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Постановою КМ N 107 ( </w:t>
      </w:r>
      <w:hyperlink r:id="rId78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06.02.2006 )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5" w:name="o86"/>
      <w:bookmarkEnd w:id="8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визнана в  установленому  порядку  недієздатною  або обмежено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дієздатною;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6" w:name="o87"/>
      <w:bookmarkEnd w:id="8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позбавлена батьківських прав;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7" w:name="o88"/>
      <w:bookmarkEnd w:id="8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була   усиновлювачем,   опікуном,  піклувальником,  прийомним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батьком,  батьком-вихователем  іншої  дитини, але усиновлення було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скасовано  або  визнано недійсним, опіку, піклування чи діяльність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прийомної сім'ї або дитячого будинку сімейного типу було припинено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  її  вини; { Абзац п'ятий пункту 14 в редакції Постанови КМ N 20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79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06.01.2010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8" w:name="o89"/>
      <w:bookmarkEnd w:id="8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 станом   здоров'я   не   може  виконувати  обов'язки  щодо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виховання  дітей  (інваліди  I  і  II  групи,  які  за   висновком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медико-соціальної   експертної   комісії   потребують  стороннього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догляду,  особи,  в яких офіційно зареєстровані асоціальні прояви,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нахили  до  насильства);  {  Абзац  шостий  пункту  14 із змінами,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  згідно  з  Постановою  КМ  N  33  (  </w:t>
      </w:r>
      <w:hyperlink r:id="rId80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15.01.2005;  в  редакції  Постанови  КМ  N  20  (  </w:t>
      </w:r>
      <w:hyperlink r:id="rId81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06.01.2010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89" w:name="o90"/>
      <w:bookmarkEnd w:id="8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перебуває на обліку або на лікуванні у психоневрологічному чи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наркологічному  диспансері; { Абзац пункту 14 в редакції Постанови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КМ N 20 ( </w:t>
      </w:r>
      <w:hyperlink r:id="rId82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06.01.2010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0" w:name="o91"/>
      <w:bookmarkEnd w:id="9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зловживає   спиртними   напоями  або  наркотичними  засобами;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Абзац  пункту 14 в редакції Постанови КМ N 20 ( </w:t>
      </w:r>
      <w:hyperlink r:id="rId83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06.01.2010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1" w:name="o92"/>
      <w:bookmarkEnd w:id="9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страждає на хвороби, перелік яких затверджений МОЗ щодо осіб,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які  не  можуть  бути усиновлювачами; { Абзац пункту 14 в редакції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Постанови КМ N 20 ( </w:t>
      </w:r>
      <w:hyperlink r:id="rId84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06.01.2010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2" w:name="o93"/>
      <w:bookmarkEnd w:id="9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була засуджена за злочини проти життя і здоров'я, волі, честі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гідності,  статевої свободи та статевої  недоторканості  особи,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проти громадської безпеки,  громадського порядку та моральності,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сфері обігу наркотичних засобів, психотропних речовин, їх аналогів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або  прекурсорів,  а  також за злочини,  передбачені статтями 148,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150, 150-1,  164, 166, 167, 169, 181, 187, 324 і 442 Кримінального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кодексу України  (  </w:t>
      </w:r>
      <w:hyperlink r:id="rId85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2341-14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),  або  має непогашену чи не зняту 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установленому  законом  порядку  судимість   за   вчинення   інших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злочинів.  {  Абзац  пункту  14  в  редакції  Постанови  КМ  N  20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86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06.01.2010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3" w:name="o94"/>
      <w:bookmarkEnd w:id="9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Не можуть бути прийомними батьками особи, з якими на спільній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житловій  площі  проживають члени сім'ї (у тому числі малолітні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неповнолітні  діти), які мають глибокі органічні ураження нервової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системи, хворі на СНІД (крім сімей, які беруть на виховання дітей,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уражених  ВІЛ-інфекцією),  відкриту форму туберкульозу, психотичні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розлади,  в  яких офіційно зареєстровані асоціальні прояви, нахили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  насильства,  а  також  особи,  які  не  мають постійного місця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проживання  та постійного заробітку (доходу). { Абзац пункту 14 із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змінами,  внесеними згідно з Постановами КМ N 33 ( </w:t>
      </w:r>
      <w:hyperlink r:id="rId87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15.01.2005,   N   620   (   </w:t>
      </w:r>
      <w:hyperlink r:id="rId88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620-2009-п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 24.06.2009,  N  20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</w:t>
      </w:r>
      <w:hyperlink r:id="rId89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06.01.2010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4" w:name="o95"/>
      <w:bookmarkEnd w:id="9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Середньомісячний  сукупний  дохід  сім'ї в розрахунку на одну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особу  за  попередні шість місяців, що передували місяцю звернення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із  заявою  про утворення прийомної сім'ї, не може бути менший ніж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розмір прожиткового мінімуму, встановлений законом для відповідних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соціальних  і  демографічних  груп  населення. { Абзац дванадцятий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пункту  14  в  редакції  Постанови  КМ  N  20  (  </w:t>
      </w:r>
      <w:hyperlink r:id="rId90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06.01.2010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5" w:name="o96"/>
      <w:bookmarkEnd w:id="9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15. Особи,  які виявили бажання стати прийомними батьками,  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обов'язковому  порядку   мають   пройти   навчання,   організоване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обласними  центрами соціальних служб для сім'ї, дітей та молоді із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залученням  спеціалістів з питань психології, педагогіки, медицини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тощо, за програмою, затвердженою Мінсоцполітики.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6" w:name="o97"/>
      <w:bookmarkEnd w:id="96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lastRenderedPageBreak/>
        <w:t xml:space="preserve">{  Пункт  15  із змінами, внесеними згідно з Постановами КМ N 1572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  </w:t>
      </w:r>
      <w:hyperlink r:id="rId91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1572-2004-п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 )  від  17.11.2004,  N  33  (  </w:t>
      </w:r>
      <w:hyperlink r:id="rId92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15.01.2005,   N   305   (  </w:t>
      </w:r>
      <w:hyperlink r:id="rId93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305-2005-п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20.04.2005,  N  107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  </w:t>
      </w:r>
      <w:hyperlink r:id="rId94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 06.02.2006,  N  415  (  </w:t>
      </w:r>
      <w:hyperlink r:id="rId95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415-2012-п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23.05.2012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7" w:name="o98"/>
      <w:bookmarkEnd w:id="9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16. Кандидати у  прийомні  батьки  подають  до  органу,  який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утворює прийомну сім'ю, такі документи: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8" w:name="o99"/>
      <w:bookmarkEnd w:id="9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заява  кандидатів  у  прийомні батьки про утворення прийомної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сім'ї  із  зазначенням  інформації  про  наявність або відсутність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кредитних  зобов’язань;  {  Абзац  другий  пункту  16  із змінами,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 згідно  з  Постановою  КМ  N  458  (  </w:t>
      </w:r>
      <w:hyperlink r:id="rId96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99" w:name="o100"/>
      <w:bookmarkEnd w:id="9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копії паспортів кандидатів у прийомні батьки;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0" w:name="o101"/>
      <w:bookmarkEnd w:id="10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довідка про склад сім'ї (форма N 3);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1" w:name="o102"/>
      <w:bookmarkEnd w:id="10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копія свідоцтва про шлюб;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2" w:name="o103"/>
      <w:bookmarkEnd w:id="10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довідка про стан здоров'я кандидатів  у  прийомні  батьки 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членів сім'ї, які проживають разом з ними (довідка про відсутність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хронічних   захворювань,   обстеження    нарколога,    венеролога,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психіатра);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3" w:name="o104"/>
      <w:bookmarkEnd w:id="10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довідка  про  доходи  потенційної  прийомної сім'ї за останні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шість  місяців або довідка про подану декларацію про майновий стан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  доходи ( </w:t>
      </w:r>
      <w:r w:rsidRPr="004C0D97">
        <w:rPr>
          <w:rFonts w:ascii="Consolas" w:eastAsia="Times New Roman" w:hAnsi="Consolas" w:cs="Consolas"/>
          <w:color w:val="000000"/>
          <w:sz w:val="26"/>
          <w:szCs w:val="26"/>
          <w:lang w:eastAsia="uk-UA"/>
        </w:rPr>
        <w:t>z1298-15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(про сплату податку на доходи фізичних осіб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про  відсутність  податкових  зобов’язань  з  такого податку);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{   Абзац   сьомий   пункту  16  в  редакції  Постанови  КМ  N  20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  </w:t>
      </w:r>
      <w:hyperlink r:id="rId97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20-2010-п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 06.01.2010;  із  змінами, внесеними згідно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Постановою КМ N 458 ( </w:t>
      </w:r>
      <w:hyperlink r:id="rId98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4" w:name="o105"/>
      <w:bookmarkEnd w:id="10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довідка  про  наявність/відсутність  виконавчого  провадження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стосовно  боргових зобов’язань; { Пункт 16 доповнено новим абзацом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з Постановою КМ N 458 ( </w:t>
      </w:r>
      <w:hyperlink r:id="rId99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5" w:name="o106"/>
      <w:bookmarkEnd w:id="10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довідка про   проходження   навчання  кандидатів  у  прийомні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батьки  і рекомендація центру соціальних служб для сім'ї, дітей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молоді  щодо  включення  їх  у  банк  даних  про сім'ї потенційних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усиновителів,   опікунів,   піклувальників,   прийомних   батьків,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батьків-вихователів;  {  Абзац  пункту  16  із  змінами, внесеними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з Постановою КМ N 107 ( </w:t>
      </w:r>
      <w:hyperlink r:id="rId100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06.02.2006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6" w:name="o107"/>
      <w:bookmarkEnd w:id="10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письмова згода всіх повнолітніх членів сім'ї,  які проживають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разом  з  кандидатами  у  прийомні батьки,  на утворення прийомної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сім'ї, засвідчена нотаріально.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7" w:name="o108"/>
      <w:bookmarkEnd w:id="10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Кандидатури у  прийомні  батьки  та  кандидатури  дітей,  які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передаються   на  виховання,  погоджуються  з  органами  опіки 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піклування.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8" w:name="o109"/>
      <w:bookmarkEnd w:id="10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17.  Прийомні  батьки  є  законними  представниками прийомних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  на  підприємствах,  в   установах   та   організаціях   без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спеціальних на те повноважень, несуть персональну відповідальність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 життя,  здоров'я, фізичний і психічний розвиток прийомних дітей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дотримання  принципу конфіденційності інформації щодо ураження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прийомних дітей ВІЛ-інфекцією.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09" w:name="o110"/>
      <w:bookmarkEnd w:id="10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Прийомні     батьки    зобов’язані    сприяти    забезпеченню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пріоритетного  права  прийомних  дітей  на усиновлення. { Пункт 17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доповнено  абзацом згідно з Постановою КМ N 458 ( </w:t>
      </w:r>
      <w:hyperlink r:id="rId101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22.07.2016 }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0" w:name="o111"/>
      <w:bookmarkEnd w:id="11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Створення  прийомними батьками перешкод у забезпеченні такого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права  прийомних  дітей  є  підставою  для  перегляду  рішення про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подальше  функціонування  прийомної  сім’ї.  {  Пункт 17 доповнено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102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22.07.2016 }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1" w:name="o112"/>
      <w:bookmarkEnd w:id="111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17  в  редакції  Постанови  КМ  N  33  ( </w:t>
      </w:r>
      <w:hyperlink r:id="rId103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15.01.2005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2" w:name="o113"/>
      <w:bookmarkEnd w:id="11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17-1.   Лікувально-профілактичні  заклади  проводять  щорічне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медичне   обстеження   прийомних  батьків,  які  виховують  дітей,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уражених   ВІЛ-інфекцією,   у   тому   числі  за  їх  бажанням  на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ВІЛ-інфекцію.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3" w:name="o114"/>
      <w:bookmarkEnd w:id="113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Положення  доповнено  пунктом  17-1 згідно з Постановою КМ N 33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04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15.01.2005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4" w:name="o115"/>
      <w:bookmarkEnd w:id="114"/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Матеріальне забезпечення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           прийомної сім'ї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5" w:name="o116"/>
      <w:bookmarkEnd w:id="11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18.  Фінансування  прийомних  сімей  здійснюється  за рахунок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державного бюджету.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6" w:name="o117"/>
      <w:bookmarkEnd w:id="11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Розмір щомісячної    державної    соціальної    допомоги   на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дітей-сиріт  та  дітей,  позбавлених   батьківського   піклування,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становить два прожиткових мінімуми для дітей відповідного віку.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7" w:name="o118"/>
      <w:bookmarkEnd w:id="11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Одному з прийомних батьків виплачується грошове забезпечення.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Порядок призначення і виплати грошового забезпечення  визначається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Кабінетом Міністрів України.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8" w:name="o119"/>
      <w:bookmarkEnd w:id="118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18  в  редакції  Постанови  КМ  N 107 ( </w:t>
      </w:r>
      <w:hyperlink r:id="rId105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06.02.2006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19" w:name="o120"/>
      <w:bookmarkEnd w:id="11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18-1.    Нарахування   та   сплата   страхових   внесків   на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загальнообов'язкове  державне  пенсійне  страхування  за прийомних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  із  сум їх грошового забезпечення здійснюються у порядку,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встановленому Кабінетом Міністрів України.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0" w:name="o121"/>
      <w:bookmarkEnd w:id="120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lastRenderedPageBreak/>
        <w:t xml:space="preserve">{  Положення  доповнено  пунктом  18-1 згідно з Постановою КМ N 72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06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72-2008-п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22.02.2008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1" w:name="o122"/>
      <w:bookmarkEnd w:id="12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19.  Державна  соціальна  допомога  та  грошове  забезпечення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виплачуються  щомісяця  не пізніше ніж 20 числа одному з прийомних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   через   державні   підприємства  поштового  зв’язку  або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перераховуються  на  особовий рахунок у банківській установі за їх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вибором.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2" w:name="o123"/>
      <w:bookmarkEnd w:id="122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19  в  редакції  Постанови  КМ  N 458 ( </w:t>
      </w:r>
      <w:hyperlink r:id="rId107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22.07.2016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3" w:name="o124"/>
      <w:bookmarkEnd w:id="12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20. Заощаджені  протягом  року  бюджетні  кошти  вилученню не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підлягають і використовуються прийомними батьками для  задоволення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потреб прийомних дітей у наступному році.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4" w:name="o125"/>
      <w:bookmarkEnd w:id="12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21.  Раз на рік місцева служба у справах дітей готує звіт про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стан  виховання,  утримання  і розвитку дітей у прийомній сім'ї на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основі  інформації,  що  надається  соціальним  працівником,  який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здійснює  соціальне  супроводження родини, вихователем дошкільного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навчального  закладу  або  класним  керівником  загальноосвітнього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навчального    закладу,    де    навчається   дитина,   дільничним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лікарем-педіатром,   дільничним   інспектором  місцевого  відділку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поліції.  Прийомні  батьки  обов'язково ознайомлюються з складеним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звітом, який затверджується начальником служби у справах дітей.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5" w:name="o126"/>
      <w:bookmarkEnd w:id="12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Відлік річного строку починається з дати влаштування дитини 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прийомну  сім’ю,  а  у разі переміщення - з дати прийняття рішення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  забезпечення  функціонування  прийомної  сім’ї на відповідній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адміністративно-територіальній   одиниці.  {  Пункт  21  доповнено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абзацом   згідно  з  Постановою  КМ  N  458  (  </w:t>
      </w:r>
      <w:hyperlink r:id="rId108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22.07.2016 }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6" w:name="o127"/>
      <w:bookmarkEnd w:id="126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{  Пункт  21  в  редакції  Постанови  КМ  N 107 ( </w:t>
      </w:r>
      <w:hyperlink r:id="rId109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06.02.2006;  із  змінами,  внесеними  згідно з Постановою КМ N 458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10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458-2016-п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22.07.2016 }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7" w:name="o128"/>
      <w:bookmarkEnd w:id="12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22. На  час  навчання  прийомних дітей у професійно-технічних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навчальних  закладах,  вищих  навчальних   закладах   I-IV   рівня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акредитації  після  досягнення  ними  18-річного  віку кошти на їх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утримання виділяються прийомним батькам з державного бюджету, якщо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прийомні діти на час навчання проживають у прийомній сім'ї.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8" w:name="o129"/>
      <w:bookmarkEnd w:id="128"/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(  Пункт  22  із  змінами,  внесеними згідно з Постановою КМ N 107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11" w:tgtFrame="_blank" w:history="1">
        <w:r w:rsidRPr="004C0D97">
          <w:rPr>
            <w:rFonts w:ascii="Consolas" w:eastAsia="Times New Roman" w:hAnsi="Consolas" w:cs="Consolas"/>
            <w:i/>
            <w:iCs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t xml:space="preserve"> ) від 06.02.2006 ) </w:t>
      </w:r>
      <w:r w:rsidRPr="004C0D97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29" w:name="o130"/>
      <w:bookmarkEnd w:id="12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23.  Місцеві  відділи у справах сім'ї, дітей та молоді щороку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забезпечують  безкоштовне  оздоровлення  прийомних дітей у дитячих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оздоровчих   закладах.  (  Абзац  перший  пункту  23  із  змінами,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 згідно  з  Постановою  КМ  N  107  (  </w:t>
      </w:r>
      <w:hyperlink r:id="rId112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107-2006-п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06.02.2006 )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0" w:name="o131"/>
      <w:bookmarkEnd w:id="13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Прийомні діти,   які   за  медичними  показаннями  потребують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санаторнокурортного   лікування,   забезпечуються   путівками   до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спеціалізованих  санаторіїв  органом,  який  прийняв  рішення  про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утворення  прийомної  сім'ї.  ( Абзац другий пункту 23 із змінами,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внесеними   згідно  з  Постановою  КМ  N  33  (  </w:t>
      </w:r>
      <w:hyperlink r:id="rId113" w:tgtFrame="_blank" w:history="1">
        <w:r w:rsidRPr="004C0D97">
          <w:rPr>
            <w:rFonts w:ascii="Consolas" w:eastAsia="Times New Roman" w:hAnsi="Consolas" w:cs="Consolas"/>
            <w:color w:val="0000FF"/>
            <w:sz w:val="26"/>
            <w:szCs w:val="26"/>
            <w:u w:val="single"/>
            <w:lang w:eastAsia="uk-UA"/>
          </w:rPr>
          <w:t>33-2005-п</w:t>
        </w:r>
      </w:hyperlink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) 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15.01.2005 )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1" w:name="o132"/>
      <w:bookmarkEnd w:id="13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24. Інші  питання  матеріального  та фінансового забезпечення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прийомної сім'ї вирішуються органом,  який прийняв рішення про  її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утворення.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2" w:name="o133"/>
      <w:bookmarkEnd w:id="13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25. Прийомній сім'ї може надаватися матеріальна, фінансова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інша   благодійна   допомога   підприємствами,    установами   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організаціями   незалежно   від   форми   власності,  громадськими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об'єднаннями, фондами, фізичними особами.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3" w:name="o134"/>
      <w:bookmarkEnd w:id="13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Зразок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4" w:name="o135"/>
      <w:bookmarkEnd w:id="13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                                          Додаток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                 до Положення про прийомну сім'ю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5" w:name="o136"/>
      <w:bookmarkEnd w:id="135"/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t xml:space="preserve">                             ДОГОВІР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   про влаштування дітей на виховання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  <w:t xml:space="preserve">             та спільне проживання у прийомній сім'ї </w:t>
      </w:r>
      <w:r w:rsidRPr="004C0D97">
        <w:rPr>
          <w:rFonts w:ascii="Consolas" w:eastAsia="Times New Roman" w:hAnsi="Consolas" w:cs="Consolas"/>
          <w:b/>
          <w:bCs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6" w:name="o137"/>
      <w:bookmarkEnd w:id="13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_______________________________      "____" _________ 200_ р. N 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(населений пункт)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7" w:name="o138"/>
      <w:bookmarkEnd w:id="13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(повне найменування органу, що прийняв рішення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8" w:name="o139"/>
      <w:bookmarkEnd w:id="13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про утворення прийомної сім'ї)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в особі __________________________________________________________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(посада, прізвище, ім'я, по батькові)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і громадяни 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     (прізвище, ім'я, по батькові,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число, місяць, рік народження, паспорт, серія, номер,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_________________________________________________________________,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    ким і коли виданий)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які проживають __________________________________________________,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                 (адреса)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уклали цей договір про те, що 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                 (повне найменування органу,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що прийняв рішення про утворення прийомної сім'ї)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39" w:name="o147"/>
      <w:bookmarkEnd w:id="13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передає, а прийомні батьки 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          (прізвище, ім'я, по батькові, паспорт,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__________________________________________________________________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серія, номер, ким і коли виданий)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0" w:name="o149"/>
      <w:bookmarkEnd w:id="14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>приймають на виховання та спільне проживання дітей _______________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(прізвище, ім'я, по батькові)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1" w:name="o151"/>
      <w:bookmarkEnd w:id="14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1. Прийомні батьки зобов'язуються: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2" w:name="o152"/>
      <w:bookmarkEnd w:id="14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1) створити належні  умови  для  всебічного  розвитку  дітей,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одержання ними освіти, підготовки до самостійного життя та праці;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3" w:name="o153"/>
      <w:bookmarkEnd w:id="14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2) захищати права та інтереси дітей;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4" w:name="o154"/>
      <w:bookmarkEnd w:id="14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3) проводити  щороку  медичне  обстеження дітей та виконувати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рекомендації лікарів-спеціалістів;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5" w:name="o155"/>
      <w:bookmarkEnd w:id="14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4) співпрацювати з центрами соціальних служб для сім'ї, дітей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 молоді  у ході здійснення соціального супроводження відповідно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 порядку соціального супроводження прийомних сімей;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6" w:name="o156"/>
      <w:bookmarkEnd w:id="14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5) у разі виникнення в прийомній сім'ї несприятливих умов для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утримання, виховання і навчання прийомних дітей повідомляти про це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місцеву службу у справах дітей;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7" w:name="o157"/>
      <w:bookmarkEnd w:id="14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6) у  роботі  з  дітьми  дотримуватись  вимог   законодавства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України про захист інтересів дітей та охорону дитинства;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8" w:name="o158"/>
      <w:bookmarkEnd w:id="14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7)  співпрацювати  з  місцевими  службами  у справах дітей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соціальними   службами,   залучати   спеціалістів   до   вирішення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проблемних питань;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49" w:name="o159"/>
      <w:bookmarkEnd w:id="14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8) використовувати   в  повному  обсязі  та  за  призначенням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державну  соціальну  допомогу,  надану  дітям-сиротам  та   дітям,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позбавленим батьківського піклування,  які виховуються в прийомній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сім'ї,  на забезпечення  їх  повноцінного  харчування,  утримання,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виховання, розвитку і освіти;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0" w:name="o160"/>
      <w:bookmarkEnd w:id="15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9)  сприяти установленню контакту між дітьми, які виховуються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  прийомній  сім’ї, та кандидатами в усиновлювачі, яких направила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служба  у  справах  дітей  за  місцем  взяття  дитини на місцевий,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регіональний  чи  централізований  облік  дітей,  які  можуть бути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усиновлені.   У  разі  створення  перешкод  громадянам  України  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усиновленні   дітей   розглядається  питання  про  припинення  дії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договору з прийомними батьками;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1" w:name="o161"/>
      <w:bookmarkEnd w:id="15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10)  забезпечувати  право  дитини  на  свободу  світогляду та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віросповідання;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2" w:name="o162"/>
      <w:bookmarkEnd w:id="15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11)  підвищувати  свою  кваліфікацію у сфері виховання дітей;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3" w:name="o163"/>
      <w:bookmarkEnd w:id="15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     12)  у разі поповнення прийомної сім’ї дітьми прийомні батьки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подають службі у справах дітей за місцем проживання чи перебування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довідку  про  доходи сім’ї за останні шість місяців без урахування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державної  соціальної допомоги на дітей-сиріт і дітей, позбавлених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батьківського  піклування,  або  довідку про подану декларацію про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майновий стан і доходи (про сплату податку на доходи фізичних осіб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та про відсутність податкових зобов’язань з такого податку).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4" w:name="o164"/>
      <w:bookmarkEnd w:id="15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У   разі   коли   середньомісячний  сукупний  дохід  сім’ї  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розрахунку  на  одну особу за попередні шість місяців є меншим від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розміру    встановленого   законом   прожиткового   мінімуму   для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відповідних  соціальних  і  демографічних  груп населення, питання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функціонування  прийомної  сім’ї  виноситься  на розгляд комісії з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питань захисту прав дитини.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5" w:name="o165"/>
      <w:bookmarkEnd w:id="15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2. Прийомні батьки несуть відповідальність за прийомних дітей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законодавством.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6" w:name="o166"/>
      <w:bookmarkEnd w:id="15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3. __________________________________________________________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(повне найменування органу, що прийняв рішення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__________________________________________________________________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      про утворення прийомної сім'ї)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7" w:name="o168"/>
      <w:bookmarkEnd w:id="15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зобов'язується: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8" w:name="o169"/>
      <w:bookmarkEnd w:id="15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1) забезпечити   соціальне   супроводження  прийомної  сім'ї,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закріплення за нею соціального працівника;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59" w:name="o170"/>
      <w:bookmarkEnd w:id="159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2) забезпечити щорічне безоплатне медичне обстеження дітей;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0" w:name="o171"/>
      <w:bookmarkEnd w:id="160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3) здійснювати координацію  діяльності  відповідних  районних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(міських)  установ  та  організацій,  пов'язаної  із захистом прав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дітей, та нести відповідальність за функціонування прийомної сім'ї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згідно із законодавством;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1" w:name="o172"/>
      <w:bookmarkEnd w:id="161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4)  щомісяця  не  пізніше  ніж  20  числа  перераховувати  на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особовий рахунок у банківській установі одного з прийомних батьків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або  виплачувати  через  державні  підприємства  поштового зв’язку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державну соціальну допомогу на дітей та грошове забезпечення.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2" w:name="o173"/>
      <w:bookmarkEnd w:id="162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4. За  згодою  сторін цей договір може бути доповнений іншими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зобов'язаннями.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3" w:name="o174"/>
      <w:bookmarkEnd w:id="163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5. Дію цього договору може бути припинено за згодою сторін.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4" w:name="o175"/>
      <w:bookmarkEnd w:id="164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6. У разі порушення  або  неналежного  виконання  умов  цього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договору кожна із сторін має право звернутися до суду.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5" w:name="o176"/>
      <w:bookmarkEnd w:id="165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7. Договір  укладається  в  трьох примірниках - по одному для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кожної   із  сторін  та  місцевої  служби  у  справах  дітей.  Усі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lastRenderedPageBreak/>
        <w:t xml:space="preserve">примірники мають однакову юридичну силу.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6" w:name="o177"/>
      <w:bookmarkEnd w:id="166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8. Цей договір набирає чинності з дня його підписання.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7" w:name="o178"/>
      <w:bookmarkEnd w:id="167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(повне найменування органу, що       (прізвище, ім'я, по батькові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>прийняв рішення про утворення             прийомних батьків)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прийомної сім'ї)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  (адреса)                       (місце проживання)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(розрахунковий рахунок)              (розрахунковий рахунок)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(прізвище, посада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керівника органу)                        (підпис)</w:t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______________________________      ______________________________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  <w:t xml:space="preserve">          (підпис)                             (підпис) </w:t>
      </w:r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br/>
      </w:r>
    </w:p>
    <w:p w:rsidR="004C0D97" w:rsidRPr="004C0D97" w:rsidRDefault="004C0D97" w:rsidP="004C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</w:pPr>
      <w:bookmarkStart w:id="168" w:name="o186"/>
      <w:bookmarkEnd w:id="168"/>
      <w:r w:rsidRPr="004C0D97">
        <w:rPr>
          <w:rFonts w:ascii="Consolas" w:eastAsia="Times New Roman" w:hAnsi="Consolas" w:cs="Consolas"/>
          <w:color w:val="292B2C"/>
          <w:sz w:val="26"/>
          <w:szCs w:val="26"/>
          <w:lang w:eastAsia="uk-UA"/>
        </w:rPr>
        <w:t xml:space="preserve">     М.П. </w:t>
      </w:r>
    </w:p>
    <w:p w:rsidR="006072DC" w:rsidRDefault="006072DC">
      <w:bookmarkStart w:id="169" w:name="_GoBack"/>
      <w:bookmarkEnd w:id="169"/>
    </w:p>
    <w:sectPr w:rsidR="006072DC" w:rsidSect="00B6087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64"/>
    <w:rsid w:val="004C0D97"/>
    <w:rsid w:val="006072DC"/>
    <w:rsid w:val="00B60878"/>
    <w:rsid w:val="00D74B64"/>
    <w:rsid w:val="00E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0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0D97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4C0D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0D9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0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0D97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4C0D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0D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415-2012-%D0%BF" TargetMode="External"/><Relationship Id="rId21" Type="http://schemas.openxmlformats.org/officeDocument/2006/relationships/hyperlink" Target="https://zakon.rada.gov.ua/laws/show/415-2012-%D0%BF" TargetMode="External"/><Relationship Id="rId42" Type="http://schemas.openxmlformats.org/officeDocument/2006/relationships/hyperlink" Target="https://zakon.rada.gov.ua/laws/show/458-2016-%D0%BF" TargetMode="External"/><Relationship Id="rId47" Type="http://schemas.openxmlformats.org/officeDocument/2006/relationships/hyperlink" Target="https://zakon.rada.gov.ua/laws/show/107-2006-%D0%BF" TargetMode="External"/><Relationship Id="rId63" Type="http://schemas.openxmlformats.org/officeDocument/2006/relationships/hyperlink" Target="https://zakon.rada.gov.ua/laws/show/107-2006-%D0%BF" TargetMode="External"/><Relationship Id="rId68" Type="http://schemas.openxmlformats.org/officeDocument/2006/relationships/hyperlink" Target="https://zakon.rada.gov.ua/laws/show/33-2005-%D0%BF" TargetMode="External"/><Relationship Id="rId84" Type="http://schemas.openxmlformats.org/officeDocument/2006/relationships/hyperlink" Target="https://zakon.rada.gov.ua/laws/show/20-2010-%D0%BF" TargetMode="External"/><Relationship Id="rId89" Type="http://schemas.openxmlformats.org/officeDocument/2006/relationships/hyperlink" Target="https://zakon.rada.gov.ua/laws/show/20-2010-%D0%BF" TargetMode="External"/><Relationship Id="rId112" Type="http://schemas.openxmlformats.org/officeDocument/2006/relationships/hyperlink" Target="https://zakon.rada.gov.ua/laws/show/107-2006-%D0%BF" TargetMode="External"/><Relationship Id="rId16" Type="http://schemas.openxmlformats.org/officeDocument/2006/relationships/hyperlink" Target="https://zakon.rada.gov.ua/laws/show/458-2016-%D0%BF" TargetMode="External"/><Relationship Id="rId107" Type="http://schemas.openxmlformats.org/officeDocument/2006/relationships/hyperlink" Target="https://zakon.rada.gov.ua/laws/show/458-2016-%D0%BF" TargetMode="External"/><Relationship Id="rId11" Type="http://schemas.openxmlformats.org/officeDocument/2006/relationships/hyperlink" Target="https://zakon.rada.gov.ua/laws/show/72-2008-%D0%BF" TargetMode="External"/><Relationship Id="rId32" Type="http://schemas.openxmlformats.org/officeDocument/2006/relationships/hyperlink" Target="https://zakon.rada.gov.ua/laws/show/107-2006-%D0%BF" TargetMode="External"/><Relationship Id="rId37" Type="http://schemas.openxmlformats.org/officeDocument/2006/relationships/hyperlink" Target="https://zakon.rada.gov.ua/laws/show/458-2016-%D0%BF" TargetMode="External"/><Relationship Id="rId53" Type="http://schemas.openxmlformats.org/officeDocument/2006/relationships/hyperlink" Target="https://zakon.rada.gov.ua/laws/show/107-2006-%D0%BF" TargetMode="External"/><Relationship Id="rId58" Type="http://schemas.openxmlformats.org/officeDocument/2006/relationships/hyperlink" Target="https://zakon.rada.gov.ua/laws/show/436-2019-%D0%BF" TargetMode="External"/><Relationship Id="rId74" Type="http://schemas.openxmlformats.org/officeDocument/2006/relationships/hyperlink" Target="https://zakon.rada.gov.ua/laws/show/33-2005-%D0%BF" TargetMode="External"/><Relationship Id="rId79" Type="http://schemas.openxmlformats.org/officeDocument/2006/relationships/hyperlink" Target="https://zakon.rada.gov.ua/laws/show/20-2010-%D0%BF" TargetMode="External"/><Relationship Id="rId102" Type="http://schemas.openxmlformats.org/officeDocument/2006/relationships/hyperlink" Target="https://zakon.rada.gov.ua/laws/show/458-2016-%D0%BF" TargetMode="External"/><Relationship Id="rId5" Type="http://schemas.openxmlformats.org/officeDocument/2006/relationships/hyperlink" Target="https://zakon.rada.gov.ua/laws/show/1572-2004-%D0%BF" TargetMode="External"/><Relationship Id="rId90" Type="http://schemas.openxmlformats.org/officeDocument/2006/relationships/hyperlink" Target="https://zakon.rada.gov.ua/laws/show/20-2010-%D0%BF" TargetMode="External"/><Relationship Id="rId95" Type="http://schemas.openxmlformats.org/officeDocument/2006/relationships/hyperlink" Target="https://zakon.rada.gov.ua/laws/show/415-2012-%D0%BF" TargetMode="External"/><Relationship Id="rId22" Type="http://schemas.openxmlformats.org/officeDocument/2006/relationships/hyperlink" Target="https://zakon.rada.gov.ua/laws/show/241-98-%D0%BF" TargetMode="External"/><Relationship Id="rId27" Type="http://schemas.openxmlformats.org/officeDocument/2006/relationships/hyperlink" Target="https://zakon.rada.gov.ua/laws/show/33-2005-%D0%BF" TargetMode="External"/><Relationship Id="rId43" Type="http://schemas.openxmlformats.org/officeDocument/2006/relationships/hyperlink" Target="https://zakon.rada.gov.ua/laws/show/458-2016-%D0%BF" TargetMode="External"/><Relationship Id="rId48" Type="http://schemas.openxmlformats.org/officeDocument/2006/relationships/hyperlink" Target="https://zakon.rada.gov.ua/laws/show/20-2010-%D0%BF" TargetMode="External"/><Relationship Id="rId64" Type="http://schemas.openxmlformats.org/officeDocument/2006/relationships/hyperlink" Target="https://zakon.rada.gov.ua/laws/show/33-2005-%D0%BF" TargetMode="External"/><Relationship Id="rId69" Type="http://schemas.openxmlformats.org/officeDocument/2006/relationships/hyperlink" Target="https://zakon.rada.gov.ua/laws/show/107-2006-%D0%BF" TargetMode="External"/><Relationship Id="rId113" Type="http://schemas.openxmlformats.org/officeDocument/2006/relationships/hyperlink" Target="https://zakon.rada.gov.ua/laws/show/33-2005-%D0%BF" TargetMode="External"/><Relationship Id="rId80" Type="http://schemas.openxmlformats.org/officeDocument/2006/relationships/hyperlink" Target="https://zakon.rada.gov.ua/laws/show/33-2005-%D0%BF" TargetMode="External"/><Relationship Id="rId85" Type="http://schemas.openxmlformats.org/officeDocument/2006/relationships/hyperlink" Target="https://zakon.rada.gov.ua/laws/show/2341-14" TargetMode="External"/><Relationship Id="rId12" Type="http://schemas.openxmlformats.org/officeDocument/2006/relationships/hyperlink" Target="https://zakon.rada.gov.ua/laws/show/723-2008-%D0%BF" TargetMode="External"/><Relationship Id="rId17" Type="http://schemas.openxmlformats.org/officeDocument/2006/relationships/hyperlink" Target="https://zakon.rada.gov.ua/laws/show/436-2019-%D0%BF" TargetMode="External"/><Relationship Id="rId33" Type="http://schemas.openxmlformats.org/officeDocument/2006/relationships/hyperlink" Target="https://zakon.rada.gov.ua/laws/show/458-2016-%D0%BF" TargetMode="External"/><Relationship Id="rId38" Type="http://schemas.openxmlformats.org/officeDocument/2006/relationships/hyperlink" Target="https://zakon.rada.gov.ua/laws/show/458-2016-%D0%BF" TargetMode="External"/><Relationship Id="rId59" Type="http://schemas.openxmlformats.org/officeDocument/2006/relationships/hyperlink" Target="https://zakon.rada.gov.ua/laws/show/458-2016-%D0%BF" TargetMode="External"/><Relationship Id="rId103" Type="http://schemas.openxmlformats.org/officeDocument/2006/relationships/hyperlink" Target="https://zakon.rada.gov.ua/laws/show/33-2005-%D0%BF" TargetMode="External"/><Relationship Id="rId108" Type="http://schemas.openxmlformats.org/officeDocument/2006/relationships/hyperlink" Target="https://zakon.rada.gov.ua/laws/show/458-2016-%D0%BF" TargetMode="External"/><Relationship Id="rId54" Type="http://schemas.openxmlformats.org/officeDocument/2006/relationships/hyperlink" Target="https://zakon.rada.gov.ua/laws/show/107-2006-%D0%BF" TargetMode="External"/><Relationship Id="rId70" Type="http://schemas.openxmlformats.org/officeDocument/2006/relationships/hyperlink" Target="https://zakon.rada.gov.ua/laws/show/33-2005-%D0%BF" TargetMode="External"/><Relationship Id="rId75" Type="http://schemas.openxmlformats.org/officeDocument/2006/relationships/hyperlink" Target="https://zakon.rada.gov.ua/laws/show/107-2006-%D0%BF" TargetMode="External"/><Relationship Id="rId91" Type="http://schemas.openxmlformats.org/officeDocument/2006/relationships/hyperlink" Target="https://zakon.rada.gov.ua/laws/show/1572-2004-%D0%BF" TargetMode="External"/><Relationship Id="rId96" Type="http://schemas.openxmlformats.org/officeDocument/2006/relationships/hyperlink" Target="https://zakon.rada.gov.ua/laws/show/458-2016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3-2005-%D0%BF" TargetMode="External"/><Relationship Id="rId15" Type="http://schemas.openxmlformats.org/officeDocument/2006/relationships/hyperlink" Target="https://zakon.rada.gov.ua/laws/show/415-2012-%D0%BF" TargetMode="External"/><Relationship Id="rId23" Type="http://schemas.openxmlformats.org/officeDocument/2006/relationships/hyperlink" Target="https://zakon.rada.gov.ua/laws/show/1713-99-%D0%BF" TargetMode="External"/><Relationship Id="rId28" Type="http://schemas.openxmlformats.org/officeDocument/2006/relationships/hyperlink" Target="https://zakon.rada.gov.ua/laws/show/107-2006-%D0%BF" TargetMode="External"/><Relationship Id="rId36" Type="http://schemas.openxmlformats.org/officeDocument/2006/relationships/hyperlink" Target="https://zakon.rada.gov.ua/laws/show/458-2016-%D0%BF" TargetMode="External"/><Relationship Id="rId49" Type="http://schemas.openxmlformats.org/officeDocument/2006/relationships/hyperlink" Target="https://zakon.rada.gov.ua/laws/show/458-2016-%D0%BF" TargetMode="External"/><Relationship Id="rId57" Type="http://schemas.openxmlformats.org/officeDocument/2006/relationships/hyperlink" Target="https://zakon.rada.gov.ua/laws/show/458-2016-%D0%BF" TargetMode="External"/><Relationship Id="rId106" Type="http://schemas.openxmlformats.org/officeDocument/2006/relationships/hyperlink" Target="https://zakon.rada.gov.ua/laws/show/72-2008-%D0%BF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zakon.rada.gov.ua/laws/show/1134-2007-%D0%BF" TargetMode="External"/><Relationship Id="rId31" Type="http://schemas.openxmlformats.org/officeDocument/2006/relationships/hyperlink" Target="https://zakon.rada.gov.ua/laws/show/723-2008-%D0%BF" TargetMode="External"/><Relationship Id="rId44" Type="http://schemas.openxmlformats.org/officeDocument/2006/relationships/hyperlink" Target="https://zakon.rada.gov.ua/laws/show/458-2016-%D0%BF" TargetMode="External"/><Relationship Id="rId52" Type="http://schemas.openxmlformats.org/officeDocument/2006/relationships/hyperlink" Target="https://zakon.rada.gov.ua/laws/show/33-2005-%D0%BF" TargetMode="External"/><Relationship Id="rId60" Type="http://schemas.openxmlformats.org/officeDocument/2006/relationships/hyperlink" Target="https://zakon.rada.gov.ua/laws/show/458-2016-%D0%BF" TargetMode="External"/><Relationship Id="rId65" Type="http://schemas.openxmlformats.org/officeDocument/2006/relationships/hyperlink" Target="https://zakon.rada.gov.ua/laws/show/107-2006-%D0%BF" TargetMode="External"/><Relationship Id="rId73" Type="http://schemas.openxmlformats.org/officeDocument/2006/relationships/hyperlink" Target="https://zakon.rada.gov.ua/laws/show/107-2006-%D0%BF" TargetMode="External"/><Relationship Id="rId78" Type="http://schemas.openxmlformats.org/officeDocument/2006/relationships/hyperlink" Target="https://zakon.rada.gov.ua/laws/show/107-2006-%D0%BF" TargetMode="External"/><Relationship Id="rId81" Type="http://schemas.openxmlformats.org/officeDocument/2006/relationships/hyperlink" Target="https://zakon.rada.gov.ua/laws/show/20-2010-%D0%BF" TargetMode="External"/><Relationship Id="rId86" Type="http://schemas.openxmlformats.org/officeDocument/2006/relationships/hyperlink" Target="https://zakon.rada.gov.ua/laws/show/20-2010-%D0%BF" TargetMode="External"/><Relationship Id="rId94" Type="http://schemas.openxmlformats.org/officeDocument/2006/relationships/hyperlink" Target="https://zakon.rada.gov.ua/laws/show/107-2006-%D0%BF" TargetMode="External"/><Relationship Id="rId99" Type="http://schemas.openxmlformats.org/officeDocument/2006/relationships/hyperlink" Target="https://zakon.rada.gov.ua/laws/show/458-2016-%D0%BF" TargetMode="External"/><Relationship Id="rId101" Type="http://schemas.openxmlformats.org/officeDocument/2006/relationships/hyperlink" Target="https://zakon.rada.gov.ua/laws/show/458-2016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03-2007-%D0%BF" TargetMode="External"/><Relationship Id="rId13" Type="http://schemas.openxmlformats.org/officeDocument/2006/relationships/hyperlink" Target="https://zakon.rada.gov.ua/laws/show/620-2009-%D0%BF" TargetMode="External"/><Relationship Id="rId18" Type="http://schemas.openxmlformats.org/officeDocument/2006/relationships/hyperlink" Target="https://zakon.rada.gov.ua/laws/show/1572-2004-%D0%BF" TargetMode="External"/><Relationship Id="rId39" Type="http://schemas.openxmlformats.org/officeDocument/2006/relationships/hyperlink" Target="https://zakon.rada.gov.ua/laws/show/458-2016-%D0%BF" TargetMode="External"/><Relationship Id="rId109" Type="http://schemas.openxmlformats.org/officeDocument/2006/relationships/hyperlink" Target="https://zakon.rada.gov.ua/laws/show/107-2006-%D0%BF" TargetMode="External"/><Relationship Id="rId34" Type="http://schemas.openxmlformats.org/officeDocument/2006/relationships/hyperlink" Target="https://zakon.rada.gov.ua/laws/show/33-2005-%D0%BF" TargetMode="External"/><Relationship Id="rId50" Type="http://schemas.openxmlformats.org/officeDocument/2006/relationships/hyperlink" Target="https://zakon.rada.gov.ua/laws/show/620-2009-%D0%BF" TargetMode="External"/><Relationship Id="rId55" Type="http://schemas.openxmlformats.org/officeDocument/2006/relationships/hyperlink" Target="https://zakon.rada.gov.ua/laws/show/107-2006-%D0%BF" TargetMode="External"/><Relationship Id="rId76" Type="http://schemas.openxmlformats.org/officeDocument/2006/relationships/hyperlink" Target="https://zakon.rada.gov.ua/laws/show/33-2005-%D0%BF" TargetMode="External"/><Relationship Id="rId97" Type="http://schemas.openxmlformats.org/officeDocument/2006/relationships/hyperlink" Target="https://zakon.rada.gov.ua/laws/show/20-2010-%D0%BF" TargetMode="External"/><Relationship Id="rId104" Type="http://schemas.openxmlformats.org/officeDocument/2006/relationships/hyperlink" Target="https://zakon.rada.gov.ua/laws/show/33-2005-%D0%BF" TargetMode="External"/><Relationship Id="rId7" Type="http://schemas.openxmlformats.org/officeDocument/2006/relationships/hyperlink" Target="https://zakon.rada.gov.ua/laws/show/305-2005-%D0%BF" TargetMode="External"/><Relationship Id="rId71" Type="http://schemas.openxmlformats.org/officeDocument/2006/relationships/hyperlink" Target="https://zakon.rada.gov.ua/laws/show/33-2005-%D0%BF" TargetMode="External"/><Relationship Id="rId92" Type="http://schemas.openxmlformats.org/officeDocument/2006/relationships/hyperlink" Target="https://zakon.rada.gov.ua/laws/show/33-2005-%D0%B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zakon.rada.gov.ua/laws/show/107-2006-%D0%BF" TargetMode="External"/><Relationship Id="rId24" Type="http://schemas.openxmlformats.org/officeDocument/2006/relationships/hyperlink" Target="https://zakon.rada.gov.ua/laws/show/33-2005-%D0%BF" TargetMode="External"/><Relationship Id="rId40" Type="http://schemas.openxmlformats.org/officeDocument/2006/relationships/hyperlink" Target="https://zakon.rada.gov.ua/laws/show/458-2016-%D0%BF" TargetMode="External"/><Relationship Id="rId45" Type="http://schemas.openxmlformats.org/officeDocument/2006/relationships/hyperlink" Target="https://zakon.rada.gov.ua/laws/show/2947-14" TargetMode="External"/><Relationship Id="rId66" Type="http://schemas.openxmlformats.org/officeDocument/2006/relationships/hyperlink" Target="https://zakon.rada.gov.ua/laws/show/33-2005-%D0%BF" TargetMode="External"/><Relationship Id="rId87" Type="http://schemas.openxmlformats.org/officeDocument/2006/relationships/hyperlink" Target="https://zakon.rada.gov.ua/laws/show/33-2005-%D0%BF" TargetMode="External"/><Relationship Id="rId110" Type="http://schemas.openxmlformats.org/officeDocument/2006/relationships/hyperlink" Target="https://zakon.rada.gov.ua/laws/show/458-2016-%D0%BF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zakon.rada.gov.ua/laws/show/458-2016-%D0%BF" TargetMode="External"/><Relationship Id="rId82" Type="http://schemas.openxmlformats.org/officeDocument/2006/relationships/hyperlink" Target="https://zakon.rada.gov.ua/laws/show/20-2010-%D0%BF" TargetMode="External"/><Relationship Id="rId19" Type="http://schemas.openxmlformats.org/officeDocument/2006/relationships/hyperlink" Target="https://zakon.rada.gov.ua/laws/show/305-2005-%D0%BF" TargetMode="External"/><Relationship Id="rId14" Type="http://schemas.openxmlformats.org/officeDocument/2006/relationships/hyperlink" Target="https://zakon.rada.gov.ua/laws/show/20-2010-%D0%BF" TargetMode="External"/><Relationship Id="rId30" Type="http://schemas.openxmlformats.org/officeDocument/2006/relationships/hyperlink" Target="https://zakon.rada.gov.ua/laws/show/107-2006-%D0%BF" TargetMode="External"/><Relationship Id="rId35" Type="http://schemas.openxmlformats.org/officeDocument/2006/relationships/hyperlink" Target="https://zakon.rada.gov.ua/laws/show/107-2006-%D0%BF" TargetMode="External"/><Relationship Id="rId56" Type="http://schemas.openxmlformats.org/officeDocument/2006/relationships/hyperlink" Target="https://zakon.rada.gov.ua/laws/show/458-2016-%D0%BF" TargetMode="External"/><Relationship Id="rId77" Type="http://schemas.openxmlformats.org/officeDocument/2006/relationships/hyperlink" Target="https://zakon.rada.gov.ua/laws/show/107-2006-%D0%BF" TargetMode="External"/><Relationship Id="rId100" Type="http://schemas.openxmlformats.org/officeDocument/2006/relationships/hyperlink" Target="https://zakon.rada.gov.ua/laws/show/107-2006-%D0%BF" TargetMode="External"/><Relationship Id="rId105" Type="http://schemas.openxmlformats.org/officeDocument/2006/relationships/hyperlink" Target="https://zakon.rada.gov.ua/laws/show/107-2006-%D0%BF" TargetMode="External"/><Relationship Id="rId8" Type="http://schemas.openxmlformats.org/officeDocument/2006/relationships/hyperlink" Target="https://zakon.rada.gov.ua/laws/show/107-2006-%D0%BF" TargetMode="External"/><Relationship Id="rId51" Type="http://schemas.openxmlformats.org/officeDocument/2006/relationships/hyperlink" Target="https://zakon.rada.gov.ua/laws/show/20-2010-%D0%BF" TargetMode="External"/><Relationship Id="rId72" Type="http://schemas.openxmlformats.org/officeDocument/2006/relationships/hyperlink" Target="https://zakon.rada.gov.ua/laws/show/33-2005-%D0%BF" TargetMode="External"/><Relationship Id="rId93" Type="http://schemas.openxmlformats.org/officeDocument/2006/relationships/hyperlink" Target="https://zakon.rada.gov.ua/laws/show/305-2005-%D0%BF" TargetMode="External"/><Relationship Id="rId98" Type="http://schemas.openxmlformats.org/officeDocument/2006/relationships/hyperlink" Target="https://zakon.rada.gov.ua/laws/show/458-2016-%D0%B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zakon.rada.gov.ua/laws/show/1134-2007-%D0%BF" TargetMode="External"/><Relationship Id="rId46" Type="http://schemas.openxmlformats.org/officeDocument/2006/relationships/hyperlink" Target="https://zakon.rada.gov.ua/laws/show/33-2005-%D0%BF" TargetMode="External"/><Relationship Id="rId67" Type="http://schemas.openxmlformats.org/officeDocument/2006/relationships/hyperlink" Target="https://zakon.rada.gov.ua/laws/show/415-2012-%D0%BF" TargetMode="External"/><Relationship Id="rId20" Type="http://schemas.openxmlformats.org/officeDocument/2006/relationships/hyperlink" Target="https://zakon.rada.gov.ua/laws/show/107-2006-%D0%BF" TargetMode="External"/><Relationship Id="rId41" Type="http://schemas.openxmlformats.org/officeDocument/2006/relationships/hyperlink" Target="https://zakon.rada.gov.ua/laws/show/458-2016-%D0%BF" TargetMode="External"/><Relationship Id="rId62" Type="http://schemas.openxmlformats.org/officeDocument/2006/relationships/hyperlink" Target="https://zakon.rada.gov.ua/laws/show/458-2016-%D0%BF" TargetMode="External"/><Relationship Id="rId83" Type="http://schemas.openxmlformats.org/officeDocument/2006/relationships/hyperlink" Target="https://zakon.rada.gov.ua/laws/show/20-2010-%D0%BF" TargetMode="External"/><Relationship Id="rId88" Type="http://schemas.openxmlformats.org/officeDocument/2006/relationships/hyperlink" Target="https://zakon.rada.gov.ua/laws/show/620-2009-%D0%BF" TargetMode="External"/><Relationship Id="rId111" Type="http://schemas.openxmlformats.org/officeDocument/2006/relationships/hyperlink" Target="https://zakon.rada.gov.ua/laws/show/107-200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32915</Words>
  <Characters>18762</Characters>
  <Application>Microsoft Office Word</Application>
  <DocSecurity>0</DocSecurity>
  <Lines>156</Lines>
  <Paragraphs>103</Paragraphs>
  <ScaleCrop>false</ScaleCrop>
  <Company/>
  <LinksUpToDate>false</LinksUpToDate>
  <CharactersWithSpaces>51574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Гіркополонківська</dc:creator>
  <cp:keywords/>
  <dc:description/>
  <cp:lastModifiedBy>Гіркополонківська</cp:lastModifiedBy>
  <cp:revision>3</cp:revision>
  <dcterms:created xsi:type="dcterms:W3CDTF">2019-09-17T05:10:00Z</dcterms:created>
  <dcterms:modified xsi:type="dcterms:W3CDTF">2019-09-17T05:11:00Z</dcterms:modified>
</cp:coreProperties>
</file>