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5B" w:rsidRPr="002667F8" w:rsidRDefault="002667F8" w:rsidP="002667F8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noProof/>
          <w:sz w:val="36"/>
          <w:szCs w:val="36"/>
        </w:rPr>
      </w:pPr>
      <w:r w:rsidRPr="002667F8">
        <w:rPr>
          <w:b/>
          <w:color w:val="202124"/>
          <w:sz w:val="36"/>
          <w:szCs w:val="36"/>
          <w:shd w:val="clear" w:color="auto" w:fill="FFFFFF"/>
        </w:rPr>
        <w:t xml:space="preserve">18 </w:t>
      </w:r>
      <w:proofErr w:type="spellStart"/>
      <w:r w:rsidRPr="002667F8">
        <w:rPr>
          <w:b/>
          <w:color w:val="202124"/>
          <w:sz w:val="36"/>
          <w:szCs w:val="36"/>
          <w:shd w:val="clear" w:color="auto" w:fill="FFFFFF"/>
        </w:rPr>
        <w:t>жовтня</w:t>
      </w:r>
      <w:proofErr w:type="spellEnd"/>
      <w:r w:rsidRPr="002667F8">
        <w:rPr>
          <w:b/>
          <w:color w:val="202124"/>
          <w:sz w:val="36"/>
          <w:szCs w:val="36"/>
          <w:shd w:val="clear" w:color="auto" w:fill="FFFFFF"/>
        </w:rPr>
        <w:t xml:space="preserve"> - </w:t>
      </w:r>
      <w:proofErr w:type="spellStart"/>
      <w:r w:rsidRPr="002667F8">
        <w:rPr>
          <w:b/>
          <w:color w:val="040C28"/>
          <w:sz w:val="36"/>
          <w:szCs w:val="36"/>
        </w:rPr>
        <w:t>Європейський</w:t>
      </w:r>
      <w:proofErr w:type="spellEnd"/>
      <w:r w:rsidRPr="002667F8">
        <w:rPr>
          <w:b/>
          <w:color w:val="040C28"/>
          <w:sz w:val="36"/>
          <w:szCs w:val="36"/>
        </w:rPr>
        <w:t xml:space="preserve"> день </w:t>
      </w:r>
      <w:proofErr w:type="spellStart"/>
      <w:r w:rsidRPr="002667F8">
        <w:rPr>
          <w:b/>
          <w:color w:val="040C28"/>
          <w:sz w:val="36"/>
          <w:szCs w:val="36"/>
        </w:rPr>
        <w:t>протидії</w:t>
      </w:r>
      <w:proofErr w:type="spellEnd"/>
      <w:r w:rsidRPr="002667F8">
        <w:rPr>
          <w:b/>
          <w:color w:val="040C28"/>
          <w:sz w:val="36"/>
          <w:szCs w:val="36"/>
        </w:rPr>
        <w:t xml:space="preserve"> </w:t>
      </w:r>
      <w:proofErr w:type="spellStart"/>
      <w:r w:rsidRPr="002667F8">
        <w:rPr>
          <w:b/>
          <w:color w:val="040C28"/>
          <w:sz w:val="36"/>
          <w:szCs w:val="36"/>
        </w:rPr>
        <w:t>торгівлі</w:t>
      </w:r>
      <w:proofErr w:type="spellEnd"/>
      <w:r w:rsidRPr="002667F8">
        <w:rPr>
          <w:b/>
          <w:color w:val="040C28"/>
          <w:sz w:val="36"/>
          <w:szCs w:val="36"/>
        </w:rPr>
        <w:t xml:space="preserve"> людьми</w:t>
      </w:r>
    </w:p>
    <w:p w:rsidR="00447D5B" w:rsidRDefault="00447D5B" w:rsidP="003F593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DA22D8" wp14:editId="07B1A837">
            <wp:extent cx="625792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06" t="11293" r="13755" b="10513"/>
                    <a:stretch/>
                  </pic:blipFill>
                  <pic:spPr bwMode="auto">
                    <a:xfrm>
                      <a:off x="0" y="0"/>
                      <a:ext cx="625792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485" w:type="dxa"/>
        <w:tblCellSpacing w:w="0" w:type="dxa"/>
        <w:shd w:val="clear" w:color="auto" w:fill="DFDF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3F5939" w:rsidRPr="00E56E8A" w:rsidTr="003F5939">
        <w:trPr>
          <w:tblCellSpacing w:w="0" w:type="dxa"/>
        </w:trPr>
        <w:tc>
          <w:tcPr>
            <w:tcW w:w="10485" w:type="dxa"/>
            <w:shd w:val="clear" w:color="auto" w:fill="DFDFF4"/>
            <w:tcMar>
              <w:top w:w="75" w:type="dxa"/>
              <w:left w:w="150" w:type="dxa"/>
              <w:bottom w:w="105" w:type="dxa"/>
              <w:right w:w="105" w:type="dxa"/>
            </w:tcMar>
            <w:vAlign w:val="center"/>
            <w:hideMark/>
          </w:tcPr>
          <w:p w:rsidR="003F5939" w:rsidRPr="003F5939" w:rsidRDefault="003F5939" w:rsidP="003F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Торгівля людьми – це здійснення незаконної угоди, об’єктом якої є людина в цілях комерційної сексуальної експлуатації або примусової праці, це сучасна форма рабства.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Саме тому щорічно 18 жовтня відзначається Європейський день боротьби з торгівлею людьми. Факт його відзначення є нагадуванням про актуальність проблеми торгівлі людьми, а також необхідність об’єднання зусиль для протидії цьому явищу, переслідуванні злочинців, надання допомоги постраждалим, ведення превентивної роботи.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Небайдужість громадськості до цього явища і візуалізація проблеми на глобальному рівні – запорука успішної боротьби з проблемою.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 xml:space="preserve">   Торгівля людьми заборонена і карається законом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 ст.149 Кримінального кодексу 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України.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Для отримання допомоги чи консультації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уйте за вказаними телефонами: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• 1547 – Гаряча лінія з питань протидії торгівлі людьми, запобігання та протидії домашньому насильству, насильству за ознакою статі та насильству стосовно дітей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• 102 – Гаряча лінія Національної поліції України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• 0 800 213 103 Контактний-центр системи безоплатної правової допомоги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• 527 – Гаряча лінія з протидії експлуатації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• 116 123 Гаряча лінія з попередження домашнього насильства, торгівлі людьми та гендерної дискримінації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  • 116 111 Національна дитяча гаряча лінія</w:t>
            </w:r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 xml:space="preserve">   • 112 – </w:t>
            </w:r>
            <w:proofErr w:type="spellStart"/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Cлужба</w:t>
            </w:r>
            <w:proofErr w:type="spellEnd"/>
            <w:r w:rsidRPr="003F5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екстреної допомоги в ЄС</w:t>
            </w:r>
          </w:p>
        </w:tc>
      </w:tr>
    </w:tbl>
    <w:p w:rsidR="008E1A80" w:rsidRDefault="008E1A80" w:rsidP="00196B9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  <w:sectPr w:rsidR="008E1A8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E1A80" w:rsidRDefault="008E1A80" w:rsidP="00196B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  <w:sectPr w:rsidR="008E1A80" w:rsidSect="008E1A80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592B51F8" wp14:editId="6328098F">
            <wp:extent cx="838200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628" t="19195" r="12854" b="14404"/>
                    <a:stretch/>
                  </pic:blipFill>
                  <pic:spPr bwMode="auto">
                    <a:xfrm>
                      <a:off x="0" y="0"/>
                      <a:ext cx="8382000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6335" w:rsidRPr="00CF6335" w:rsidRDefault="00CF6335" w:rsidP="00196B9B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sectPr w:rsidR="00CF6335" w:rsidRPr="00CF6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0"/>
    <w:rsid w:val="00196B9B"/>
    <w:rsid w:val="00225F45"/>
    <w:rsid w:val="002667F8"/>
    <w:rsid w:val="003F5939"/>
    <w:rsid w:val="00447D5B"/>
    <w:rsid w:val="00677477"/>
    <w:rsid w:val="006A39E0"/>
    <w:rsid w:val="006A7498"/>
    <w:rsid w:val="008E1A80"/>
    <w:rsid w:val="00A01114"/>
    <w:rsid w:val="00B8760D"/>
    <w:rsid w:val="00CF6335"/>
    <w:rsid w:val="00E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09A8"/>
  <w15:chartTrackingRefBased/>
  <w15:docId w15:val="{D01DAA0C-7C9D-4F39-8519-7E7645E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747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2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25F45"/>
  </w:style>
  <w:style w:type="character" w:styleId="a3">
    <w:name w:val="Hyperlink"/>
    <w:basedOn w:val="a0"/>
    <w:uiPriority w:val="99"/>
    <w:semiHidden/>
    <w:unhideWhenUsed/>
    <w:rsid w:val="00225F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77477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67747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67747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67747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121">
    <w:name w:val="st121"/>
    <w:uiPriority w:val="99"/>
    <w:rsid w:val="00677477"/>
    <w:rPr>
      <w:i/>
      <w:iCs/>
      <w:color w:val="000000"/>
    </w:rPr>
  </w:style>
  <w:style w:type="character" w:customStyle="1" w:styleId="st131">
    <w:name w:val="st131"/>
    <w:uiPriority w:val="99"/>
    <w:rsid w:val="00677477"/>
    <w:rPr>
      <w:i/>
      <w:iCs/>
      <w:color w:val="0000FF"/>
    </w:rPr>
  </w:style>
  <w:style w:type="character" w:customStyle="1" w:styleId="st46">
    <w:name w:val="st46"/>
    <w:uiPriority w:val="99"/>
    <w:rsid w:val="0067747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Луцька РДА</cp:lastModifiedBy>
  <cp:revision>13</cp:revision>
  <dcterms:created xsi:type="dcterms:W3CDTF">2023-08-09T11:40:00Z</dcterms:created>
  <dcterms:modified xsi:type="dcterms:W3CDTF">2023-10-17T11:45:00Z</dcterms:modified>
</cp:coreProperties>
</file>