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284"/>
        <w:gridCol w:w="3285"/>
        <w:gridCol w:w="3285"/>
      </w:tblGrid>
      <w:tr w:rsidR="00AC3DD9" w:rsidRPr="007A0BB4" w14:paraId="3C542A28" w14:textId="77777777">
        <w:tc>
          <w:tcPr>
            <w:tcW w:w="3284" w:type="dxa"/>
          </w:tcPr>
          <w:p w14:paraId="548DF90F" w14:textId="77777777" w:rsidR="00AC3DD9" w:rsidRPr="007A0BB4" w:rsidRDefault="00AC3DD9" w:rsidP="007A0BB4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</w:tcPr>
          <w:p w14:paraId="659895C7" w14:textId="77777777" w:rsidR="00AC3DD9" w:rsidRPr="007A0BB4" w:rsidRDefault="00B753A4" w:rsidP="007A0BB4">
            <w:pPr>
              <w:tabs>
                <w:tab w:val="left" w:pos="660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 w14:anchorId="549022B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33.75pt;height:47.25pt;visibility:visible" filled="t" fillcolor="silver">
                  <v:imagedata r:id="rId7" o:title=""/>
                </v:shape>
              </w:pict>
            </w:r>
          </w:p>
        </w:tc>
        <w:tc>
          <w:tcPr>
            <w:tcW w:w="3285" w:type="dxa"/>
          </w:tcPr>
          <w:p w14:paraId="29B6F1A0" w14:textId="77777777" w:rsidR="00AC3DD9" w:rsidRPr="007A0BB4" w:rsidRDefault="00AC3DD9" w:rsidP="007A0BB4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  <w:p w14:paraId="6A60440A" w14:textId="77777777" w:rsidR="00AC3DD9" w:rsidRPr="007A0BB4" w:rsidRDefault="00AC3DD9" w:rsidP="007A0BB4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  <w:p w14:paraId="0A1F2753" w14:textId="77777777" w:rsidR="00AC3DD9" w:rsidRPr="007A0BB4" w:rsidRDefault="00AC3DD9" w:rsidP="007A0BB4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  <w:p w14:paraId="68346002" w14:textId="77777777" w:rsidR="00AC3DD9" w:rsidRPr="007A0BB4" w:rsidRDefault="00AC3DD9" w:rsidP="007A0BB4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  <w:tr w:rsidR="00AC3DD9" w:rsidRPr="007A0BB4" w14:paraId="2A38C584" w14:textId="77777777">
        <w:tc>
          <w:tcPr>
            <w:tcW w:w="9854" w:type="dxa"/>
            <w:gridSpan w:val="3"/>
          </w:tcPr>
          <w:p w14:paraId="03E21CEC" w14:textId="77777777" w:rsidR="00AC3DD9" w:rsidRPr="007A0BB4" w:rsidRDefault="00AC3DD9" w:rsidP="007A0BB4">
            <w:pPr>
              <w:keepNext/>
              <w:spacing w:after="0" w:line="240" w:lineRule="auto"/>
              <w:ind w:right="-286"/>
              <w:jc w:val="center"/>
              <w:outlineLvl w:val="0"/>
              <w:rPr>
                <w:rFonts w:ascii="Times New Roman" w:hAnsi="Times New Roman" w:cs="Times New Roman"/>
                <w:b/>
                <w:bCs/>
                <w:spacing w:val="14"/>
                <w:sz w:val="24"/>
                <w:szCs w:val="24"/>
                <w:lang w:val="ru-RU" w:eastAsia="ru-RU"/>
              </w:rPr>
            </w:pPr>
            <w:r w:rsidRPr="007A0BB4">
              <w:rPr>
                <w:rFonts w:ascii="Times New Roman" w:hAnsi="Times New Roman" w:cs="Times New Roman"/>
                <w:b/>
                <w:bCs/>
                <w:spacing w:val="14"/>
                <w:sz w:val="24"/>
                <w:szCs w:val="24"/>
                <w:lang w:val="ru-RU" w:eastAsia="ru-RU"/>
              </w:rPr>
              <w:t>ЛУЦЬКА РАЙОННА ДЕРЖАВНА АДМІНІСТРАЦІЯ</w:t>
            </w:r>
          </w:p>
          <w:p w14:paraId="147C3BCA" w14:textId="77777777" w:rsidR="00AC3DD9" w:rsidRPr="007A0BB4" w:rsidRDefault="00AC3DD9" w:rsidP="007A0BB4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A0B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ВОЛИНСЬКОЇ ОБЛАСТІ</w:t>
            </w:r>
          </w:p>
          <w:p w14:paraId="7D0E74BE" w14:textId="77777777" w:rsidR="00AC3DD9" w:rsidRPr="007A0BB4" w:rsidRDefault="00AC3DD9" w:rsidP="007A0BB4">
            <w:pPr>
              <w:keepNext/>
              <w:spacing w:after="0" w:line="240" w:lineRule="auto"/>
              <w:ind w:right="-286"/>
              <w:jc w:val="center"/>
              <w:outlineLvl w:val="0"/>
              <w:rPr>
                <w:rFonts w:ascii="Times New Roman" w:hAnsi="Times New Roman" w:cs="Times New Roman"/>
                <w:b/>
                <w:bCs/>
                <w:spacing w:val="14"/>
                <w:sz w:val="28"/>
                <w:szCs w:val="28"/>
                <w:lang w:val="ru-RU" w:eastAsia="ru-RU"/>
              </w:rPr>
            </w:pPr>
            <w:r w:rsidRPr="007A0BB4">
              <w:rPr>
                <w:rFonts w:ascii="Times New Roman" w:hAnsi="Times New Roman" w:cs="Times New Roman"/>
                <w:b/>
                <w:bCs/>
                <w:spacing w:val="14"/>
                <w:sz w:val="28"/>
                <w:szCs w:val="28"/>
                <w:lang w:val="ru-RU" w:eastAsia="ru-RU"/>
              </w:rPr>
              <w:t>ЛУЦЬКА РАЙОННА ВІЙСЬКОВА АДМІНІСТРАЦІЯ</w:t>
            </w:r>
          </w:p>
          <w:p w14:paraId="2EA19E5A" w14:textId="77777777" w:rsidR="00AC3DD9" w:rsidRPr="007A0BB4" w:rsidRDefault="00AC3DD9" w:rsidP="007A0BB4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7A0BB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ВОЛИНСЬКОЇ ОБЛАСТІ</w:t>
            </w:r>
          </w:p>
          <w:p w14:paraId="0944A9F5" w14:textId="77777777" w:rsidR="00AC3DD9" w:rsidRPr="007A0BB4" w:rsidRDefault="00AC3DD9" w:rsidP="007A0BB4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  <w:tr w:rsidR="00AC3DD9" w:rsidRPr="007A0BB4" w14:paraId="1B1CB60A" w14:textId="77777777">
        <w:tc>
          <w:tcPr>
            <w:tcW w:w="9854" w:type="dxa"/>
            <w:gridSpan w:val="3"/>
          </w:tcPr>
          <w:p w14:paraId="5EFE248E" w14:textId="77777777" w:rsidR="00AC3DD9" w:rsidRPr="007A0BB4" w:rsidRDefault="00AC3DD9" w:rsidP="007A0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</w:pPr>
            <w:r w:rsidRPr="007A0BB4"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ru-RU"/>
              </w:rPr>
              <w:t>НАКАЗ</w:t>
            </w:r>
          </w:p>
          <w:p w14:paraId="56CD3FFD" w14:textId="77777777" w:rsidR="00AC3DD9" w:rsidRPr="007A0BB4" w:rsidRDefault="00AC3DD9" w:rsidP="007A0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</w:p>
        </w:tc>
      </w:tr>
    </w:tbl>
    <w:p w14:paraId="37804B0A" w14:textId="5A6F444C" w:rsidR="00AC3DD9" w:rsidRDefault="00B753A4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</w:t>
      </w:r>
      <w:r w:rsidR="00A10E67">
        <w:rPr>
          <w:rFonts w:ascii="Times New Roman" w:hAnsi="Times New Roman" w:cs="Times New Roman"/>
          <w:sz w:val="28"/>
          <w:szCs w:val="28"/>
        </w:rPr>
        <w:t xml:space="preserve"> </w:t>
      </w:r>
      <w:r w:rsidR="00CC4BCC">
        <w:rPr>
          <w:rFonts w:ascii="Times New Roman" w:hAnsi="Times New Roman" w:cs="Times New Roman"/>
          <w:sz w:val="28"/>
          <w:szCs w:val="28"/>
        </w:rPr>
        <w:t>червня</w:t>
      </w:r>
      <w:r w:rsidR="00AC3DD9" w:rsidRPr="003505D2">
        <w:rPr>
          <w:rFonts w:ascii="Times New Roman" w:hAnsi="Times New Roman" w:cs="Times New Roman"/>
          <w:sz w:val="28"/>
          <w:szCs w:val="28"/>
        </w:rPr>
        <w:t xml:space="preserve"> 202</w:t>
      </w:r>
      <w:r w:rsidR="00A10E67">
        <w:rPr>
          <w:rFonts w:ascii="Times New Roman" w:hAnsi="Times New Roman" w:cs="Times New Roman"/>
          <w:sz w:val="28"/>
          <w:szCs w:val="28"/>
        </w:rPr>
        <w:t>5</w:t>
      </w:r>
      <w:r w:rsidR="00AC3DD9">
        <w:rPr>
          <w:rFonts w:ascii="Times New Roman" w:hAnsi="Times New Roman" w:cs="Times New Roman"/>
          <w:sz w:val="28"/>
          <w:szCs w:val="28"/>
        </w:rPr>
        <w:t xml:space="preserve"> рок</w:t>
      </w:r>
      <w:r w:rsidR="00A10E67">
        <w:rPr>
          <w:rFonts w:ascii="Times New Roman" w:hAnsi="Times New Roman" w:cs="Times New Roman"/>
          <w:sz w:val="28"/>
          <w:szCs w:val="28"/>
        </w:rPr>
        <w:t>у</w:t>
      </w:r>
      <w:r w:rsidR="00AC3DD9" w:rsidRPr="003505D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2593">
        <w:rPr>
          <w:rFonts w:ascii="Times New Roman" w:hAnsi="Times New Roman" w:cs="Times New Roman"/>
          <w:sz w:val="28"/>
          <w:szCs w:val="28"/>
        </w:rPr>
        <w:t xml:space="preserve">   </w:t>
      </w:r>
      <w:r w:rsidR="00AC3DD9" w:rsidRPr="003505D2">
        <w:rPr>
          <w:rFonts w:ascii="Times New Roman" w:hAnsi="Times New Roman" w:cs="Times New Roman"/>
          <w:sz w:val="28"/>
          <w:szCs w:val="28"/>
        </w:rPr>
        <w:t xml:space="preserve"> м. Луцьк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24</w:t>
      </w:r>
    </w:p>
    <w:p w14:paraId="35172DD0" w14:textId="77777777" w:rsidR="004A2593" w:rsidRPr="003505D2" w:rsidRDefault="004A2593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11266B7" w14:textId="77777777" w:rsidR="00AC3DD9" w:rsidRPr="000E28D7" w:rsidRDefault="00AC3DD9" w:rsidP="00B04A69">
      <w:pPr>
        <w:pStyle w:val="Iauiue"/>
        <w:jc w:val="center"/>
        <w:rPr>
          <w:rFonts w:ascii="Times New Roman" w:hAnsi="Times New Roman"/>
          <w:sz w:val="28"/>
          <w:szCs w:val="28"/>
          <w:lang w:val="uk-UA"/>
        </w:rPr>
      </w:pPr>
      <w:r w:rsidRPr="000E28D7">
        <w:rPr>
          <w:rFonts w:ascii="Times New Roman" w:hAnsi="Times New Roman"/>
          <w:sz w:val="28"/>
          <w:szCs w:val="28"/>
          <w:lang w:val="uk-UA"/>
        </w:rPr>
        <w:t>Про внесення змін до показників</w:t>
      </w:r>
    </w:p>
    <w:p w14:paraId="49FB50B9" w14:textId="77777777" w:rsidR="00AC3DD9" w:rsidRPr="000E28D7" w:rsidRDefault="00AC3DD9" w:rsidP="00B04A69">
      <w:pPr>
        <w:pStyle w:val="Iauiue"/>
        <w:jc w:val="center"/>
        <w:rPr>
          <w:rFonts w:ascii="Times New Roman" w:hAnsi="Times New Roman"/>
          <w:sz w:val="28"/>
          <w:szCs w:val="28"/>
          <w:lang w:val="uk-UA"/>
        </w:rPr>
      </w:pPr>
      <w:r w:rsidRPr="000E28D7">
        <w:rPr>
          <w:rFonts w:ascii="Times New Roman" w:hAnsi="Times New Roman"/>
          <w:sz w:val="28"/>
          <w:szCs w:val="28"/>
          <w:lang w:val="uk-UA"/>
        </w:rPr>
        <w:t>районного бюджету на 202</w:t>
      </w:r>
      <w:r w:rsidR="00FA2264">
        <w:rPr>
          <w:rFonts w:ascii="Times New Roman" w:hAnsi="Times New Roman"/>
          <w:sz w:val="28"/>
          <w:szCs w:val="28"/>
          <w:lang w:val="uk-UA"/>
        </w:rPr>
        <w:t>5</w:t>
      </w:r>
      <w:r w:rsidRPr="000E28D7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14:paraId="4954A5AB" w14:textId="77777777" w:rsidR="00AC3DD9" w:rsidRPr="003505D2" w:rsidRDefault="00AC3DD9" w:rsidP="00DB25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F647081" w14:textId="098C02E2" w:rsidR="00CC4BCC" w:rsidRPr="006E6ECE" w:rsidRDefault="00A10E67" w:rsidP="00CC4BCC">
      <w:pPr>
        <w:pStyle w:val="Iauiue"/>
        <w:spacing w:after="24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10E67">
        <w:rPr>
          <w:rFonts w:ascii="Times New Roman" w:hAnsi="Times New Roman"/>
          <w:sz w:val="28"/>
          <w:szCs w:val="28"/>
          <w:lang w:val="uk-UA"/>
        </w:rPr>
        <w:t>Відповідно до Бюджетного кодексу України, законів України «Про правовий режим воєнного стану», «Про місцеві державні адміністрації», постанови Кабінету Міністрів України від 11 березня 2022 року № 252 «Деякі питання формування та виконання місцевих бюджетів у період воєнного стану»</w:t>
      </w:r>
      <w:r w:rsidR="004651E8">
        <w:rPr>
          <w:rFonts w:ascii="Times New Roman" w:hAnsi="Times New Roman"/>
          <w:sz w:val="28"/>
          <w:szCs w:val="28"/>
          <w:lang w:val="uk-UA"/>
        </w:rPr>
        <w:t> </w:t>
      </w:r>
      <w:r w:rsidRPr="00A10E67">
        <w:rPr>
          <w:rFonts w:ascii="Times New Roman" w:hAnsi="Times New Roman"/>
          <w:sz w:val="28"/>
          <w:szCs w:val="28"/>
          <w:lang w:val="uk-UA"/>
        </w:rPr>
        <w:t>(із змінами),</w:t>
      </w:r>
      <w:r w:rsidR="00AC3DD9" w:rsidRPr="00A10E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3099" w:rsidRPr="00A10E67">
        <w:rPr>
          <w:rFonts w:ascii="Times New Roman" w:hAnsi="Times New Roman"/>
          <w:sz w:val="28"/>
          <w:szCs w:val="28"/>
          <w:lang w:val="uk-UA"/>
        </w:rPr>
        <w:t>рішення Боратинської</w:t>
      </w:r>
      <w:r w:rsidR="00313099" w:rsidRPr="00A10E67">
        <w:rPr>
          <w:rFonts w:ascii="Times New Roman" w:hAnsi="Times New Roman"/>
          <w:bCs/>
          <w:sz w:val="28"/>
          <w:szCs w:val="28"/>
          <w:lang w:val="uk-UA"/>
        </w:rPr>
        <w:t xml:space="preserve"> сільської ради від 24 грудня 2024</w:t>
      </w:r>
      <w:r w:rsidR="004651E8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A10E67">
        <w:rPr>
          <w:rFonts w:ascii="Times New Roman" w:hAnsi="Times New Roman"/>
          <w:bCs/>
          <w:sz w:val="28"/>
          <w:szCs w:val="28"/>
          <w:lang w:val="uk-UA"/>
        </w:rPr>
        <w:t xml:space="preserve">року </w:t>
      </w:r>
      <w:r w:rsidR="00313099" w:rsidRPr="00A10E67">
        <w:rPr>
          <w:rFonts w:ascii="Times New Roman" w:hAnsi="Times New Roman"/>
          <w:bCs/>
          <w:sz w:val="28"/>
          <w:szCs w:val="28"/>
          <w:lang w:val="uk-UA"/>
        </w:rPr>
        <w:t>№</w:t>
      </w:r>
      <w:r w:rsidR="004A2593">
        <w:rPr>
          <w:rFonts w:ascii="Times New Roman" w:hAnsi="Times New Roman"/>
          <w:bCs/>
          <w:sz w:val="28"/>
          <w:szCs w:val="28"/>
          <w:lang w:val="uk-UA"/>
        </w:rPr>
        <w:t> </w:t>
      </w:r>
      <w:r w:rsidR="00313099" w:rsidRPr="00A10E67">
        <w:rPr>
          <w:rFonts w:ascii="Times New Roman" w:hAnsi="Times New Roman"/>
          <w:bCs/>
          <w:sz w:val="28"/>
          <w:szCs w:val="28"/>
          <w:lang w:val="uk-UA"/>
        </w:rPr>
        <w:t>27/9</w:t>
      </w:r>
      <w:r w:rsidR="00313099" w:rsidRPr="00A10E67">
        <w:rPr>
          <w:rFonts w:ascii="Times New Roman" w:hAnsi="Times New Roman"/>
          <w:sz w:val="28"/>
          <w:szCs w:val="28"/>
          <w:lang w:val="uk-UA"/>
        </w:rPr>
        <w:t xml:space="preserve"> «Про бюджет сільської територіальної громади на 2025 рік»</w:t>
      </w:r>
      <w:r w:rsidR="00AC3DD9" w:rsidRPr="00A10E67">
        <w:rPr>
          <w:rFonts w:ascii="Times New Roman" w:hAnsi="Times New Roman"/>
          <w:spacing w:val="-2"/>
          <w:sz w:val="28"/>
          <w:szCs w:val="28"/>
          <w:lang w:val="uk-UA"/>
        </w:rPr>
        <w:t xml:space="preserve">, </w:t>
      </w:r>
      <w:r w:rsidR="00AC3DD9" w:rsidRPr="00A10E67">
        <w:rPr>
          <w:rFonts w:ascii="Times New Roman" w:hAnsi="Times New Roman"/>
          <w:sz w:val="28"/>
          <w:szCs w:val="28"/>
          <w:lang w:val="uk-UA"/>
        </w:rPr>
        <w:t xml:space="preserve">наказів начальника обласної військової адміністрації від </w:t>
      </w:r>
      <w:r w:rsidRPr="00A10E67">
        <w:rPr>
          <w:rFonts w:ascii="Times New Roman" w:hAnsi="Times New Roman"/>
          <w:sz w:val="28"/>
          <w:szCs w:val="28"/>
          <w:lang w:val="uk-UA"/>
        </w:rPr>
        <w:t>05</w:t>
      </w:r>
      <w:r w:rsidR="00AC3DD9" w:rsidRPr="00A10E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10E67">
        <w:rPr>
          <w:rFonts w:ascii="Times New Roman" w:hAnsi="Times New Roman"/>
          <w:sz w:val="28"/>
          <w:szCs w:val="28"/>
          <w:lang w:val="uk-UA"/>
        </w:rPr>
        <w:t xml:space="preserve">червня </w:t>
      </w:r>
      <w:r w:rsidR="00AC3DD9" w:rsidRPr="00A10E67">
        <w:rPr>
          <w:rFonts w:ascii="Times New Roman" w:hAnsi="Times New Roman"/>
          <w:sz w:val="28"/>
          <w:szCs w:val="28"/>
          <w:lang w:val="uk-UA"/>
        </w:rPr>
        <w:t>202</w:t>
      </w:r>
      <w:r w:rsidRPr="00A10E67">
        <w:rPr>
          <w:rFonts w:ascii="Times New Roman" w:hAnsi="Times New Roman"/>
          <w:sz w:val="28"/>
          <w:szCs w:val="28"/>
          <w:lang w:val="uk-UA"/>
        </w:rPr>
        <w:t>5</w:t>
      </w:r>
      <w:r w:rsidR="00AC3DD9" w:rsidRPr="00A10E67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="00AC3DD9" w:rsidRPr="00A10E67">
        <w:rPr>
          <w:rFonts w:ascii="Times New Roman" w:hAnsi="Times New Roman"/>
          <w:sz w:val="28"/>
          <w:szCs w:val="28"/>
        </w:rPr>
        <w:t> </w:t>
      </w:r>
      <w:r w:rsidRPr="00A10E67">
        <w:rPr>
          <w:rFonts w:ascii="Times New Roman" w:hAnsi="Times New Roman"/>
          <w:sz w:val="28"/>
          <w:szCs w:val="28"/>
          <w:lang w:val="uk-UA"/>
        </w:rPr>
        <w:t>123</w:t>
      </w:r>
      <w:r w:rsidR="00AC3DD9" w:rsidRPr="00A10E67">
        <w:rPr>
          <w:rFonts w:ascii="Times New Roman" w:hAnsi="Times New Roman"/>
          <w:sz w:val="28"/>
          <w:szCs w:val="28"/>
          <w:lang w:val="uk-UA"/>
        </w:rPr>
        <w:t xml:space="preserve"> «Про </w:t>
      </w:r>
      <w:r w:rsidRPr="00A10E67">
        <w:rPr>
          <w:rFonts w:ascii="Times New Roman" w:hAnsi="Times New Roman"/>
          <w:sz w:val="28"/>
          <w:szCs w:val="28"/>
          <w:lang w:val="uk-UA"/>
        </w:rPr>
        <w:t>внесення змін до показників обласного бюджету на 2025 рік»</w:t>
      </w:r>
      <w:r w:rsidR="00AC3DD9" w:rsidRPr="00A10E6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C3DD9" w:rsidRPr="00A10E6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начальника районної військової адміністрації </w:t>
      </w:r>
      <w:r w:rsidRPr="00A10E6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 23 грудня 2024 року №</w:t>
      </w:r>
      <w:r w:rsidR="00F216D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Pr="00A10E6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59 «Про районний бюджет на 2025 рік»</w:t>
      </w:r>
      <w:r w:rsidRPr="00A10E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3DD9" w:rsidRPr="00A10E67">
        <w:rPr>
          <w:rFonts w:ascii="Times New Roman" w:hAnsi="Times New Roman"/>
          <w:sz w:val="28"/>
          <w:szCs w:val="28"/>
          <w:lang w:val="uk-UA"/>
        </w:rPr>
        <w:t>(із змінами)</w:t>
      </w:r>
    </w:p>
    <w:p w14:paraId="5B3CE778" w14:textId="77777777" w:rsidR="00AC3DD9" w:rsidRPr="003505D2" w:rsidRDefault="00AC3DD9" w:rsidP="000E28D7">
      <w:pPr>
        <w:spacing w:line="240" w:lineRule="auto"/>
        <w:ind w:firstLine="567"/>
        <w:jc w:val="both"/>
        <w:rPr>
          <w:rFonts w:ascii="Times New Roman" w:hAnsi="Times New Roman" w:cs="Times New Roman"/>
          <w:sz w:val="14"/>
          <w:szCs w:val="14"/>
        </w:rPr>
      </w:pPr>
      <w:r w:rsidRPr="003505D2">
        <w:rPr>
          <w:rFonts w:ascii="Times New Roman" w:hAnsi="Times New Roman" w:cs="Times New Roman"/>
          <w:sz w:val="28"/>
          <w:szCs w:val="28"/>
        </w:rPr>
        <w:t>НАКАЗУЮ:</w:t>
      </w:r>
    </w:p>
    <w:p w14:paraId="426D700F" w14:textId="5E8BB5FF" w:rsidR="004A2593" w:rsidRDefault="00AC3DD9" w:rsidP="004A25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05D2">
        <w:rPr>
          <w:rFonts w:ascii="Times New Roman" w:hAnsi="Times New Roman" w:cs="Times New Roman"/>
          <w:sz w:val="28"/>
          <w:szCs w:val="28"/>
        </w:rPr>
        <w:t>1. </w:t>
      </w:r>
      <w:r>
        <w:rPr>
          <w:rFonts w:ascii="Times New Roman" w:hAnsi="Times New Roman" w:cs="Times New Roman"/>
          <w:sz w:val="28"/>
          <w:szCs w:val="28"/>
        </w:rPr>
        <w:t xml:space="preserve">Збільшити </w:t>
      </w:r>
      <w:r w:rsidRPr="003505D2">
        <w:rPr>
          <w:rFonts w:ascii="Times New Roman" w:hAnsi="Times New Roman" w:cs="Times New Roman"/>
          <w:sz w:val="28"/>
          <w:szCs w:val="28"/>
        </w:rPr>
        <w:t>дох</w:t>
      </w:r>
      <w:r>
        <w:rPr>
          <w:rFonts w:ascii="Times New Roman" w:hAnsi="Times New Roman" w:cs="Times New Roman"/>
          <w:sz w:val="28"/>
          <w:szCs w:val="28"/>
        </w:rPr>
        <w:t xml:space="preserve">оди </w:t>
      </w:r>
      <w:r w:rsidRPr="003505D2">
        <w:rPr>
          <w:rFonts w:ascii="Times New Roman" w:hAnsi="Times New Roman" w:cs="Times New Roman"/>
          <w:sz w:val="28"/>
          <w:szCs w:val="28"/>
        </w:rPr>
        <w:t xml:space="preserve">загального фонду районного бюджету </w:t>
      </w:r>
      <w:r>
        <w:rPr>
          <w:rFonts w:ascii="Times New Roman" w:hAnsi="Times New Roman" w:cs="Times New Roman"/>
          <w:sz w:val="28"/>
          <w:szCs w:val="28"/>
        </w:rPr>
        <w:t xml:space="preserve">за рахунок субвенції </w:t>
      </w:r>
      <w:r w:rsidRPr="00615173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обласного</w:t>
      </w:r>
      <w:r w:rsidRPr="00615173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9C1C20">
        <w:rPr>
          <w:rFonts w:ascii="Times New Roman" w:hAnsi="Times New Roman" w:cs="Times New Roman"/>
          <w:sz w:val="28"/>
          <w:szCs w:val="28"/>
        </w:rPr>
        <w:t xml:space="preserve"> </w:t>
      </w:r>
      <w:r w:rsidRPr="00615173">
        <w:rPr>
          <w:rFonts w:ascii="Times New Roman" w:hAnsi="Times New Roman" w:cs="Times New Roman"/>
          <w:sz w:val="28"/>
          <w:szCs w:val="28"/>
        </w:rPr>
        <w:t xml:space="preserve">на </w:t>
      </w:r>
      <w:r w:rsidR="009C1C20">
        <w:rPr>
          <w:rFonts w:ascii="Times New Roman" w:hAnsi="Times New Roman" w:cs="Times New Roman"/>
          <w:sz w:val="28"/>
          <w:szCs w:val="28"/>
        </w:rPr>
        <w:t>реалізацію публічного інвестиційного про</w:t>
      </w:r>
      <w:r w:rsidR="004651E8">
        <w:rPr>
          <w:rFonts w:ascii="Times New Roman" w:hAnsi="Times New Roman" w:cs="Times New Roman"/>
          <w:sz w:val="28"/>
          <w:szCs w:val="28"/>
        </w:rPr>
        <w:t>є</w:t>
      </w:r>
      <w:r w:rsidR="009C1C20">
        <w:rPr>
          <w:rFonts w:ascii="Times New Roman" w:hAnsi="Times New Roman" w:cs="Times New Roman"/>
          <w:sz w:val="28"/>
          <w:szCs w:val="28"/>
        </w:rPr>
        <w:t xml:space="preserve">кту з </w:t>
      </w:r>
      <w:r w:rsidRPr="00615173">
        <w:rPr>
          <w:rFonts w:ascii="Times New Roman" w:hAnsi="Times New Roman" w:cs="Times New Roman"/>
          <w:sz w:val="28"/>
          <w:szCs w:val="28"/>
        </w:rPr>
        <w:t>виплат</w:t>
      </w:r>
      <w:r w:rsidR="009C1C20">
        <w:rPr>
          <w:rFonts w:ascii="Times New Roman" w:hAnsi="Times New Roman" w:cs="Times New Roman"/>
          <w:sz w:val="28"/>
          <w:szCs w:val="28"/>
        </w:rPr>
        <w:t>и</w:t>
      </w:r>
      <w:r w:rsidRPr="00615173">
        <w:rPr>
          <w:rFonts w:ascii="Times New Roman" w:hAnsi="Times New Roman" w:cs="Times New Roman"/>
          <w:sz w:val="28"/>
          <w:szCs w:val="28"/>
        </w:rPr>
        <w:t xml:space="preserve"> грошової компенсації за належні для отримання жилі приміщення для сімей осіб, визначених пунктами 2 - 5 частини першої статті 10</w:t>
      </w:r>
      <w:r w:rsidR="00422D3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15173"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5173">
        <w:rPr>
          <w:rFonts w:ascii="Times New Roman" w:hAnsi="Times New Roman" w:cs="Times New Roman"/>
          <w:sz w:val="28"/>
          <w:szCs w:val="28"/>
        </w:rPr>
        <w:t xml:space="preserve">Про статус ветеранів війни, </w:t>
      </w:r>
      <w:r>
        <w:rPr>
          <w:rFonts w:ascii="Times New Roman" w:hAnsi="Times New Roman" w:cs="Times New Roman"/>
          <w:sz w:val="28"/>
          <w:szCs w:val="28"/>
        </w:rPr>
        <w:t>гарантії їх соціального захисту</w:t>
      </w:r>
      <w:r w:rsidR="009C1C2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для осіб з інвалідністю І – ІІ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</w:t>
      </w:r>
      <w:r w:rsidRPr="006151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23E">
        <w:rPr>
          <w:rFonts w:ascii="Times New Roman" w:hAnsi="Times New Roman" w:cs="Times New Roman"/>
          <w:sz w:val="28"/>
          <w:szCs w:val="28"/>
        </w:rPr>
        <w:t>забезпеченні</w:t>
      </w:r>
      <w:r>
        <w:rPr>
          <w:rFonts w:ascii="Times New Roman" w:hAnsi="Times New Roman" w:cs="Times New Roman"/>
          <w:sz w:val="28"/>
          <w:szCs w:val="28"/>
        </w:rPr>
        <w:t xml:space="preserve"> їх здійснення, у заходах, необхідних для забезпечення оборони України, захисту безпеки населення та інтересів держави у зв</w:t>
      </w:r>
      <w:r w:rsidRPr="00A14E5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язку з військовою агресією Російської Федерації проти України, визначених пунктами 11 – 14 частини другої статті 7 Закону України «Про статус ветеранів війни, гарантії їх соціального захисту», та які потребують поліпшення житлових умов за рахунок відповідної субвенції з державного бюджету</w:t>
      </w:r>
      <w:r w:rsidRPr="003505D2">
        <w:rPr>
          <w:rFonts w:ascii="Times New Roman" w:hAnsi="Times New Roman" w:cs="Times New Roman"/>
          <w:sz w:val="28"/>
          <w:szCs w:val="28"/>
        </w:rPr>
        <w:t xml:space="preserve"> на суму </w:t>
      </w:r>
      <w:r w:rsidR="009C1C20">
        <w:rPr>
          <w:rFonts w:ascii="Times New Roman" w:hAnsi="Times New Roman" w:cs="Times New Roman"/>
          <w:sz w:val="28"/>
          <w:szCs w:val="28"/>
        </w:rPr>
        <w:t>18 031 327</w:t>
      </w:r>
      <w:r>
        <w:rPr>
          <w:rFonts w:ascii="Times New Roman" w:hAnsi="Times New Roman" w:cs="Times New Roman"/>
          <w:sz w:val="28"/>
          <w:szCs w:val="28"/>
        </w:rPr>
        <w:t xml:space="preserve"> гривень</w:t>
      </w:r>
      <w:r w:rsidR="009C1C20">
        <w:rPr>
          <w:rFonts w:ascii="Times New Roman" w:hAnsi="Times New Roman" w:cs="Times New Roman"/>
          <w:sz w:val="28"/>
          <w:szCs w:val="28"/>
        </w:rPr>
        <w:t>.</w:t>
      </w:r>
    </w:p>
    <w:p w14:paraId="305CF3C3" w14:textId="77777777" w:rsidR="004A2593" w:rsidRDefault="004A2593" w:rsidP="004A25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3FC77B5" w14:textId="14FF2AA0" w:rsidR="004A2593" w:rsidRDefault="009C1C20" w:rsidP="005F4B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C3DD9">
        <w:rPr>
          <w:rFonts w:ascii="Times New Roman" w:hAnsi="Times New Roman" w:cs="Times New Roman"/>
          <w:sz w:val="28"/>
          <w:szCs w:val="28"/>
        </w:rPr>
        <w:t>. Збільшити</w:t>
      </w:r>
      <w:r w:rsidR="00AC3DD9" w:rsidRPr="003505D2">
        <w:rPr>
          <w:rFonts w:ascii="Times New Roman" w:hAnsi="Times New Roman" w:cs="Times New Roman"/>
          <w:sz w:val="28"/>
          <w:szCs w:val="28"/>
        </w:rPr>
        <w:t xml:space="preserve"> видатк</w:t>
      </w:r>
      <w:r w:rsidR="00AC3DD9">
        <w:rPr>
          <w:rFonts w:ascii="Times New Roman" w:hAnsi="Times New Roman" w:cs="Times New Roman"/>
          <w:sz w:val="28"/>
          <w:szCs w:val="28"/>
        </w:rPr>
        <w:t>и бюджету розвитку</w:t>
      </w:r>
      <w:r w:rsidR="00B3394A">
        <w:rPr>
          <w:rFonts w:ascii="Times New Roman" w:hAnsi="Times New Roman" w:cs="Times New Roman"/>
          <w:sz w:val="28"/>
          <w:szCs w:val="28"/>
        </w:rPr>
        <w:t xml:space="preserve"> спеціального фонду</w:t>
      </w:r>
      <w:r w:rsidR="00AC3DD9" w:rsidRPr="003505D2">
        <w:rPr>
          <w:rFonts w:ascii="Times New Roman" w:hAnsi="Times New Roman" w:cs="Times New Roman"/>
          <w:sz w:val="28"/>
          <w:szCs w:val="28"/>
        </w:rPr>
        <w:t xml:space="preserve"> районного бюджету</w:t>
      </w:r>
      <w:r w:rsidR="00AC3DD9">
        <w:rPr>
          <w:rFonts w:ascii="Times New Roman" w:hAnsi="Times New Roman" w:cs="Times New Roman"/>
          <w:sz w:val="28"/>
          <w:szCs w:val="28"/>
        </w:rPr>
        <w:t>,</w:t>
      </w:r>
      <w:r w:rsidR="00AC3DD9" w:rsidRPr="003505D2">
        <w:rPr>
          <w:rFonts w:ascii="Times New Roman" w:hAnsi="Times New Roman" w:cs="Times New Roman"/>
          <w:sz w:val="28"/>
          <w:szCs w:val="28"/>
        </w:rPr>
        <w:t xml:space="preserve"> шляхом передачі коштів із загального фонду до спеціального фонду</w:t>
      </w:r>
      <w:r w:rsidR="00AC3DD9">
        <w:rPr>
          <w:rFonts w:ascii="Times New Roman" w:hAnsi="Times New Roman" w:cs="Times New Roman"/>
          <w:sz w:val="28"/>
          <w:szCs w:val="28"/>
        </w:rPr>
        <w:t>,</w:t>
      </w:r>
      <w:r w:rsidR="00AC3DD9" w:rsidRPr="003505D2">
        <w:rPr>
          <w:rFonts w:ascii="Times New Roman" w:hAnsi="Times New Roman" w:cs="Times New Roman"/>
          <w:sz w:val="28"/>
          <w:szCs w:val="28"/>
        </w:rPr>
        <w:t xml:space="preserve"> </w:t>
      </w:r>
      <w:r w:rsidR="00CC4BCC">
        <w:rPr>
          <w:rFonts w:ascii="Times New Roman" w:hAnsi="Times New Roman" w:cs="Times New Roman"/>
          <w:sz w:val="28"/>
          <w:szCs w:val="28"/>
        </w:rPr>
        <w:t>г</w:t>
      </w:r>
      <w:r w:rsidR="00AC3DD9" w:rsidRPr="003505D2">
        <w:rPr>
          <w:rFonts w:ascii="Times New Roman" w:hAnsi="Times New Roman" w:cs="Times New Roman"/>
          <w:sz w:val="28"/>
          <w:szCs w:val="28"/>
        </w:rPr>
        <w:t xml:space="preserve">оловному розпоряднику коштів </w:t>
      </w:r>
      <w:r w:rsidR="00AC3DD9" w:rsidRPr="00885FAF">
        <w:rPr>
          <w:rFonts w:ascii="Times New Roman" w:hAnsi="Times New Roman" w:cs="Times New Roman"/>
          <w:sz w:val="28"/>
          <w:szCs w:val="28"/>
        </w:rPr>
        <w:t>управлінню соціальної та ветеранської політики Луцької</w:t>
      </w:r>
      <w:r w:rsidR="00AC3DD9" w:rsidRPr="003505D2">
        <w:rPr>
          <w:rFonts w:ascii="Times New Roman" w:hAnsi="Times New Roman" w:cs="Times New Roman"/>
          <w:sz w:val="28"/>
          <w:szCs w:val="28"/>
        </w:rPr>
        <w:t xml:space="preserve"> районної державної адміністрації по коду програмної </w:t>
      </w:r>
      <w:r w:rsidR="00AC3DD9" w:rsidRPr="003505D2">
        <w:rPr>
          <w:rFonts w:ascii="Times New Roman" w:hAnsi="Times New Roman" w:cs="Times New Roman"/>
          <w:sz w:val="28"/>
          <w:szCs w:val="28"/>
        </w:rPr>
        <w:lastRenderedPageBreak/>
        <w:t>класифікації видатків та кредитування місцевих бюджетів</w:t>
      </w:r>
      <w:r w:rsidR="004A2593">
        <w:rPr>
          <w:rFonts w:ascii="Times New Roman" w:hAnsi="Times New Roman" w:cs="Times New Roman"/>
          <w:sz w:val="28"/>
          <w:szCs w:val="28"/>
        </w:rPr>
        <w:t xml:space="preserve"> </w:t>
      </w:r>
      <w:r w:rsidR="00AC3DD9" w:rsidRPr="003505D2">
        <w:rPr>
          <w:rFonts w:ascii="Times New Roman" w:hAnsi="Times New Roman" w:cs="Times New Roman"/>
          <w:sz w:val="28"/>
          <w:szCs w:val="28"/>
        </w:rPr>
        <w:t>081322</w:t>
      </w:r>
      <w:r w:rsidR="00B3394A">
        <w:rPr>
          <w:rFonts w:ascii="Times New Roman" w:hAnsi="Times New Roman" w:cs="Times New Roman"/>
          <w:sz w:val="28"/>
          <w:szCs w:val="28"/>
        </w:rPr>
        <w:t>5</w:t>
      </w:r>
      <w:r w:rsidR="00AC3DD9" w:rsidRPr="003505D2">
        <w:rPr>
          <w:rFonts w:ascii="Times New Roman" w:hAnsi="Times New Roman" w:cs="Times New Roman"/>
          <w:sz w:val="28"/>
          <w:szCs w:val="28"/>
        </w:rPr>
        <w:t xml:space="preserve"> «</w:t>
      </w:r>
      <w:r w:rsidR="00B3394A" w:rsidRPr="00B3394A">
        <w:rPr>
          <w:rFonts w:ascii="Times New Roman" w:hAnsi="Times New Roman" w:cs="Times New Roman"/>
          <w:sz w:val="28"/>
          <w:szCs w:val="28"/>
        </w:rPr>
        <w:t>Реалізація публічного інвестиційного про</w:t>
      </w:r>
      <w:r w:rsidR="00B3394A">
        <w:rPr>
          <w:rFonts w:ascii="Times New Roman" w:hAnsi="Times New Roman" w:cs="Times New Roman"/>
          <w:sz w:val="28"/>
          <w:szCs w:val="28"/>
        </w:rPr>
        <w:t>є</w:t>
      </w:r>
      <w:r w:rsidR="00B3394A" w:rsidRPr="00B3394A">
        <w:rPr>
          <w:rFonts w:ascii="Times New Roman" w:hAnsi="Times New Roman" w:cs="Times New Roman"/>
          <w:sz w:val="28"/>
          <w:szCs w:val="28"/>
        </w:rPr>
        <w:t>кту із виплати грошової компенсації за належні для отримання жилі приміщення для сімей осіб, визначених пунктами 2-5 частини першої статті 10</w:t>
      </w:r>
      <w:r w:rsidR="00422D3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B3394A" w:rsidRPr="00B3394A"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 w:rsidR="005F4B6F">
        <w:rPr>
          <w:rFonts w:ascii="Times New Roman" w:hAnsi="Times New Roman" w:cs="Times New Roman"/>
          <w:sz w:val="28"/>
          <w:szCs w:val="28"/>
        </w:rPr>
        <w:t>«</w:t>
      </w:r>
      <w:r w:rsidR="00B3394A" w:rsidRPr="00B3394A">
        <w:rPr>
          <w:rFonts w:ascii="Times New Roman" w:hAnsi="Times New Roman" w:cs="Times New Roman"/>
          <w:sz w:val="28"/>
          <w:szCs w:val="28"/>
        </w:rPr>
        <w:t>Про статус ветеранів війни, гарантії їх соціального захисту</w:t>
      </w:r>
      <w:r w:rsidR="005F4B6F">
        <w:rPr>
          <w:rFonts w:ascii="Times New Roman" w:hAnsi="Times New Roman" w:cs="Times New Roman"/>
          <w:sz w:val="28"/>
          <w:szCs w:val="28"/>
        </w:rPr>
        <w:t>»</w:t>
      </w:r>
      <w:r w:rsidR="00B3394A" w:rsidRPr="00B3394A">
        <w:rPr>
          <w:rFonts w:ascii="Times New Roman" w:hAnsi="Times New Roman" w:cs="Times New Roman"/>
          <w:sz w:val="28"/>
          <w:szCs w:val="28"/>
        </w:rPr>
        <w:t>, для осіб з інвалідністю I-II груп,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</w:t>
      </w:r>
      <w:r w:rsidR="004651E8">
        <w:rPr>
          <w:rFonts w:ascii="Times New Roman" w:hAnsi="Times New Roman" w:cs="Times New Roman"/>
          <w:sz w:val="28"/>
          <w:szCs w:val="28"/>
        </w:rPr>
        <w:t>’</w:t>
      </w:r>
      <w:r w:rsidR="00B3394A" w:rsidRPr="00B3394A">
        <w:rPr>
          <w:rFonts w:ascii="Times New Roman" w:hAnsi="Times New Roman" w:cs="Times New Roman"/>
          <w:sz w:val="28"/>
          <w:szCs w:val="28"/>
        </w:rPr>
        <w:t xml:space="preserve">язку з військовою агресією Російської Федерації проти України, визначених пунктами 11-14 частини другої статті 7 Закону України </w:t>
      </w:r>
      <w:r w:rsidR="004A2593">
        <w:rPr>
          <w:rFonts w:ascii="Times New Roman" w:hAnsi="Times New Roman" w:cs="Times New Roman"/>
          <w:sz w:val="28"/>
          <w:szCs w:val="28"/>
        </w:rPr>
        <w:t>«</w:t>
      </w:r>
      <w:r w:rsidR="00B3394A" w:rsidRPr="00B3394A">
        <w:rPr>
          <w:rFonts w:ascii="Times New Roman" w:hAnsi="Times New Roman" w:cs="Times New Roman"/>
          <w:sz w:val="28"/>
          <w:szCs w:val="28"/>
        </w:rPr>
        <w:t>Про статус ветеранів війни, гарантії їх соціального захисту</w:t>
      </w:r>
      <w:r w:rsidR="004A2593">
        <w:rPr>
          <w:rFonts w:ascii="Times New Roman" w:hAnsi="Times New Roman" w:cs="Times New Roman"/>
          <w:sz w:val="28"/>
          <w:szCs w:val="28"/>
        </w:rPr>
        <w:t>»</w:t>
      </w:r>
      <w:r w:rsidR="00B3394A" w:rsidRPr="00B3394A">
        <w:rPr>
          <w:rFonts w:ascii="Times New Roman" w:hAnsi="Times New Roman" w:cs="Times New Roman"/>
          <w:sz w:val="28"/>
          <w:szCs w:val="28"/>
        </w:rPr>
        <w:t>, та які потребують поліпшення житлових умов</w:t>
      </w:r>
      <w:r w:rsidR="007E3DAD">
        <w:rPr>
          <w:rFonts w:ascii="Times New Roman" w:hAnsi="Times New Roman" w:cs="Times New Roman"/>
          <w:sz w:val="28"/>
          <w:szCs w:val="28"/>
        </w:rPr>
        <w:t>»</w:t>
      </w:r>
      <w:r w:rsidR="00B3394A">
        <w:rPr>
          <w:rFonts w:ascii="Times New Roman" w:hAnsi="Times New Roman" w:cs="Times New Roman"/>
          <w:sz w:val="28"/>
          <w:szCs w:val="28"/>
        </w:rPr>
        <w:t>,</w:t>
      </w:r>
      <w:r w:rsidR="001D5164">
        <w:rPr>
          <w:rFonts w:ascii="Times New Roman" w:hAnsi="Times New Roman" w:cs="Times New Roman"/>
          <w:sz w:val="28"/>
          <w:szCs w:val="28"/>
        </w:rPr>
        <w:t xml:space="preserve"> </w:t>
      </w:r>
      <w:r w:rsidR="00AC3DD9" w:rsidRPr="00885FAF">
        <w:rPr>
          <w:rFonts w:ascii="Times New Roman" w:hAnsi="Times New Roman" w:cs="Times New Roman"/>
          <w:sz w:val="28"/>
          <w:szCs w:val="28"/>
        </w:rPr>
        <w:t xml:space="preserve">КЕКВ 3240 «Капітальні трансферти населенню» на суму </w:t>
      </w:r>
      <w:r w:rsidR="00B3394A">
        <w:rPr>
          <w:rFonts w:ascii="Times New Roman" w:hAnsi="Times New Roman" w:cs="Times New Roman"/>
          <w:sz w:val="28"/>
          <w:szCs w:val="28"/>
        </w:rPr>
        <w:t>18 031</w:t>
      </w:r>
      <w:r w:rsidR="004A2593">
        <w:rPr>
          <w:rFonts w:ascii="Times New Roman" w:hAnsi="Times New Roman" w:cs="Times New Roman"/>
          <w:sz w:val="28"/>
          <w:szCs w:val="28"/>
        </w:rPr>
        <w:t> </w:t>
      </w:r>
      <w:r w:rsidR="00B3394A">
        <w:rPr>
          <w:rFonts w:ascii="Times New Roman" w:hAnsi="Times New Roman" w:cs="Times New Roman"/>
          <w:sz w:val="28"/>
          <w:szCs w:val="28"/>
        </w:rPr>
        <w:t>327</w:t>
      </w:r>
      <w:r w:rsidR="004A2593">
        <w:rPr>
          <w:rFonts w:ascii="Times New Roman" w:hAnsi="Times New Roman" w:cs="Times New Roman"/>
          <w:sz w:val="28"/>
          <w:szCs w:val="28"/>
        </w:rPr>
        <w:t> </w:t>
      </w:r>
      <w:r w:rsidR="00AC3DD9" w:rsidRPr="00885FAF">
        <w:rPr>
          <w:rFonts w:ascii="Times New Roman" w:hAnsi="Times New Roman" w:cs="Times New Roman"/>
          <w:sz w:val="28"/>
          <w:szCs w:val="28"/>
        </w:rPr>
        <w:t>гривень</w:t>
      </w:r>
      <w:r w:rsidR="007E3DAD">
        <w:rPr>
          <w:rFonts w:ascii="Times New Roman" w:hAnsi="Times New Roman" w:cs="Times New Roman"/>
          <w:sz w:val="28"/>
          <w:szCs w:val="28"/>
        </w:rPr>
        <w:t>.</w:t>
      </w:r>
    </w:p>
    <w:p w14:paraId="7F37C381" w14:textId="77777777" w:rsidR="006A22AB" w:rsidRDefault="006A22AB" w:rsidP="005F4B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2A2F9E6" w14:textId="42CBD578" w:rsidR="00CC4BCC" w:rsidRDefault="007E3DAD" w:rsidP="006A22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C3DD9">
        <w:rPr>
          <w:rFonts w:ascii="Times New Roman" w:hAnsi="Times New Roman" w:cs="Times New Roman"/>
          <w:sz w:val="28"/>
          <w:szCs w:val="28"/>
        </w:rPr>
        <w:t>. </w:t>
      </w:r>
      <w:r w:rsidRPr="00BD7C89">
        <w:rPr>
          <w:rFonts w:ascii="Times New Roman" w:hAnsi="Times New Roman" w:cs="Times New Roman"/>
          <w:sz w:val="28"/>
        </w:rPr>
        <w:t>З</w:t>
      </w:r>
      <w:r w:rsidRPr="00BD7C89">
        <w:rPr>
          <w:rFonts w:ascii="Times New Roman" w:hAnsi="Times New Roman" w:cs="Times New Roman"/>
          <w:sz w:val="28"/>
          <w:szCs w:val="28"/>
        </w:rPr>
        <w:t xml:space="preserve">більшити видатки </w:t>
      </w:r>
      <w:r>
        <w:rPr>
          <w:rFonts w:ascii="Times New Roman" w:hAnsi="Times New Roman" w:cs="Times New Roman"/>
          <w:sz w:val="28"/>
          <w:szCs w:val="28"/>
        </w:rPr>
        <w:t>бюджету розвитку спеціального фонду</w:t>
      </w:r>
      <w:r w:rsidRPr="00BD7C89">
        <w:rPr>
          <w:rFonts w:ascii="Times New Roman" w:hAnsi="Times New Roman" w:cs="Times New Roman"/>
          <w:sz w:val="28"/>
          <w:szCs w:val="28"/>
        </w:rPr>
        <w:t xml:space="preserve"> районного бюджету </w:t>
      </w:r>
      <w:r>
        <w:rPr>
          <w:rFonts w:ascii="Times New Roman" w:hAnsi="Times New Roman" w:cs="Times New Roman"/>
          <w:sz w:val="28"/>
          <w:szCs w:val="28"/>
        </w:rPr>
        <w:t xml:space="preserve">і зменшити видатки споживання </w:t>
      </w:r>
      <w:r w:rsidRPr="00BD7C89">
        <w:rPr>
          <w:rFonts w:ascii="Times New Roman" w:hAnsi="Times New Roman" w:cs="Times New Roman"/>
          <w:sz w:val="28"/>
        </w:rPr>
        <w:t>по головному</w:t>
      </w:r>
      <w:r w:rsidRPr="00BD7C89">
        <w:rPr>
          <w:rFonts w:ascii="Times New Roman" w:hAnsi="Times New Roman" w:cs="Times New Roman"/>
          <w:spacing w:val="1"/>
          <w:sz w:val="28"/>
        </w:rPr>
        <w:t xml:space="preserve"> </w:t>
      </w:r>
      <w:r w:rsidRPr="00BD7C89">
        <w:rPr>
          <w:rFonts w:ascii="Times New Roman" w:hAnsi="Times New Roman" w:cs="Times New Roman"/>
          <w:sz w:val="28"/>
        </w:rPr>
        <w:t>розпоряднику</w:t>
      </w:r>
      <w:r w:rsidRPr="00BD7C89">
        <w:rPr>
          <w:rFonts w:ascii="Times New Roman" w:hAnsi="Times New Roman" w:cs="Times New Roman"/>
          <w:spacing w:val="1"/>
          <w:sz w:val="28"/>
        </w:rPr>
        <w:t xml:space="preserve"> </w:t>
      </w:r>
      <w:r w:rsidRPr="00BD7C89">
        <w:rPr>
          <w:rFonts w:ascii="Times New Roman" w:hAnsi="Times New Roman" w:cs="Times New Roman"/>
          <w:sz w:val="28"/>
        </w:rPr>
        <w:t>коштів районного бюджету Луцькій</w:t>
      </w:r>
      <w:r w:rsidRPr="00BD7C89">
        <w:rPr>
          <w:rFonts w:ascii="Times New Roman" w:hAnsi="Times New Roman" w:cs="Times New Roman"/>
          <w:spacing w:val="1"/>
          <w:sz w:val="28"/>
        </w:rPr>
        <w:t xml:space="preserve"> </w:t>
      </w:r>
      <w:r w:rsidRPr="00BD7C89">
        <w:rPr>
          <w:rFonts w:ascii="Times New Roman" w:hAnsi="Times New Roman" w:cs="Times New Roman"/>
          <w:sz w:val="28"/>
        </w:rPr>
        <w:t>районній</w:t>
      </w:r>
      <w:r w:rsidRPr="00BD7C89">
        <w:rPr>
          <w:rFonts w:ascii="Times New Roman" w:hAnsi="Times New Roman" w:cs="Times New Roman"/>
          <w:spacing w:val="1"/>
          <w:sz w:val="28"/>
        </w:rPr>
        <w:t xml:space="preserve"> </w:t>
      </w:r>
      <w:r w:rsidRPr="00BD7C89">
        <w:rPr>
          <w:rFonts w:ascii="Times New Roman" w:hAnsi="Times New Roman" w:cs="Times New Roman"/>
          <w:sz w:val="28"/>
        </w:rPr>
        <w:t>військовій адміністрації за КТПКВК МБ 0218240 «Заходи та роботи з територіальної оборони» на суму</w:t>
      </w:r>
      <w:r w:rsidRPr="00BD7C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469 325</w:t>
      </w:r>
      <w:r w:rsidRPr="00BD7C89">
        <w:rPr>
          <w:rFonts w:ascii="Times New Roman" w:hAnsi="Times New Roman" w:cs="Times New Roman"/>
          <w:sz w:val="28"/>
          <w:szCs w:val="28"/>
        </w:rPr>
        <w:t xml:space="preserve"> гривень, а саме: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здійснити</w:t>
      </w:r>
      <w:r w:rsidRPr="00C10050">
        <w:rPr>
          <w:rFonts w:ascii="Times New Roman" w:hAnsi="Times New Roman" w:cs="Times New Roman"/>
          <w:sz w:val="28"/>
        </w:rPr>
        <w:t xml:space="preserve"> </w:t>
      </w:r>
      <w:r w:rsidRPr="00C10050">
        <w:rPr>
          <w:rFonts w:ascii="Times New Roman" w:hAnsi="Times New Roman" w:cs="Times New Roman"/>
          <w:sz w:val="28"/>
          <w:szCs w:val="28"/>
        </w:rPr>
        <w:t>перерозподіл видатків районного бюджету</w:t>
      </w:r>
      <w:r>
        <w:rPr>
          <w:rFonts w:ascii="Times New Roman" w:hAnsi="Times New Roman" w:cs="Times New Roman"/>
          <w:sz w:val="28"/>
          <w:szCs w:val="28"/>
        </w:rPr>
        <w:t xml:space="preserve"> між загальним фондом та бюджетом розвитку спеціального фонду </w:t>
      </w:r>
      <w:r w:rsidRPr="00C10050">
        <w:rPr>
          <w:rFonts w:ascii="Times New Roman" w:hAnsi="Times New Roman" w:cs="Times New Roman"/>
          <w:sz w:val="28"/>
          <w:szCs w:val="28"/>
        </w:rPr>
        <w:t xml:space="preserve">в межах обсягу </w:t>
      </w:r>
      <w:r w:rsidRPr="00C10050">
        <w:rPr>
          <w:rFonts w:ascii="Times New Roman" w:hAnsi="Times New Roman"/>
          <w:sz w:val="28"/>
          <w:szCs w:val="28"/>
        </w:rPr>
        <w:t>бюджетних призначень</w:t>
      </w:r>
      <w:r>
        <w:rPr>
          <w:rFonts w:ascii="Times New Roman" w:hAnsi="Times New Roman"/>
          <w:sz w:val="28"/>
          <w:szCs w:val="28"/>
        </w:rPr>
        <w:t xml:space="preserve"> передбачених </w:t>
      </w:r>
      <w:r w:rsidRPr="00C10050">
        <w:rPr>
          <w:rFonts w:ascii="Times New Roman" w:hAnsi="Times New Roman" w:cs="Times New Roman"/>
          <w:sz w:val="28"/>
        </w:rPr>
        <w:t>головному</w:t>
      </w:r>
      <w:r w:rsidRPr="00C10050">
        <w:rPr>
          <w:rFonts w:ascii="Times New Roman" w:hAnsi="Times New Roman" w:cs="Times New Roman"/>
          <w:spacing w:val="1"/>
          <w:sz w:val="28"/>
        </w:rPr>
        <w:t xml:space="preserve"> </w:t>
      </w:r>
      <w:r w:rsidRPr="00C10050">
        <w:rPr>
          <w:rFonts w:ascii="Times New Roman" w:hAnsi="Times New Roman" w:cs="Times New Roman"/>
          <w:sz w:val="28"/>
        </w:rPr>
        <w:t>розпоряднику</w:t>
      </w:r>
      <w:r w:rsidRPr="00C10050">
        <w:rPr>
          <w:rFonts w:ascii="Times New Roman" w:hAnsi="Times New Roman" w:cs="Times New Roman"/>
          <w:spacing w:val="1"/>
          <w:sz w:val="28"/>
        </w:rPr>
        <w:t xml:space="preserve"> </w:t>
      </w:r>
      <w:r w:rsidRPr="00C10050">
        <w:rPr>
          <w:rFonts w:ascii="Times New Roman" w:hAnsi="Times New Roman" w:cs="Times New Roman"/>
          <w:sz w:val="28"/>
        </w:rPr>
        <w:t>коштів районного бюджету Луцькій</w:t>
      </w:r>
      <w:r w:rsidRPr="00C10050">
        <w:rPr>
          <w:rFonts w:ascii="Times New Roman" w:hAnsi="Times New Roman" w:cs="Times New Roman"/>
          <w:spacing w:val="1"/>
          <w:sz w:val="28"/>
        </w:rPr>
        <w:t xml:space="preserve"> </w:t>
      </w:r>
      <w:r w:rsidRPr="00C10050">
        <w:rPr>
          <w:rFonts w:ascii="Times New Roman" w:hAnsi="Times New Roman" w:cs="Times New Roman"/>
          <w:sz w:val="28"/>
        </w:rPr>
        <w:t>районній</w:t>
      </w:r>
      <w:r w:rsidRPr="00C10050">
        <w:rPr>
          <w:rFonts w:ascii="Times New Roman" w:hAnsi="Times New Roman" w:cs="Times New Roman"/>
          <w:spacing w:val="1"/>
          <w:sz w:val="28"/>
        </w:rPr>
        <w:t xml:space="preserve"> </w:t>
      </w:r>
      <w:r w:rsidRPr="00C10050">
        <w:rPr>
          <w:rFonts w:ascii="Times New Roman" w:hAnsi="Times New Roman" w:cs="Times New Roman"/>
          <w:sz w:val="28"/>
        </w:rPr>
        <w:t>військовій адміністрації</w:t>
      </w:r>
      <w:r w:rsidRPr="00C10050">
        <w:rPr>
          <w:rFonts w:ascii="Times New Roman" w:hAnsi="Times New Roman"/>
          <w:sz w:val="28"/>
          <w:szCs w:val="28"/>
        </w:rPr>
        <w:t>,</w:t>
      </w:r>
      <w:r w:rsidRPr="00C1005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за рахунок коштів раніше переданої</w:t>
      </w:r>
      <w:r w:rsidRPr="00C1005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іншої субвенції </w:t>
      </w:r>
      <w:r w:rsidRPr="00C10050">
        <w:rPr>
          <w:rFonts w:ascii="Times New Roman" w:hAnsi="Times New Roman" w:cs="Times New Roman"/>
          <w:sz w:val="28"/>
        </w:rPr>
        <w:t>з бюджет</w:t>
      </w:r>
      <w:r>
        <w:rPr>
          <w:rFonts w:ascii="Times New Roman" w:hAnsi="Times New Roman" w:cs="Times New Roman"/>
          <w:sz w:val="28"/>
        </w:rPr>
        <w:t xml:space="preserve">у </w:t>
      </w:r>
      <w:r w:rsidR="00D31745" w:rsidRPr="00A10E67">
        <w:rPr>
          <w:rFonts w:ascii="Times New Roman" w:hAnsi="Times New Roman" w:cs="Times New Roman"/>
          <w:sz w:val="28"/>
          <w:szCs w:val="28"/>
        </w:rPr>
        <w:t>Боратинської</w:t>
      </w:r>
      <w:r w:rsidR="00D31745" w:rsidRPr="00A10E67">
        <w:rPr>
          <w:rFonts w:ascii="Times New Roman" w:hAnsi="Times New Roman" w:cs="Times New Roman"/>
          <w:bCs/>
          <w:sz w:val="28"/>
          <w:szCs w:val="28"/>
        </w:rPr>
        <w:t xml:space="preserve"> сільської ради</w:t>
      </w:r>
      <w:r w:rsidRPr="00C10050">
        <w:rPr>
          <w:rFonts w:ascii="Times New Roman" w:hAnsi="Times New Roman" w:cs="Times New Roman"/>
          <w:sz w:val="28"/>
        </w:rPr>
        <w:t>.</w:t>
      </w:r>
    </w:p>
    <w:p w14:paraId="20C92846" w14:textId="77777777" w:rsidR="006A22AB" w:rsidRDefault="006A22AB" w:rsidP="006A22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14:paraId="3159C592" w14:textId="77777777" w:rsidR="00CC4BCC" w:rsidRDefault="00D31745" w:rsidP="00CC4B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E28D7" w:rsidRPr="00F80466">
        <w:rPr>
          <w:rFonts w:ascii="Times New Roman" w:hAnsi="Times New Roman" w:cs="Times New Roman"/>
          <w:sz w:val="28"/>
          <w:szCs w:val="28"/>
        </w:rPr>
        <w:t>. Унести зміни до:</w:t>
      </w:r>
    </w:p>
    <w:p w14:paraId="5BFD43C9" w14:textId="77777777" w:rsidR="00CC4BCC" w:rsidRDefault="000E28D7" w:rsidP="00F216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2824">
        <w:rPr>
          <w:rFonts w:ascii="Times New Roman" w:hAnsi="Times New Roman" w:cs="Times New Roman"/>
          <w:sz w:val="28"/>
          <w:szCs w:val="28"/>
          <w:lang w:val="ru-RU"/>
        </w:rPr>
        <w:t>доходів районного</w:t>
      </w:r>
      <w:r w:rsidRPr="00F80466">
        <w:rPr>
          <w:rFonts w:ascii="Times New Roman" w:hAnsi="Times New Roman" w:cs="Times New Roman"/>
          <w:sz w:val="28"/>
          <w:szCs w:val="28"/>
        </w:rPr>
        <w:t xml:space="preserve"> бюджету на 202</w:t>
      </w:r>
      <w:r w:rsidR="00D31745">
        <w:rPr>
          <w:rFonts w:ascii="Times New Roman" w:hAnsi="Times New Roman" w:cs="Times New Roman"/>
          <w:sz w:val="28"/>
          <w:szCs w:val="28"/>
        </w:rPr>
        <w:t>5</w:t>
      </w:r>
      <w:r w:rsidRPr="00F80466">
        <w:rPr>
          <w:rFonts w:ascii="Times New Roman" w:hAnsi="Times New Roman" w:cs="Times New Roman"/>
          <w:sz w:val="28"/>
          <w:szCs w:val="28"/>
        </w:rPr>
        <w:t xml:space="preserve"> рік згідно з додатком 1;</w:t>
      </w:r>
    </w:p>
    <w:p w14:paraId="1E1E5661" w14:textId="77777777" w:rsidR="000E28D7" w:rsidRPr="002516BB" w:rsidRDefault="000E28D7" w:rsidP="00F216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фінансування </w:t>
      </w:r>
      <w:r w:rsidRPr="00432824">
        <w:rPr>
          <w:rFonts w:ascii="Times New Roman" w:hAnsi="Times New Roman" w:cs="Times New Roman"/>
          <w:sz w:val="28"/>
          <w:szCs w:val="28"/>
          <w:lang w:val="ru-RU"/>
        </w:rPr>
        <w:t>районного</w:t>
      </w:r>
      <w:r w:rsidRPr="00F80466">
        <w:rPr>
          <w:rFonts w:ascii="Times New Roman" w:hAnsi="Times New Roman" w:cs="Times New Roman"/>
          <w:sz w:val="28"/>
          <w:szCs w:val="28"/>
        </w:rPr>
        <w:t xml:space="preserve"> бюджету на 202</w:t>
      </w:r>
      <w:r w:rsidR="00D31745">
        <w:rPr>
          <w:rFonts w:ascii="Times New Roman" w:hAnsi="Times New Roman" w:cs="Times New Roman"/>
          <w:sz w:val="28"/>
          <w:szCs w:val="28"/>
        </w:rPr>
        <w:t>5</w:t>
      </w:r>
      <w:r w:rsidRPr="00F80466">
        <w:rPr>
          <w:rFonts w:ascii="Times New Roman" w:hAnsi="Times New Roman" w:cs="Times New Roman"/>
          <w:sz w:val="28"/>
          <w:szCs w:val="28"/>
        </w:rPr>
        <w:t xml:space="preserve"> рік згідно з додатком</w:t>
      </w:r>
      <w:r>
        <w:rPr>
          <w:rFonts w:ascii="Times New Roman" w:hAnsi="Times New Roman" w:cs="Times New Roman"/>
          <w:sz w:val="28"/>
          <w:szCs w:val="28"/>
        </w:rPr>
        <w:t xml:space="preserve"> 2;</w:t>
      </w:r>
    </w:p>
    <w:p w14:paraId="0CE49159" w14:textId="77777777" w:rsidR="000E28D7" w:rsidRPr="002516BB" w:rsidRDefault="000E28D7" w:rsidP="00F216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0466">
        <w:rPr>
          <w:rFonts w:ascii="Times New Roman" w:hAnsi="Times New Roman" w:cs="Times New Roman"/>
          <w:sz w:val="28"/>
          <w:szCs w:val="28"/>
        </w:rPr>
        <w:t xml:space="preserve">розподілу видатків </w:t>
      </w:r>
      <w:r w:rsidRPr="00432824">
        <w:rPr>
          <w:rFonts w:ascii="Times New Roman" w:hAnsi="Times New Roman" w:cs="Times New Roman"/>
          <w:sz w:val="28"/>
          <w:szCs w:val="28"/>
          <w:lang w:val="ru-RU"/>
        </w:rPr>
        <w:t>районного</w:t>
      </w:r>
      <w:r w:rsidRPr="00F80466">
        <w:rPr>
          <w:rFonts w:ascii="Times New Roman" w:hAnsi="Times New Roman" w:cs="Times New Roman"/>
          <w:sz w:val="28"/>
          <w:szCs w:val="28"/>
        </w:rPr>
        <w:t xml:space="preserve"> бюджету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CC4BC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рік згідно з додатком 3</w:t>
      </w:r>
      <w:r w:rsidRPr="00F80466">
        <w:rPr>
          <w:rFonts w:ascii="Times New Roman" w:hAnsi="Times New Roman" w:cs="Times New Roman"/>
          <w:sz w:val="28"/>
          <w:szCs w:val="28"/>
        </w:rPr>
        <w:t>;</w:t>
      </w:r>
    </w:p>
    <w:p w14:paraId="37A8A919" w14:textId="77777777" w:rsidR="000E28D7" w:rsidRPr="00432824" w:rsidRDefault="000E28D7" w:rsidP="00F216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0466">
        <w:rPr>
          <w:rFonts w:ascii="Times New Roman" w:eastAsia="SimSun" w:hAnsi="Times New Roman" w:cs="Times New Roman"/>
          <w:sz w:val="28"/>
          <w:szCs w:val="28"/>
          <w:lang w:eastAsia="zh-CN"/>
        </w:rPr>
        <w:t>міжбюджетних трансфертів на 202</w:t>
      </w:r>
      <w:r w:rsidR="00CC4BCC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Pr="00F8046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рік</w:t>
      </w:r>
      <w:r>
        <w:rPr>
          <w:rFonts w:ascii="Times New Roman" w:hAnsi="Times New Roman" w:cs="Times New Roman"/>
          <w:sz w:val="28"/>
          <w:szCs w:val="28"/>
        </w:rPr>
        <w:t xml:space="preserve"> згідно з додатком 4;</w:t>
      </w:r>
    </w:p>
    <w:p w14:paraId="5C6BEC89" w14:textId="116ACF3A" w:rsidR="000E28D7" w:rsidRDefault="00F216D1" w:rsidP="004651E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0E28D7">
        <w:rPr>
          <w:rFonts w:ascii="Times New Roman" w:hAnsi="Times New Roman"/>
          <w:sz w:val="28"/>
          <w:szCs w:val="28"/>
          <w:lang w:val="ru-RU"/>
        </w:rPr>
        <w:t>о</w:t>
      </w:r>
      <w:r w:rsidR="000E28D7" w:rsidRPr="00E05495">
        <w:rPr>
          <w:rFonts w:ascii="Times New Roman" w:hAnsi="Times New Roman"/>
          <w:sz w:val="28"/>
          <w:szCs w:val="28"/>
          <w:lang w:val="ru-RU"/>
        </w:rPr>
        <w:t>бсяг</w:t>
      </w:r>
      <w:r w:rsidR="000E28D7">
        <w:rPr>
          <w:rFonts w:ascii="Times New Roman" w:hAnsi="Times New Roman"/>
          <w:sz w:val="28"/>
          <w:szCs w:val="28"/>
          <w:lang w:val="ru-RU"/>
        </w:rPr>
        <w:t>ів</w:t>
      </w:r>
      <w:r w:rsidR="000E28D7" w:rsidRPr="00E05495">
        <w:rPr>
          <w:rFonts w:ascii="Times New Roman" w:hAnsi="Times New Roman"/>
          <w:sz w:val="28"/>
          <w:szCs w:val="28"/>
          <w:lang w:val="ru-RU"/>
        </w:rPr>
        <w:t xml:space="preserve"> капітальних вкладень бюджету у розрізі інвестиційних про</w:t>
      </w:r>
      <w:r w:rsidR="000E28D7">
        <w:rPr>
          <w:rFonts w:ascii="Times New Roman" w:hAnsi="Times New Roman"/>
          <w:sz w:val="28"/>
          <w:szCs w:val="28"/>
          <w:lang w:val="ru-RU"/>
        </w:rPr>
        <w:t>є</w:t>
      </w:r>
      <w:r w:rsidR="000E28D7" w:rsidRPr="00E05495">
        <w:rPr>
          <w:rFonts w:ascii="Times New Roman" w:hAnsi="Times New Roman"/>
          <w:sz w:val="28"/>
          <w:szCs w:val="28"/>
          <w:lang w:val="ru-RU"/>
        </w:rPr>
        <w:t>ктів у 202</w:t>
      </w:r>
      <w:r w:rsidR="00CC4BCC">
        <w:rPr>
          <w:rFonts w:ascii="Times New Roman" w:hAnsi="Times New Roman"/>
          <w:sz w:val="28"/>
          <w:szCs w:val="28"/>
          <w:lang w:val="ru-RU"/>
        </w:rPr>
        <w:t>5</w:t>
      </w:r>
      <w:r w:rsidR="004651E8">
        <w:rPr>
          <w:rFonts w:ascii="Times New Roman" w:hAnsi="Times New Roman"/>
          <w:sz w:val="28"/>
          <w:szCs w:val="28"/>
          <w:lang w:val="ru-RU"/>
        </w:rPr>
        <w:t> </w:t>
      </w:r>
      <w:r w:rsidR="000E28D7" w:rsidRPr="00E05495">
        <w:rPr>
          <w:rFonts w:ascii="Times New Roman" w:hAnsi="Times New Roman"/>
          <w:sz w:val="28"/>
          <w:szCs w:val="28"/>
          <w:lang w:val="ru-RU"/>
        </w:rPr>
        <w:t>році</w:t>
      </w:r>
      <w:r w:rsidR="000E28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E28D7">
        <w:rPr>
          <w:rFonts w:ascii="Times New Roman" w:hAnsi="Times New Roman" w:cs="Times New Roman"/>
          <w:sz w:val="28"/>
          <w:szCs w:val="28"/>
        </w:rPr>
        <w:t>згідно з додатком 5.</w:t>
      </w:r>
    </w:p>
    <w:p w14:paraId="335E3669" w14:textId="77777777" w:rsidR="00CC4BCC" w:rsidRDefault="00CC4BCC" w:rsidP="00CC4B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5A308A" w14:textId="77777777" w:rsidR="00AC3DD9" w:rsidRPr="003505D2" w:rsidRDefault="006E6ECE" w:rsidP="009D29B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C3DD9" w:rsidRPr="003505D2">
        <w:rPr>
          <w:rFonts w:ascii="Times New Roman" w:hAnsi="Times New Roman" w:cs="Times New Roman"/>
          <w:sz w:val="28"/>
          <w:szCs w:val="28"/>
        </w:rPr>
        <w:t>. Відділу фінансів районної державної адміністрації (</w:t>
      </w:r>
      <w:r w:rsidR="00AC3DD9">
        <w:rPr>
          <w:rFonts w:ascii="Times New Roman" w:hAnsi="Times New Roman" w:cs="Times New Roman"/>
          <w:sz w:val="28"/>
          <w:szCs w:val="28"/>
        </w:rPr>
        <w:t>Лариса Ядощук</w:t>
      </w:r>
      <w:r w:rsidR="00AC3DD9" w:rsidRPr="003505D2">
        <w:rPr>
          <w:rFonts w:ascii="Times New Roman" w:hAnsi="Times New Roman" w:cs="Times New Roman"/>
          <w:sz w:val="28"/>
          <w:szCs w:val="28"/>
        </w:rPr>
        <w:t>) унести відповідні зміни до показників розпису районного бюджету</w:t>
      </w:r>
      <w:r w:rsidR="00AC3DD9">
        <w:rPr>
          <w:rFonts w:ascii="Times New Roman" w:hAnsi="Times New Roman" w:cs="Times New Roman"/>
          <w:sz w:val="28"/>
          <w:szCs w:val="28"/>
        </w:rPr>
        <w:t xml:space="preserve"> </w:t>
      </w:r>
      <w:r w:rsidR="00AC3DD9" w:rsidRPr="003505D2">
        <w:rPr>
          <w:rFonts w:ascii="Times New Roman" w:hAnsi="Times New Roman" w:cs="Times New Roman"/>
          <w:sz w:val="28"/>
          <w:szCs w:val="28"/>
        </w:rPr>
        <w:t>на 202</w:t>
      </w:r>
      <w:r w:rsidR="00CC4BCC">
        <w:rPr>
          <w:rFonts w:ascii="Times New Roman" w:hAnsi="Times New Roman" w:cs="Times New Roman"/>
          <w:sz w:val="28"/>
          <w:szCs w:val="28"/>
        </w:rPr>
        <w:t>5</w:t>
      </w:r>
      <w:r w:rsidR="00AC3DD9" w:rsidRPr="003505D2">
        <w:rPr>
          <w:rFonts w:ascii="Times New Roman" w:hAnsi="Times New Roman" w:cs="Times New Roman"/>
          <w:sz w:val="28"/>
          <w:szCs w:val="28"/>
        </w:rPr>
        <w:t xml:space="preserve"> рік.</w:t>
      </w:r>
    </w:p>
    <w:p w14:paraId="5F04E22B" w14:textId="77777777" w:rsidR="00AC3DD9" w:rsidRDefault="00AC3DD9" w:rsidP="009D2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6562C3" w14:textId="77777777" w:rsidR="00AC3DD9" w:rsidRPr="003505D2" w:rsidRDefault="006E6ECE" w:rsidP="009D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C3DD9" w:rsidRPr="003505D2">
        <w:rPr>
          <w:rFonts w:ascii="Times New Roman" w:hAnsi="Times New Roman" w:cs="Times New Roman"/>
          <w:sz w:val="28"/>
          <w:szCs w:val="28"/>
        </w:rPr>
        <w:t>. Контроль за виконанням цього наказу залишаю за собою.</w:t>
      </w:r>
    </w:p>
    <w:p w14:paraId="218AB632" w14:textId="77777777" w:rsidR="00AC3DD9" w:rsidRDefault="00AC3DD9" w:rsidP="009D29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7C7075" w14:textId="77777777" w:rsidR="00AC3DD9" w:rsidRDefault="00AC3DD9" w:rsidP="009D29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F31F9A" w14:textId="77777777" w:rsidR="000E28D7" w:rsidRDefault="000E28D7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                      </w:t>
      </w:r>
      <w:r w:rsidR="00AC3DD9">
        <w:rPr>
          <w:rFonts w:ascii="Times New Roman" w:hAnsi="Times New Roman" w:cs="Times New Roman"/>
          <w:sz w:val="28"/>
          <w:szCs w:val="28"/>
        </w:rPr>
        <w:t xml:space="preserve">      </w:t>
      </w:r>
      <w:r w:rsidR="00AC3DD9" w:rsidRPr="003505D2">
        <w:rPr>
          <w:rFonts w:ascii="Times New Roman" w:hAnsi="Times New Roman" w:cs="Times New Roman"/>
          <w:sz w:val="28"/>
          <w:szCs w:val="28"/>
        </w:rPr>
        <w:tab/>
      </w:r>
      <w:r w:rsidR="00AC3DD9" w:rsidRPr="003505D2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="00AC3DD9">
        <w:rPr>
          <w:rFonts w:ascii="Times New Roman" w:hAnsi="Times New Roman" w:cs="Times New Roman"/>
          <w:sz w:val="28"/>
          <w:szCs w:val="28"/>
        </w:rPr>
        <w:t xml:space="preserve">   </w:t>
      </w:r>
      <w:r w:rsidR="00AC3DD9" w:rsidRPr="003505D2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Анатолій КОСТИК</w:t>
      </w:r>
    </w:p>
    <w:p w14:paraId="1F3E7644" w14:textId="77777777" w:rsidR="004A2593" w:rsidRDefault="004A2593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31054BF" w14:textId="77777777" w:rsidR="00AC3DD9" w:rsidRPr="003505D2" w:rsidRDefault="00AC3DD9" w:rsidP="002211C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Лариса Ядощук</w:t>
      </w:r>
      <w:r w:rsidRPr="003505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728</w:t>
      </w:r>
      <w:r w:rsidRPr="003505D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144</w:t>
      </w:r>
    </w:p>
    <w:sectPr w:rsidR="00AC3DD9" w:rsidRPr="003505D2" w:rsidSect="004A2593">
      <w:headerReference w:type="default" r:id="rId8"/>
      <w:pgSz w:w="11906" w:h="16838"/>
      <w:pgMar w:top="28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61F43" w14:textId="77777777" w:rsidR="00D0293F" w:rsidRDefault="00D0293F" w:rsidP="00DB2589">
      <w:pPr>
        <w:spacing w:after="0" w:line="240" w:lineRule="auto"/>
      </w:pPr>
      <w:r>
        <w:separator/>
      </w:r>
    </w:p>
  </w:endnote>
  <w:endnote w:type="continuationSeparator" w:id="0">
    <w:p w14:paraId="3824E49A" w14:textId="77777777" w:rsidR="00D0293F" w:rsidRDefault="00D0293F" w:rsidP="00DB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239EF" w14:textId="77777777" w:rsidR="00D0293F" w:rsidRDefault="00D0293F" w:rsidP="00DB2589">
      <w:pPr>
        <w:spacing w:after="0" w:line="240" w:lineRule="auto"/>
      </w:pPr>
      <w:r>
        <w:separator/>
      </w:r>
    </w:p>
  </w:footnote>
  <w:footnote w:type="continuationSeparator" w:id="0">
    <w:p w14:paraId="1F6BD275" w14:textId="77777777" w:rsidR="00D0293F" w:rsidRDefault="00D0293F" w:rsidP="00DB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A9954" w14:textId="4B283350" w:rsidR="00AC3DD9" w:rsidRPr="00DB2589" w:rsidRDefault="00A479CD">
    <w:pPr>
      <w:pStyle w:val="a8"/>
      <w:jc w:val="center"/>
      <w:rPr>
        <w:rFonts w:ascii="Times New Roman" w:hAnsi="Times New Roman" w:cs="Times New Roman"/>
        <w:sz w:val="28"/>
        <w:szCs w:val="28"/>
      </w:rPr>
    </w:pPr>
    <w:r w:rsidRPr="00DB2589">
      <w:rPr>
        <w:rFonts w:ascii="Times New Roman" w:hAnsi="Times New Roman" w:cs="Times New Roman"/>
        <w:sz w:val="28"/>
        <w:szCs w:val="28"/>
      </w:rPr>
      <w:fldChar w:fldCharType="begin"/>
    </w:r>
    <w:r w:rsidR="00AC3DD9" w:rsidRPr="00DB2589">
      <w:rPr>
        <w:rFonts w:ascii="Times New Roman" w:hAnsi="Times New Roman" w:cs="Times New Roman"/>
        <w:sz w:val="28"/>
        <w:szCs w:val="28"/>
      </w:rPr>
      <w:instrText>PAGE   \* MERGEFORMAT</w:instrText>
    </w:r>
    <w:r w:rsidRPr="00DB2589">
      <w:rPr>
        <w:rFonts w:ascii="Times New Roman" w:hAnsi="Times New Roman" w:cs="Times New Roman"/>
        <w:sz w:val="28"/>
        <w:szCs w:val="28"/>
      </w:rPr>
      <w:fldChar w:fldCharType="separate"/>
    </w:r>
    <w:r w:rsidR="00422D34" w:rsidRPr="00422D34">
      <w:rPr>
        <w:rFonts w:ascii="Times New Roman" w:hAnsi="Times New Roman" w:cs="Times New Roman"/>
        <w:noProof/>
        <w:sz w:val="28"/>
        <w:szCs w:val="28"/>
        <w:lang w:val="ru-RU"/>
      </w:rPr>
      <w:t>2</w:t>
    </w:r>
    <w:r w:rsidRPr="00DB2589">
      <w:rPr>
        <w:rFonts w:ascii="Times New Roman" w:hAnsi="Times New Roman" w:cs="Times New Roman"/>
        <w:sz w:val="28"/>
        <w:szCs w:val="28"/>
      </w:rPr>
      <w:fldChar w:fldCharType="end"/>
    </w:r>
  </w:p>
  <w:p w14:paraId="6998F34B" w14:textId="77777777" w:rsidR="00AC3DD9" w:rsidRDefault="00AC3DD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77A3"/>
    <w:multiLevelType w:val="hybridMultilevel"/>
    <w:tmpl w:val="7CD21748"/>
    <w:lvl w:ilvl="0" w:tplc="4DD688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B7D42CD"/>
    <w:multiLevelType w:val="hybridMultilevel"/>
    <w:tmpl w:val="241A8632"/>
    <w:lvl w:ilvl="0" w:tplc="7F86C8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493112802">
    <w:abstractNumId w:val="0"/>
  </w:num>
  <w:num w:numId="2" w16cid:durableId="303581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A63"/>
    <w:rsid w:val="00022A1D"/>
    <w:rsid w:val="0002752A"/>
    <w:rsid w:val="000307A5"/>
    <w:rsid w:val="00075267"/>
    <w:rsid w:val="000866C4"/>
    <w:rsid w:val="000D03AB"/>
    <w:rsid w:val="000D7A57"/>
    <w:rsid w:val="000E28D7"/>
    <w:rsid w:val="000E2F78"/>
    <w:rsid w:val="0010506B"/>
    <w:rsid w:val="00107981"/>
    <w:rsid w:val="00125ECF"/>
    <w:rsid w:val="00135A5B"/>
    <w:rsid w:val="00142E6A"/>
    <w:rsid w:val="0014759B"/>
    <w:rsid w:val="00152561"/>
    <w:rsid w:val="00170BF5"/>
    <w:rsid w:val="001742D5"/>
    <w:rsid w:val="0018157E"/>
    <w:rsid w:val="0019334D"/>
    <w:rsid w:val="001A08FD"/>
    <w:rsid w:val="001A4E4D"/>
    <w:rsid w:val="001C1749"/>
    <w:rsid w:val="001C23C5"/>
    <w:rsid w:val="001D4F34"/>
    <w:rsid w:val="001D5164"/>
    <w:rsid w:val="001F5F75"/>
    <w:rsid w:val="0020347B"/>
    <w:rsid w:val="002211CB"/>
    <w:rsid w:val="0022666E"/>
    <w:rsid w:val="002648AD"/>
    <w:rsid w:val="00273960"/>
    <w:rsid w:val="002847C9"/>
    <w:rsid w:val="00293EB3"/>
    <w:rsid w:val="002A45B1"/>
    <w:rsid w:val="002C49CE"/>
    <w:rsid w:val="002C5AF2"/>
    <w:rsid w:val="002D16C7"/>
    <w:rsid w:val="002F1278"/>
    <w:rsid w:val="002F13EF"/>
    <w:rsid w:val="00312F62"/>
    <w:rsid w:val="00313099"/>
    <w:rsid w:val="00347B19"/>
    <w:rsid w:val="003505D2"/>
    <w:rsid w:val="0036413F"/>
    <w:rsid w:val="003705DD"/>
    <w:rsid w:val="00382543"/>
    <w:rsid w:val="00386190"/>
    <w:rsid w:val="003A1E12"/>
    <w:rsid w:val="003A4515"/>
    <w:rsid w:val="003E2A1A"/>
    <w:rsid w:val="003E7C80"/>
    <w:rsid w:val="00421CA8"/>
    <w:rsid w:val="00422D34"/>
    <w:rsid w:val="0044176F"/>
    <w:rsid w:val="0044224E"/>
    <w:rsid w:val="00443B7C"/>
    <w:rsid w:val="00445353"/>
    <w:rsid w:val="00454A44"/>
    <w:rsid w:val="004573D9"/>
    <w:rsid w:val="004651E8"/>
    <w:rsid w:val="00481C89"/>
    <w:rsid w:val="004844F6"/>
    <w:rsid w:val="00487179"/>
    <w:rsid w:val="00494660"/>
    <w:rsid w:val="004A2593"/>
    <w:rsid w:val="004C65CC"/>
    <w:rsid w:val="004D3A36"/>
    <w:rsid w:val="004D7444"/>
    <w:rsid w:val="004E1E4D"/>
    <w:rsid w:val="004E7B96"/>
    <w:rsid w:val="004F0D90"/>
    <w:rsid w:val="004F3C47"/>
    <w:rsid w:val="00507001"/>
    <w:rsid w:val="00517EA6"/>
    <w:rsid w:val="005238AE"/>
    <w:rsid w:val="00536D5E"/>
    <w:rsid w:val="005466BD"/>
    <w:rsid w:val="005474AC"/>
    <w:rsid w:val="00581F81"/>
    <w:rsid w:val="005D24B0"/>
    <w:rsid w:val="005E3B53"/>
    <w:rsid w:val="005E7B35"/>
    <w:rsid w:val="005F4B6F"/>
    <w:rsid w:val="005F7ECE"/>
    <w:rsid w:val="00615173"/>
    <w:rsid w:val="006210D4"/>
    <w:rsid w:val="006555A4"/>
    <w:rsid w:val="00656C56"/>
    <w:rsid w:val="00664EB9"/>
    <w:rsid w:val="006A22AB"/>
    <w:rsid w:val="006A5069"/>
    <w:rsid w:val="006A7F8E"/>
    <w:rsid w:val="006C1B79"/>
    <w:rsid w:val="006E2428"/>
    <w:rsid w:val="006E55D3"/>
    <w:rsid w:val="006E6ECE"/>
    <w:rsid w:val="00701DD7"/>
    <w:rsid w:val="007050E3"/>
    <w:rsid w:val="0071523E"/>
    <w:rsid w:val="00717C55"/>
    <w:rsid w:val="00721518"/>
    <w:rsid w:val="00756952"/>
    <w:rsid w:val="00761A09"/>
    <w:rsid w:val="00770B7B"/>
    <w:rsid w:val="00774318"/>
    <w:rsid w:val="0079764A"/>
    <w:rsid w:val="007A0BB4"/>
    <w:rsid w:val="007A6050"/>
    <w:rsid w:val="007B4B12"/>
    <w:rsid w:val="007C13DF"/>
    <w:rsid w:val="007E0AC8"/>
    <w:rsid w:val="007E3DAD"/>
    <w:rsid w:val="007E4AA6"/>
    <w:rsid w:val="007E78C0"/>
    <w:rsid w:val="00806A5F"/>
    <w:rsid w:val="0084372A"/>
    <w:rsid w:val="008448F2"/>
    <w:rsid w:val="00854CC9"/>
    <w:rsid w:val="00862C86"/>
    <w:rsid w:val="00877AA6"/>
    <w:rsid w:val="00885FAF"/>
    <w:rsid w:val="00887226"/>
    <w:rsid w:val="008B55EE"/>
    <w:rsid w:val="008C4EF7"/>
    <w:rsid w:val="0091036F"/>
    <w:rsid w:val="009215F3"/>
    <w:rsid w:val="00934C94"/>
    <w:rsid w:val="00945EDC"/>
    <w:rsid w:val="00950789"/>
    <w:rsid w:val="009546EE"/>
    <w:rsid w:val="00983485"/>
    <w:rsid w:val="00984F3F"/>
    <w:rsid w:val="00990C3C"/>
    <w:rsid w:val="009A5ED0"/>
    <w:rsid w:val="009A6C04"/>
    <w:rsid w:val="009A6ECC"/>
    <w:rsid w:val="009B0AC8"/>
    <w:rsid w:val="009B1178"/>
    <w:rsid w:val="009B2038"/>
    <w:rsid w:val="009B3CF0"/>
    <w:rsid w:val="009C0EFC"/>
    <w:rsid w:val="009C1C20"/>
    <w:rsid w:val="009C5CAF"/>
    <w:rsid w:val="009D06EA"/>
    <w:rsid w:val="009D29B8"/>
    <w:rsid w:val="009D7E25"/>
    <w:rsid w:val="00A03265"/>
    <w:rsid w:val="00A101FF"/>
    <w:rsid w:val="00A10E67"/>
    <w:rsid w:val="00A14E55"/>
    <w:rsid w:val="00A42508"/>
    <w:rsid w:val="00A42BBB"/>
    <w:rsid w:val="00A45D7A"/>
    <w:rsid w:val="00A479CD"/>
    <w:rsid w:val="00A5016D"/>
    <w:rsid w:val="00A56D0C"/>
    <w:rsid w:val="00A5710F"/>
    <w:rsid w:val="00A72497"/>
    <w:rsid w:val="00A97845"/>
    <w:rsid w:val="00AA41E2"/>
    <w:rsid w:val="00AC3DD9"/>
    <w:rsid w:val="00AC594A"/>
    <w:rsid w:val="00AC6D46"/>
    <w:rsid w:val="00AD00F8"/>
    <w:rsid w:val="00AE1FE6"/>
    <w:rsid w:val="00AE7093"/>
    <w:rsid w:val="00AF112F"/>
    <w:rsid w:val="00AF69A0"/>
    <w:rsid w:val="00B02C65"/>
    <w:rsid w:val="00B04A69"/>
    <w:rsid w:val="00B06CAF"/>
    <w:rsid w:val="00B1437B"/>
    <w:rsid w:val="00B3394A"/>
    <w:rsid w:val="00B753A4"/>
    <w:rsid w:val="00B8382B"/>
    <w:rsid w:val="00B852B2"/>
    <w:rsid w:val="00B94B53"/>
    <w:rsid w:val="00BC036A"/>
    <w:rsid w:val="00BD05C6"/>
    <w:rsid w:val="00BD0F73"/>
    <w:rsid w:val="00BD7C89"/>
    <w:rsid w:val="00C16C52"/>
    <w:rsid w:val="00C2390A"/>
    <w:rsid w:val="00C36BE4"/>
    <w:rsid w:val="00C7293F"/>
    <w:rsid w:val="00C764CB"/>
    <w:rsid w:val="00CA3CE6"/>
    <w:rsid w:val="00CC4BCC"/>
    <w:rsid w:val="00CC7CDE"/>
    <w:rsid w:val="00CD4DD1"/>
    <w:rsid w:val="00CE1D94"/>
    <w:rsid w:val="00CF2871"/>
    <w:rsid w:val="00CF5A63"/>
    <w:rsid w:val="00D0293F"/>
    <w:rsid w:val="00D1711A"/>
    <w:rsid w:val="00D31745"/>
    <w:rsid w:val="00D320DF"/>
    <w:rsid w:val="00D47994"/>
    <w:rsid w:val="00D65F13"/>
    <w:rsid w:val="00D762BB"/>
    <w:rsid w:val="00D77F63"/>
    <w:rsid w:val="00D81266"/>
    <w:rsid w:val="00D90501"/>
    <w:rsid w:val="00DA4764"/>
    <w:rsid w:val="00DB2589"/>
    <w:rsid w:val="00DB41FF"/>
    <w:rsid w:val="00DB5B7E"/>
    <w:rsid w:val="00DD1E6E"/>
    <w:rsid w:val="00DE589E"/>
    <w:rsid w:val="00E14D6A"/>
    <w:rsid w:val="00E41450"/>
    <w:rsid w:val="00E42E27"/>
    <w:rsid w:val="00E44A79"/>
    <w:rsid w:val="00E46676"/>
    <w:rsid w:val="00E7277C"/>
    <w:rsid w:val="00E836FC"/>
    <w:rsid w:val="00EA033A"/>
    <w:rsid w:val="00EA3745"/>
    <w:rsid w:val="00EC4665"/>
    <w:rsid w:val="00EC52B9"/>
    <w:rsid w:val="00EC5798"/>
    <w:rsid w:val="00EF4F3A"/>
    <w:rsid w:val="00EF70C0"/>
    <w:rsid w:val="00F12561"/>
    <w:rsid w:val="00F216D1"/>
    <w:rsid w:val="00F234DC"/>
    <w:rsid w:val="00F26AC8"/>
    <w:rsid w:val="00F3425A"/>
    <w:rsid w:val="00F37C95"/>
    <w:rsid w:val="00F430E8"/>
    <w:rsid w:val="00F60800"/>
    <w:rsid w:val="00F708F2"/>
    <w:rsid w:val="00F72406"/>
    <w:rsid w:val="00F841CE"/>
    <w:rsid w:val="00F9288A"/>
    <w:rsid w:val="00FA2264"/>
    <w:rsid w:val="00FA7AB0"/>
    <w:rsid w:val="00FC70FB"/>
    <w:rsid w:val="00FE498A"/>
    <w:rsid w:val="00FF0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DE8B11"/>
  <w15:docId w15:val="{1434EC52-1CEB-4634-816A-5A13D2CD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798"/>
    <w:pPr>
      <w:spacing w:after="200" w:line="276" w:lineRule="auto"/>
    </w:pPr>
    <w:rPr>
      <w:rFonts w:cs="Calibri"/>
    </w:rPr>
  </w:style>
  <w:style w:type="paragraph" w:styleId="2">
    <w:name w:val="heading 2"/>
    <w:basedOn w:val="a"/>
    <w:next w:val="a"/>
    <w:link w:val="20"/>
    <w:uiPriority w:val="99"/>
    <w:qFormat/>
    <w:rsid w:val="00CF5A63"/>
    <w:pPr>
      <w:keepNext/>
      <w:spacing w:after="0" w:line="240" w:lineRule="auto"/>
      <w:jc w:val="both"/>
      <w:outlineLvl w:val="1"/>
    </w:pPr>
    <w:rPr>
      <w:rFonts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F5A63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CF5A63"/>
    <w:pPr>
      <w:spacing w:after="0" w:line="240" w:lineRule="auto"/>
    </w:pPr>
    <w:rPr>
      <w:rFonts w:cs="Times New Roman"/>
      <w:b/>
      <w:bCs/>
      <w:sz w:val="32"/>
      <w:szCs w:val="32"/>
      <w:lang w:eastAsia="ru-RU"/>
    </w:rPr>
  </w:style>
  <w:style w:type="character" w:customStyle="1" w:styleId="30">
    <w:name w:val="Основний текст 3 Знак"/>
    <w:basedOn w:val="a0"/>
    <w:link w:val="3"/>
    <w:uiPriority w:val="99"/>
    <w:locked/>
    <w:rsid w:val="00CF5A63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CF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CF5A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A72497"/>
    <w:rPr>
      <w:rFonts w:cs="Calibri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6">
    <w:name w:val="Знак Знак Знак Знак Знак Знак Знак Знак Знак Знак Знак Знак Знак Знак"/>
    <w:basedOn w:val="a"/>
    <w:uiPriority w:val="99"/>
    <w:rsid w:val="00B04A69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uiPriority w:val="99"/>
    <w:rsid w:val="00B04A69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ru-RU"/>
    </w:rPr>
  </w:style>
  <w:style w:type="paragraph" w:customStyle="1" w:styleId="21">
    <w:name w:val="Знак Знак Знак Знак Знак Знак Знак Знак Знак Знак Знак Знак Знак Знак2"/>
    <w:basedOn w:val="a"/>
    <w:uiPriority w:val="99"/>
    <w:rsid w:val="003A1E12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99"/>
    <w:qFormat/>
    <w:rsid w:val="003A1E12"/>
    <w:pPr>
      <w:ind w:left="720"/>
    </w:pPr>
  </w:style>
  <w:style w:type="paragraph" w:customStyle="1" w:styleId="1">
    <w:name w:val="Знак Знак Знак Знак Знак Знак Знак Знак Знак Знак Знак Знак Знак Знак1"/>
    <w:basedOn w:val="a"/>
    <w:uiPriority w:val="99"/>
    <w:rsid w:val="00487179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 Знак Знак Знак Знак Знак Знак Знак Знак Знак1"/>
    <w:basedOn w:val="a"/>
    <w:uiPriority w:val="99"/>
    <w:rsid w:val="009215F3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DB25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DB2589"/>
  </w:style>
  <w:style w:type="paragraph" w:styleId="aa">
    <w:name w:val="footer"/>
    <w:basedOn w:val="a"/>
    <w:link w:val="ab"/>
    <w:uiPriority w:val="99"/>
    <w:rsid w:val="00DB25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locked/>
    <w:rsid w:val="00DB2589"/>
  </w:style>
  <w:style w:type="character" w:customStyle="1" w:styleId="rvts0">
    <w:name w:val="rvts0"/>
    <w:uiPriority w:val="99"/>
    <w:rsid w:val="00142E6A"/>
  </w:style>
  <w:style w:type="paragraph" w:styleId="ac">
    <w:name w:val="Body Text"/>
    <w:basedOn w:val="a"/>
    <w:link w:val="ad"/>
    <w:uiPriority w:val="99"/>
    <w:rsid w:val="00CE1D94"/>
    <w:pPr>
      <w:spacing w:after="120"/>
    </w:pPr>
  </w:style>
  <w:style w:type="character" w:customStyle="1" w:styleId="ad">
    <w:name w:val="Основний текст Знак"/>
    <w:basedOn w:val="a0"/>
    <w:link w:val="ac"/>
    <w:uiPriority w:val="99"/>
    <w:locked/>
    <w:rsid w:val="00CE1D94"/>
  </w:style>
  <w:style w:type="character" w:customStyle="1" w:styleId="rvts11">
    <w:name w:val="rvts11"/>
    <w:basedOn w:val="a0"/>
    <w:uiPriority w:val="99"/>
    <w:rsid w:val="004573D9"/>
  </w:style>
  <w:style w:type="character" w:styleId="ae">
    <w:name w:val="Hyperlink"/>
    <w:basedOn w:val="a0"/>
    <w:uiPriority w:val="99"/>
    <w:semiHidden/>
    <w:rsid w:val="004573D9"/>
    <w:rPr>
      <w:color w:val="0000FF"/>
      <w:u w:val="single"/>
    </w:rPr>
  </w:style>
  <w:style w:type="character" w:customStyle="1" w:styleId="rvts37">
    <w:name w:val="rvts37"/>
    <w:basedOn w:val="a0"/>
    <w:uiPriority w:val="99"/>
    <w:rsid w:val="004573D9"/>
  </w:style>
  <w:style w:type="paragraph" w:customStyle="1" w:styleId="Default">
    <w:name w:val="Default"/>
    <w:uiPriority w:val="99"/>
    <w:rsid w:val="00D47994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  <w:lang w:val="ru-RU" w:eastAsia="ru-RU"/>
    </w:rPr>
  </w:style>
  <w:style w:type="character" w:customStyle="1" w:styleId="st">
    <w:name w:val="st"/>
    <w:uiPriority w:val="99"/>
    <w:rsid w:val="00990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04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3147</Words>
  <Characters>1795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</dc:creator>
  <cp:lastModifiedBy>Симчук</cp:lastModifiedBy>
  <cp:revision>12</cp:revision>
  <cp:lastPrinted>2023-04-06T06:09:00Z</cp:lastPrinted>
  <dcterms:created xsi:type="dcterms:W3CDTF">2025-06-09T13:12:00Z</dcterms:created>
  <dcterms:modified xsi:type="dcterms:W3CDTF">2025-06-12T13:10:00Z</dcterms:modified>
</cp:coreProperties>
</file>