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4FD4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155FE94F" wp14:editId="1B862B22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E51BDA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226A6798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6714ED2F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28DC2268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2020ACB3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208E1C5B" w14:textId="77777777" w:rsidR="00833C72" w:rsidRPr="005E5B26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06E293EC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D517570" w14:textId="77777777" w:rsidR="00833C72" w:rsidRPr="005E5B26" w:rsidRDefault="00833C72" w:rsidP="00833C72">
      <w:pPr>
        <w:jc w:val="center"/>
        <w:rPr>
          <w:sz w:val="28"/>
          <w:szCs w:val="28"/>
          <w:lang w:val="uk-UA"/>
        </w:rPr>
      </w:pPr>
    </w:p>
    <w:p w14:paraId="79132612" w14:textId="3A4F55E2" w:rsidR="00833C72" w:rsidRPr="005E5B26" w:rsidRDefault="002F3CB2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1869F9">
        <w:rPr>
          <w:rFonts w:eastAsia="Times New Roman"/>
          <w:sz w:val="28"/>
          <w:szCs w:val="28"/>
          <w:lang w:val="uk-UA"/>
        </w:rPr>
        <w:t>12</w:t>
      </w:r>
      <w:r w:rsidRPr="005E5B26">
        <w:rPr>
          <w:rFonts w:eastAsia="Times New Roman"/>
          <w:sz w:val="28"/>
          <w:szCs w:val="28"/>
          <w:lang w:val="uk-UA"/>
        </w:rPr>
        <w:t xml:space="preserve">   </w:t>
      </w:r>
      <w:r w:rsidR="00C23100">
        <w:rPr>
          <w:rFonts w:eastAsia="Times New Roman"/>
          <w:sz w:val="28"/>
          <w:szCs w:val="28"/>
          <w:lang w:val="uk-UA"/>
        </w:rPr>
        <w:t>червня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C23100">
        <w:rPr>
          <w:rFonts w:eastAsia="Times New Roman"/>
          <w:sz w:val="28"/>
          <w:szCs w:val="28"/>
          <w:lang w:val="uk-UA"/>
        </w:rPr>
        <w:t>5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</w:t>
      </w:r>
      <w:r w:rsidR="001869F9">
        <w:rPr>
          <w:rFonts w:eastAsia="Times New Roman"/>
          <w:sz w:val="28"/>
          <w:szCs w:val="28"/>
          <w:lang w:val="uk-UA"/>
        </w:rPr>
        <w:t xml:space="preserve">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  м.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1869F9">
        <w:rPr>
          <w:rFonts w:eastAsia="Times New Roman"/>
          <w:sz w:val="28"/>
          <w:szCs w:val="28"/>
          <w:lang w:val="uk-UA"/>
        </w:rPr>
        <w:t>86</w:t>
      </w:r>
    </w:p>
    <w:p w14:paraId="6EA87F51" w14:textId="77777777" w:rsidR="00833C72" w:rsidRPr="005E5B26" w:rsidRDefault="00833C72" w:rsidP="00833C72">
      <w:pPr>
        <w:pStyle w:val="3"/>
        <w:jc w:val="center"/>
        <w:rPr>
          <w:sz w:val="28"/>
          <w:szCs w:val="28"/>
          <w:lang w:val="uk-UA"/>
        </w:rPr>
      </w:pPr>
    </w:p>
    <w:p w14:paraId="51292D27" w14:textId="77777777" w:rsidR="00E0042C" w:rsidRPr="00E0042C" w:rsidRDefault="00E0042C" w:rsidP="00E0042C">
      <w:pPr>
        <w:pStyle w:val="11"/>
        <w:keepNext/>
        <w:jc w:val="center"/>
        <w:outlineLvl w:val="2"/>
        <w:rPr>
          <w:rFonts w:eastAsia="Batang"/>
          <w:sz w:val="28"/>
          <w:szCs w:val="28"/>
          <w:lang w:eastAsia="ru-RU"/>
        </w:rPr>
      </w:pPr>
      <w:r w:rsidRPr="00E0042C">
        <w:rPr>
          <w:rFonts w:eastAsia="Batang"/>
          <w:sz w:val="28"/>
          <w:szCs w:val="28"/>
          <w:lang w:eastAsia="ru-RU"/>
        </w:rPr>
        <w:t xml:space="preserve">Про </w:t>
      </w:r>
      <w:r w:rsidR="00C23100">
        <w:rPr>
          <w:rFonts w:eastAsia="Batang"/>
          <w:sz w:val="28"/>
          <w:szCs w:val="28"/>
          <w:lang w:eastAsia="ru-RU"/>
        </w:rPr>
        <w:t>затвердження</w:t>
      </w:r>
      <w:r w:rsidRPr="00E0042C">
        <w:rPr>
          <w:rFonts w:eastAsia="Batang"/>
          <w:sz w:val="28"/>
          <w:szCs w:val="28"/>
          <w:lang w:eastAsia="ru-RU"/>
        </w:rPr>
        <w:t xml:space="preserve"> технічної документації</w:t>
      </w:r>
    </w:p>
    <w:p w14:paraId="33B60C35" w14:textId="77777777" w:rsidR="00E0042C" w:rsidRPr="00E0042C" w:rsidRDefault="00E0042C" w:rsidP="00E0042C">
      <w:pPr>
        <w:pStyle w:val="11"/>
        <w:jc w:val="center"/>
        <w:rPr>
          <w:rFonts w:eastAsia="Batang"/>
          <w:sz w:val="28"/>
          <w:szCs w:val="28"/>
          <w:lang w:eastAsia="ru-RU"/>
        </w:rPr>
      </w:pPr>
      <w:r w:rsidRPr="00E0042C">
        <w:rPr>
          <w:rFonts w:eastAsia="Batang"/>
          <w:sz w:val="28"/>
          <w:szCs w:val="28"/>
          <w:lang w:eastAsia="ru-RU"/>
        </w:rPr>
        <w:t>із землеустрою щодо поділу та об’єднання земельної ділянки</w:t>
      </w:r>
      <w:r w:rsidR="000B0A67">
        <w:rPr>
          <w:rFonts w:eastAsia="Batang"/>
          <w:sz w:val="28"/>
          <w:szCs w:val="28"/>
          <w:lang w:eastAsia="ru-RU"/>
        </w:rPr>
        <w:t xml:space="preserve"> та надання їх у постійне користування</w:t>
      </w:r>
    </w:p>
    <w:p w14:paraId="69FF1B54" w14:textId="77777777" w:rsidR="00833C72" w:rsidRPr="005E5B26" w:rsidRDefault="00833C72" w:rsidP="00E0042C">
      <w:pPr>
        <w:spacing w:line="264" w:lineRule="auto"/>
        <w:jc w:val="center"/>
        <w:rPr>
          <w:sz w:val="28"/>
          <w:szCs w:val="28"/>
          <w:lang w:val="uk-UA"/>
        </w:rPr>
      </w:pPr>
    </w:p>
    <w:p w14:paraId="7AC849B1" w14:textId="77777777" w:rsidR="007D4A05" w:rsidRPr="00AD42F9" w:rsidRDefault="00EA7D3E" w:rsidP="00BC1A80">
      <w:pPr>
        <w:pStyle w:val="11"/>
        <w:ind w:firstLine="708"/>
        <w:jc w:val="both"/>
        <w:rPr>
          <w:sz w:val="28"/>
          <w:szCs w:val="28"/>
        </w:rPr>
      </w:pPr>
      <w:r w:rsidRPr="005E5B26">
        <w:rPr>
          <w:sz w:val="28"/>
          <w:szCs w:val="28"/>
        </w:rPr>
        <w:t>Відповідно до стат</w:t>
      </w:r>
      <w:r w:rsidR="00B12164" w:rsidRPr="005E5B26">
        <w:rPr>
          <w:sz w:val="28"/>
          <w:szCs w:val="28"/>
        </w:rPr>
        <w:t xml:space="preserve">ей </w:t>
      </w:r>
      <w:r w:rsidR="00AD42F9" w:rsidRPr="00AD42F9">
        <w:rPr>
          <w:sz w:val="28"/>
          <w:szCs w:val="28"/>
        </w:rPr>
        <w:t>17, 79</w:t>
      </w:r>
      <w:r w:rsidR="00AD42F9" w:rsidRPr="00AD42F9">
        <w:rPr>
          <w:sz w:val="28"/>
          <w:szCs w:val="28"/>
          <w:vertAlign w:val="superscript"/>
        </w:rPr>
        <w:t>1</w:t>
      </w:r>
      <w:r w:rsidR="00AD42F9" w:rsidRPr="00AD42F9">
        <w:rPr>
          <w:sz w:val="28"/>
          <w:szCs w:val="28"/>
        </w:rPr>
        <w:t xml:space="preserve">, </w:t>
      </w:r>
      <w:r w:rsidR="000B0A67">
        <w:rPr>
          <w:sz w:val="28"/>
          <w:szCs w:val="28"/>
        </w:rPr>
        <w:t xml:space="preserve">92, </w:t>
      </w:r>
      <w:r w:rsidR="00AD42F9" w:rsidRPr="00AD42F9">
        <w:rPr>
          <w:sz w:val="28"/>
          <w:szCs w:val="28"/>
        </w:rPr>
        <w:t>122,</w:t>
      </w:r>
      <w:r w:rsidR="000B0A67">
        <w:rPr>
          <w:sz w:val="28"/>
          <w:szCs w:val="28"/>
        </w:rPr>
        <w:t xml:space="preserve"> 123, 125,</w:t>
      </w:r>
      <w:r w:rsidR="00AD42F9" w:rsidRPr="00AD42F9">
        <w:rPr>
          <w:sz w:val="28"/>
          <w:szCs w:val="28"/>
        </w:rPr>
        <w:t xml:space="preserve"> 186</w:t>
      </w:r>
      <w:r w:rsidR="00000996">
        <w:rPr>
          <w:sz w:val="28"/>
          <w:szCs w:val="28"/>
        </w:rPr>
        <w:t>,</w:t>
      </w:r>
      <w:r w:rsidR="00833C72" w:rsidRPr="005E5B26">
        <w:rPr>
          <w:sz w:val="28"/>
          <w:szCs w:val="28"/>
        </w:rPr>
        <w:t xml:space="preserve"> </w:t>
      </w:r>
      <w:r w:rsidR="00942E4F">
        <w:rPr>
          <w:sz w:val="28"/>
          <w:szCs w:val="28"/>
        </w:rPr>
        <w:t xml:space="preserve">пункту </w:t>
      </w:r>
      <w:r w:rsidR="00AD42F9">
        <w:rPr>
          <w:sz w:val="28"/>
          <w:szCs w:val="28"/>
        </w:rPr>
        <w:t>24</w:t>
      </w:r>
      <w:r w:rsidR="00137796">
        <w:rPr>
          <w:sz w:val="28"/>
          <w:szCs w:val="28"/>
        </w:rPr>
        <w:t xml:space="preserve"> розділу </w:t>
      </w:r>
      <w:r w:rsidR="00137796">
        <w:rPr>
          <w:sz w:val="28"/>
          <w:szCs w:val="28"/>
          <w:lang w:val="en-US"/>
        </w:rPr>
        <w:t>X</w:t>
      </w:r>
      <w:r w:rsidR="008A71D2">
        <w:rPr>
          <w:sz w:val="28"/>
          <w:szCs w:val="28"/>
        </w:rPr>
        <w:t xml:space="preserve"> «Перехідні </w:t>
      </w:r>
      <w:r w:rsidR="00137796">
        <w:rPr>
          <w:sz w:val="28"/>
          <w:szCs w:val="28"/>
        </w:rPr>
        <w:t>положення»</w:t>
      </w:r>
      <w:r w:rsidR="00942E4F">
        <w:rPr>
          <w:sz w:val="28"/>
          <w:szCs w:val="28"/>
        </w:rPr>
        <w:t xml:space="preserve"> Земельного кодексу України</w:t>
      </w:r>
      <w:r w:rsidR="00913B4D" w:rsidRPr="005E5B26">
        <w:rPr>
          <w:sz w:val="28"/>
          <w:szCs w:val="28"/>
        </w:rPr>
        <w:t xml:space="preserve">, статей 6, 13, 21 Закону України «Про місцеві державні адміністрації», </w:t>
      </w:r>
      <w:r w:rsidR="00AD42F9" w:rsidRPr="00AD42F9">
        <w:rPr>
          <w:sz w:val="28"/>
          <w:szCs w:val="28"/>
        </w:rPr>
        <w:t>статей 13, 22, 56 Закону України «Про землеустрій», статей 5, 24 Закону України «Про Державний земельний кадастр»</w:t>
      </w:r>
      <w:r w:rsidR="00FC1240">
        <w:rPr>
          <w:sz w:val="28"/>
          <w:szCs w:val="28"/>
        </w:rPr>
        <w:t xml:space="preserve">, </w:t>
      </w:r>
      <w:r w:rsidR="00213E6C" w:rsidRPr="005E5B26">
        <w:rPr>
          <w:sz w:val="28"/>
          <w:szCs w:val="28"/>
        </w:rPr>
        <w:t>законів</w:t>
      </w:r>
      <w:r w:rsidR="00913B4D" w:rsidRPr="005E5B26">
        <w:rPr>
          <w:sz w:val="28"/>
          <w:szCs w:val="28"/>
        </w:rPr>
        <w:t xml:space="preserve"> України </w:t>
      </w:r>
      <w:r w:rsidR="00AC1A0A" w:rsidRPr="005E5B26">
        <w:rPr>
          <w:sz w:val="28"/>
          <w:szCs w:val="28"/>
        </w:rPr>
        <w:t xml:space="preserve">«Про правовий режим воєнного стану», </w:t>
      </w:r>
      <w:r w:rsidR="00913B4D" w:rsidRPr="005E5B26">
        <w:rPr>
          <w:sz w:val="28"/>
          <w:szCs w:val="28"/>
        </w:rPr>
        <w:t>«Про державну реєстрацію речових прав на нерухоме майно та їх обтяжень»</w:t>
      </w:r>
      <w:r w:rsidR="00213E6C" w:rsidRPr="005E5B26">
        <w:rPr>
          <w:sz w:val="28"/>
          <w:szCs w:val="28"/>
        </w:rPr>
        <w:t xml:space="preserve">, </w:t>
      </w:r>
      <w:r w:rsidR="00F51126" w:rsidRPr="005E5B26">
        <w:rPr>
          <w:sz w:val="28"/>
          <w:szCs w:val="28"/>
        </w:rPr>
        <w:t>враховуючи</w:t>
      </w:r>
      <w:r w:rsidR="002401CE">
        <w:rPr>
          <w:sz w:val="28"/>
          <w:szCs w:val="28"/>
        </w:rPr>
        <w:t xml:space="preserve"> </w:t>
      </w:r>
      <w:r w:rsidR="000B0A67">
        <w:rPr>
          <w:sz w:val="28"/>
          <w:szCs w:val="28"/>
        </w:rPr>
        <w:t xml:space="preserve">розпорядження начальника районної військової адміністрації від 15 липня 2024 року № 144 «Про надання дозволу на розробку технічної документації із землеустрою щодо поділу та об’єднання земельної ділянки», технічну документацію із землеустрою щодо поділу та об’єднання земельної ділянки, </w:t>
      </w:r>
      <w:r w:rsidR="007904F9">
        <w:rPr>
          <w:sz w:val="28"/>
          <w:szCs w:val="28"/>
        </w:rPr>
        <w:t xml:space="preserve">витяги </w:t>
      </w:r>
      <w:r w:rsidR="002401CE">
        <w:rPr>
          <w:sz w:val="28"/>
          <w:szCs w:val="28"/>
        </w:rPr>
        <w:t xml:space="preserve">з Державного земельного кадастру про земельну ділянку від </w:t>
      </w:r>
      <w:r w:rsidR="007904F9">
        <w:rPr>
          <w:sz w:val="28"/>
          <w:szCs w:val="28"/>
        </w:rPr>
        <w:t>14</w:t>
      </w:r>
      <w:r w:rsidR="000B0A67">
        <w:rPr>
          <w:sz w:val="28"/>
          <w:szCs w:val="28"/>
        </w:rPr>
        <w:t> </w:t>
      </w:r>
      <w:r w:rsidR="007904F9">
        <w:rPr>
          <w:sz w:val="28"/>
          <w:szCs w:val="28"/>
        </w:rPr>
        <w:t>квітня</w:t>
      </w:r>
      <w:r w:rsidR="002D0473">
        <w:rPr>
          <w:sz w:val="28"/>
          <w:szCs w:val="28"/>
        </w:rPr>
        <w:t xml:space="preserve"> </w:t>
      </w:r>
      <w:r w:rsidR="002401CE">
        <w:rPr>
          <w:sz w:val="28"/>
          <w:szCs w:val="28"/>
        </w:rPr>
        <w:t>20</w:t>
      </w:r>
      <w:r w:rsidR="007904F9">
        <w:rPr>
          <w:sz w:val="28"/>
          <w:szCs w:val="28"/>
        </w:rPr>
        <w:t>25</w:t>
      </w:r>
      <w:r w:rsidR="000B0A67">
        <w:rPr>
          <w:sz w:val="28"/>
          <w:szCs w:val="28"/>
        </w:rPr>
        <w:t xml:space="preserve"> року № </w:t>
      </w:r>
      <w:r w:rsidR="002401CE">
        <w:rPr>
          <w:sz w:val="28"/>
          <w:szCs w:val="28"/>
        </w:rPr>
        <w:t>НВ-</w:t>
      </w:r>
      <w:r w:rsidR="007904F9">
        <w:rPr>
          <w:sz w:val="28"/>
          <w:szCs w:val="28"/>
        </w:rPr>
        <w:t>3500585532025</w:t>
      </w:r>
      <w:r w:rsidR="00FF127D">
        <w:rPr>
          <w:sz w:val="28"/>
          <w:szCs w:val="28"/>
        </w:rPr>
        <w:t>,</w:t>
      </w:r>
      <w:r w:rsidR="000B0A67">
        <w:rPr>
          <w:sz w:val="28"/>
          <w:szCs w:val="28"/>
        </w:rPr>
        <w:t xml:space="preserve"> № </w:t>
      </w:r>
      <w:r w:rsidR="007904F9">
        <w:rPr>
          <w:sz w:val="28"/>
          <w:szCs w:val="28"/>
        </w:rPr>
        <w:t>НВ-35005855</w:t>
      </w:r>
      <w:r w:rsidR="000B0A67">
        <w:rPr>
          <w:sz w:val="28"/>
          <w:szCs w:val="28"/>
        </w:rPr>
        <w:t>22025, № </w:t>
      </w:r>
      <w:r w:rsidR="00A25B08">
        <w:rPr>
          <w:sz w:val="28"/>
          <w:szCs w:val="28"/>
        </w:rPr>
        <w:t>НВ-3500585512025, № НВ -</w:t>
      </w:r>
      <w:r w:rsidR="007904F9">
        <w:rPr>
          <w:sz w:val="28"/>
          <w:szCs w:val="28"/>
        </w:rPr>
        <w:t xml:space="preserve">3500585542025, розглянувши </w:t>
      </w:r>
      <w:r w:rsidR="00FF127D">
        <w:rPr>
          <w:sz w:val="28"/>
          <w:szCs w:val="28"/>
        </w:rPr>
        <w:t xml:space="preserve">клопотання </w:t>
      </w:r>
      <w:proofErr w:type="spellStart"/>
      <w:r w:rsidR="00FF127D">
        <w:rPr>
          <w:sz w:val="28"/>
          <w:szCs w:val="28"/>
        </w:rPr>
        <w:t>Колківського</w:t>
      </w:r>
      <w:proofErr w:type="spellEnd"/>
      <w:r w:rsidR="00FF127D">
        <w:rPr>
          <w:sz w:val="28"/>
          <w:szCs w:val="28"/>
        </w:rPr>
        <w:t xml:space="preserve"> ц</w:t>
      </w:r>
      <w:r w:rsidR="00F5036A">
        <w:rPr>
          <w:sz w:val="28"/>
          <w:szCs w:val="28"/>
        </w:rPr>
        <w:t xml:space="preserve">ентру професійної освіти від </w:t>
      </w:r>
      <w:r w:rsidR="007904F9">
        <w:rPr>
          <w:sz w:val="28"/>
          <w:szCs w:val="28"/>
        </w:rPr>
        <w:t>05</w:t>
      </w:r>
      <w:r w:rsidR="00F5036A">
        <w:rPr>
          <w:sz w:val="28"/>
          <w:szCs w:val="28"/>
        </w:rPr>
        <w:t> </w:t>
      </w:r>
      <w:r w:rsidR="007904F9">
        <w:rPr>
          <w:sz w:val="28"/>
          <w:szCs w:val="28"/>
        </w:rPr>
        <w:t>червня</w:t>
      </w:r>
      <w:r w:rsidR="00F5036A">
        <w:rPr>
          <w:sz w:val="28"/>
          <w:szCs w:val="28"/>
        </w:rPr>
        <w:t> </w:t>
      </w:r>
      <w:r w:rsidR="00FF127D">
        <w:rPr>
          <w:sz w:val="28"/>
          <w:szCs w:val="28"/>
        </w:rPr>
        <w:t>202</w:t>
      </w:r>
      <w:r w:rsidR="007904F9">
        <w:rPr>
          <w:sz w:val="28"/>
          <w:szCs w:val="28"/>
        </w:rPr>
        <w:t>5</w:t>
      </w:r>
      <w:r w:rsidR="00F5036A">
        <w:rPr>
          <w:sz w:val="28"/>
          <w:szCs w:val="28"/>
        </w:rPr>
        <w:t xml:space="preserve"> </w:t>
      </w:r>
      <w:r w:rsidR="00FF127D">
        <w:rPr>
          <w:sz w:val="28"/>
          <w:szCs w:val="28"/>
        </w:rPr>
        <w:t>року № </w:t>
      </w:r>
      <w:r w:rsidR="007904F9">
        <w:rPr>
          <w:sz w:val="28"/>
          <w:szCs w:val="28"/>
        </w:rPr>
        <w:t>261/01- 08/2- 25</w:t>
      </w:r>
      <w:r w:rsidR="007D4A05" w:rsidRPr="005E5B26">
        <w:rPr>
          <w:sz w:val="28"/>
          <w:szCs w:val="28"/>
        </w:rPr>
        <w:t>:</w:t>
      </w:r>
    </w:p>
    <w:p w14:paraId="70C005E1" w14:textId="77777777" w:rsidR="007D4A05" w:rsidRPr="00BC1A80" w:rsidRDefault="007D4A05" w:rsidP="00BC1A80">
      <w:pPr>
        <w:pStyle w:val="3"/>
        <w:ind w:firstLine="709"/>
        <w:rPr>
          <w:sz w:val="28"/>
          <w:szCs w:val="28"/>
          <w:lang w:val="uk-UA"/>
        </w:rPr>
      </w:pPr>
    </w:p>
    <w:p w14:paraId="11AE8F3D" w14:textId="77777777" w:rsidR="00FF127D" w:rsidRDefault="002F3CB2" w:rsidP="00BC1A80">
      <w:pPr>
        <w:pStyle w:val="11"/>
        <w:ind w:firstLine="708"/>
        <w:jc w:val="both"/>
        <w:rPr>
          <w:color w:val="000000" w:themeColor="text1"/>
          <w:sz w:val="28"/>
          <w:szCs w:val="28"/>
        </w:rPr>
      </w:pPr>
      <w:r w:rsidRPr="005E5B26">
        <w:rPr>
          <w:color w:val="000000" w:themeColor="text1"/>
          <w:sz w:val="28"/>
          <w:szCs w:val="28"/>
        </w:rPr>
        <w:t>1. </w:t>
      </w:r>
      <w:r w:rsidR="002300CF">
        <w:rPr>
          <w:color w:val="000000" w:themeColor="text1"/>
          <w:sz w:val="28"/>
          <w:szCs w:val="28"/>
        </w:rPr>
        <w:t>Затвердити технічну документацію</w:t>
      </w:r>
      <w:r w:rsidR="002300CF" w:rsidRPr="002300CF">
        <w:rPr>
          <w:rFonts w:eastAsia="Batang"/>
          <w:color w:val="000000" w:themeColor="text1"/>
          <w:sz w:val="28"/>
          <w:szCs w:val="28"/>
          <w:lang w:eastAsia="ru-RU"/>
        </w:rPr>
        <w:t xml:space="preserve"> </w:t>
      </w:r>
      <w:r w:rsidR="002300CF" w:rsidRPr="00FF127D">
        <w:rPr>
          <w:rFonts w:eastAsia="Batang"/>
          <w:color w:val="000000" w:themeColor="text1"/>
          <w:sz w:val="28"/>
          <w:szCs w:val="28"/>
          <w:lang w:eastAsia="ru-RU"/>
        </w:rPr>
        <w:t>із землеустрою щодо поділу та об’єднання земельної ділянки</w:t>
      </w:r>
      <w:r w:rsidR="003D4F67">
        <w:rPr>
          <w:rFonts w:eastAsia="Batang"/>
          <w:color w:val="000000" w:themeColor="text1"/>
          <w:sz w:val="28"/>
          <w:szCs w:val="28"/>
          <w:lang w:eastAsia="ru-RU"/>
        </w:rPr>
        <w:t xml:space="preserve"> державної власності</w:t>
      </w:r>
      <w:r w:rsidR="002300CF">
        <w:rPr>
          <w:rFonts w:eastAsia="Batang"/>
          <w:color w:val="000000" w:themeColor="text1"/>
          <w:sz w:val="28"/>
          <w:szCs w:val="28"/>
          <w:lang w:eastAsia="ru-RU"/>
        </w:rPr>
        <w:t xml:space="preserve"> (землі житлової та громадської забудови)</w:t>
      </w:r>
      <w:r w:rsidR="00FF127D">
        <w:rPr>
          <w:color w:val="000000" w:themeColor="text1"/>
          <w:sz w:val="28"/>
          <w:szCs w:val="28"/>
        </w:rPr>
        <w:t xml:space="preserve"> </w:t>
      </w:r>
      <w:proofErr w:type="spellStart"/>
      <w:r w:rsidR="00FF127D">
        <w:rPr>
          <w:color w:val="000000" w:themeColor="text1"/>
          <w:sz w:val="28"/>
          <w:szCs w:val="28"/>
        </w:rPr>
        <w:t>Колківському</w:t>
      </w:r>
      <w:proofErr w:type="spellEnd"/>
      <w:r w:rsidR="00FF127D">
        <w:rPr>
          <w:color w:val="000000" w:themeColor="text1"/>
          <w:sz w:val="28"/>
          <w:szCs w:val="28"/>
        </w:rPr>
        <w:t xml:space="preserve"> </w:t>
      </w:r>
      <w:r w:rsidR="00FF127D" w:rsidRPr="00FF127D">
        <w:rPr>
          <w:sz w:val="28"/>
          <w:szCs w:val="28"/>
        </w:rPr>
        <w:t>центру професійної освіти</w:t>
      </w:r>
      <w:r w:rsidRPr="005E5B26">
        <w:rPr>
          <w:color w:val="000000" w:themeColor="text1"/>
          <w:sz w:val="28"/>
          <w:szCs w:val="28"/>
        </w:rPr>
        <w:t xml:space="preserve"> </w:t>
      </w:r>
      <w:r w:rsidR="002D0473">
        <w:rPr>
          <w:color w:val="000000" w:themeColor="text1"/>
          <w:sz w:val="28"/>
          <w:szCs w:val="28"/>
        </w:rPr>
        <w:t>(</w:t>
      </w:r>
      <w:r w:rsidR="00B47CBB">
        <w:rPr>
          <w:color w:val="000000" w:themeColor="text1"/>
          <w:sz w:val="28"/>
          <w:szCs w:val="28"/>
        </w:rPr>
        <w:t xml:space="preserve">код ЄДРПОУ </w:t>
      </w:r>
      <w:r w:rsidR="002D0473">
        <w:rPr>
          <w:color w:val="000000" w:themeColor="text1"/>
          <w:sz w:val="28"/>
          <w:szCs w:val="28"/>
        </w:rPr>
        <w:t xml:space="preserve">02540120) </w:t>
      </w:r>
      <w:r w:rsidR="00FF127D" w:rsidRPr="00FF127D">
        <w:rPr>
          <w:rFonts w:eastAsia="Batang"/>
          <w:color w:val="000000" w:themeColor="text1"/>
          <w:sz w:val="28"/>
          <w:szCs w:val="28"/>
          <w:lang w:eastAsia="ru-RU"/>
        </w:rPr>
        <w:t>площею</w:t>
      </w:r>
      <w:r w:rsidR="00E57B28">
        <w:rPr>
          <w:rFonts w:eastAsia="Batang"/>
          <w:color w:val="000000" w:themeColor="text1"/>
          <w:sz w:val="28"/>
          <w:szCs w:val="28"/>
          <w:lang w:eastAsia="ru-RU"/>
        </w:rPr>
        <w:t xml:space="preserve"> 107,2492 га [</w:t>
      </w:r>
      <w:r w:rsidR="00FF127D">
        <w:rPr>
          <w:rFonts w:eastAsia="Batang"/>
          <w:color w:val="000000" w:themeColor="text1"/>
          <w:sz w:val="28"/>
          <w:szCs w:val="28"/>
          <w:lang w:eastAsia="ru-RU"/>
        </w:rPr>
        <w:t xml:space="preserve">кадастровий номер </w:t>
      </w:r>
      <w:r w:rsidR="00E57B28">
        <w:rPr>
          <w:color w:val="000000" w:themeColor="text1"/>
          <w:sz w:val="28"/>
          <w:szCs w:val="28"/>
        </w:rPr>
        <w:t xml:space="preserve">0723655400:02:001:0007], у результаті поділу якої утворюються земельні ділянки площею </w:t>
      </w:r>
      <w:r w:rsidR="00EF2D3E">
        <w:rPr>
          <w:color w:val="000000" w:themeColor="text1"/>
          <w:sz w:val="28"/>
          <w:szCs w:val="28"/>
        </w:rPr>
        <w:t>1,5539</w:t>
      </w:r>
      <w:r w:rsidR="00E57B28">
        <w:rPr>
          <w:color w:val="000000" w:themeColor="text1"/>
          <w:sz w:val="28"/>
          <w:szCs w:val="28"/>
        </w:rPr>
        <w:t xml:space="preserve"> га </w:t>
      </w:r>
      <w:r w:rsidR="00E57B28">
        <w:rPr>
          <w:rFonts w:eastAsia="Batang"/>
          <w:color w:val="000000" w:themeColor="text1"/>
          <w:sz w:val="28"/>
          <w:szCs w:val="28"/>
          <w:lang w:eastAsia="ru-RU"/>
        </w:rPr>
        <w:t xml:space="preserve">[кадастровий номер </w:t>
      </w:r>
      <w:r w:rsidR="00E57B28">
        <w:rPr>
          <w:color w:val="000000" w:themeColor="text1"/>
          <w:sz w:val="28"/>
          <w:szCs w:val="28"/>
        </w:rPr>
        <w:t xml:space="preserve">0723655400:02:001:0023], площею </w:t>
      </w:r>
      <w:r w:rsidR="00EF2D3E">
        <w:rPr>
          <w:color w:val="000000" w:themeColor="text1"/>
          <w:sz w:val="28"/>
          <w:szCs w:val="28"/>
        </w:rPr>
        <w:t>4</w:t>
      </w:r>
      <w:r w:rsidR="00E57B28">
        <w:rPr>
          <w:color w:val="000000" w:themeColor="text1"/>
          <w:sz w:val="28"/>
          <w:szCs w:val="28"/>
        </w:rPr>
        <w:t>,</w:t>
      </w:r>
      <w:r w:rsidR="00EF2D3E">
        <w:rPr>
          <w:color w:val="000000" w:themeColor="text1"/>
          <w:sz w:val="28"/>
          <w:szCs w:val="28"/>
        </w:rPr>
        <w:t>7145</w:t>
      </w:r>
      <w:r w:rsidR="00E57B28">
        <w:rPr>
          <w:color w:val="000000" w:themeColor="text1"/>
          <w:sz w:val="28"/>
          <w:szCs w:val="28"/>
        </w:rPr>
        <w:t xml:space="preserve"> га </w:t>
      </w:r>
      <w:r w:rsidR="00E57B28">
        <w:rPr>
          <w:rFonts w:eastAsia="Batang"/>
          <w:color w:val="000000" w:themeColor="text1"/>
          <w:sz w:val="28"/>
          <w:szCs w:val="28"/>
          <w:lang w:eastAsia="ru-RU"/>
        </w:rPr>
        <w:t xml:space="preserve">[кадастровий номер </w:t>
      </w:r>
      <w:r w:rsidR="00E57B28">
        <w:rPr>
          <w:color w:val="000000" w:themeColor="text1"/>
          <w:sz w:val="28"/>
          <w:szCs w:val="28"/>
        </w:rPr>
        <w:t>0723655400:02:001:0024]</w:t>
      </w:r>
      <w:r w:rsidR="003D4F67">
        <w:rPr>
          <w:color w:val="000000" w:themeColor="text1"/>
          <w:sz w:val="28"/>
          <w:szCs w:val="28"/>
        </w:rPr>
        <w:t>, площею 8,6596 </w:t>
      </w:r>
      <w:r w:rsidR="00E57B28">
        <w:rPr>
          <w:color w:val="000000" w:themeColor="text1"/>
          <w:sz w:val="28"/>
          <w:szCs w:val="28"/>
        </w:rPr>
        <w:t xml:space="preserve">га </w:t>
      </w:r>
      <w:r w:rsidR="00E57B28">
        <w:rPr>
          <w:rFonts w:eastAsia="Batang"/>
          <w:color w:val="000000" w:themeColor="text1"/>
          <w:sz w:val="28"/>
          <w:szCs w:val="28"/>
          <w:lang w:eastAsia="ru-RU"/>
        </w:rPr>
        <w:t xml:space="preserve">[кадастровий номер </w:t>
      </w:r>
      <w:r w:rsidR="00E57B28">
        <w:rPr>
          <w:color w:val="000000" w:themeColor="text1"/>
          <w:sz w:val="28"/>
          <w:szCs w:val="28"/>
        </w:rPr>
        <w:t>0723655400:02:001:0025]</w:t>
      </w:r>
      <w:r w:rsidR="003D4F67">
        <w:rPr>
          <w:color w:val="000000" w:themeColor="text1"/>
          <w:sz w:val="28"/>
          <w:szCs w:val="28"/>
        </w:rPr>
        <w:t>, площею 92,3212 </w:t>
      </w:r>
      <w:r w:rsidR="00E57B28">
        <w:rPr>
          <w:color w:val="000000" w:themeColor="text1"/>
          <w:sz w:val="28"/>
          <w:szCs w:val="28"/>
        </w:rPr>
        <w:t xml:space="preserve">га </w:t>
      </w:r>
      <w:r w:rsidR="00E57B28">
        <w:rPr>
          <w:rFonts w:eastAsia="Batang"/>
          <w:color w:val="000000" w:themeColor="text1"/>
          <w:sz w:val="28"/>
          <w:szCs w:val="28"/>
          <w:lang w:eastAsia="ru-RU"/>
        </w:rPr>
        <w:t xml:space="preserve">[кадастровий номер </w:t>
      </w:r>
      <w:r w:rsidR="00E57B28">
        <w:rPr>
          <w:color w:val="000000" w:themeColor="text1"/>
          <w:sz w:val="28"/>
          <w:szCs w:val="28"/>
        </w:rPr>
        <w:t>0723655400:02:001:0026],</w:t>
      </w:r>
      <w:r w:rsidR="00FF127D" w:rsidRPr="00FF127D">
        <w:rPr>
          <w:color w:val="000000" w:themeColor="text1"/>
          <w:sz w:val="28"/>
          <w:szCs w:val="28"/>
        </w:rPr>
        <w:t xml:space="preserve"> </w:t>
      </w:r>
      <w:r w:rsidR="00FF127D">
        <w:rPr>
          <w:color w:val="000000" w:themeColor="text1"/>
          <w:sz w:val="28"/>
          <w:szCs w:val="28"/>
        </w:rPr>
        <w:t xml:space="preserve">для будівництва та обслуговування будівель закладів освіти </w:t>
      </w:r>
      <w:r w:rsidR="00E57B28" w:rsidRPr="00E57B28">
        <w:rPr>
          <w:color w:val="000000" w:themeColor="text1"/>
          <w:sz w:val="28"/>
          <w:szCs w:val="28"/>
        </w:rPr>
        <w:t>[</w:t>
      </w:r>
      <w:r w:rsidR="00E57B28">
        <w:rPr>
          <w:color w:val="000000" w:themeColor="text1"/>
          <w:sz w:val="28"/>
          <w:szCs w:val="28"/>
        </w:rPr>
        <w:t>КВЦПЗ 03.02]</w:t>
      </w:r>
      <w:r w:rsidR="00FF127D">
        <w:rPr>
          <w:color w:val="000000" w:themeColor="text1"/>
          <w:sz w:val="28"/>
          <w:szCs w:val="28"/>
        </w:rPr>
        <w:t>,</w:t>
      </w:r>
      <w:r w:rsidR="00FF127D" w:rsidRPr="00FF127D">
        <w:rPr>
          <w:color w:val="000000" w:themeColor="text1"/>
          <w:sz w:val="28"/>
          <w:szCs w:val="28"/>
        </w:rPr>
        <w:t xml:space="preserve"> </w:t>
      </w:r>
      <w:r w:rsidR="00FF127D">
        <w:rPr>
          <w:color w:val="000000" w:themeColor="text1"/>
          <w:sz w:val="28"/>
          <w:szCs w:val="28"/>
        </w:rPr>
        <w:t>розташован</w:t>
      </w:r>
      <w:r w:rsidR="00E57B28">
        <w:rPr>
          <w:color w:val="000000" w:themeColor="text1"/>
          <w:sz w:val="28"/>
          <w:szCs w:val="28"/>
        </w:rPr>
        <w:t>і</w:t>
      </w:r>
      <w:r w:rsidR="00FF127D">
        <w:rPr>
          <w:color w:val="000000" w:themeColor="text1"/>
          <w:sz w:val="28"/>
          <w:szCs w:val="28"/>
        </w:rPr>
        <w:t xml:space="preserve"> </w:t>
      </w:r>
      <w:r w:rsidR="0048178D">
        <w:rPr>
          <w:color w:val="000000" w:themeColor="text1"/>
          <w:sz w:val="28"/>
          <w:szCs w:val="28"/>
        </w:rPr>
        <w:t xml:space="preserve">на території </w:t>
      </w:r>
      <w:proofErr w:type="spellStart"/>
      <w:r w:rsidR="0048178D">
        <w:rPr>
          <w:color w:val="000000" w:themeColor="text1"/>
          <w:sz w:val="28"/>
          <w:szCs w:val="28"/>
        </w:rPr>
        <w:t>Колківської</w:t>
      </w:r>
      <w:proofErr w:type="spellEnd"/>
      <w:r w:rsidR="0048178D">
        <w:rPr>
          <w:color w:val="000000" w:themeColor="text1"/>
          <w:sz w:val="28"/>
          <w:szCs w:val="28"/>
        </w:rPr>
        <w:t xml:space="preserve"> тер</w:t>
      </w:r>
      <w:r w:rsidR="00A71D8E">
        <w:rPr>
          <w:color w:val="000000" w:themeColor="text1"/>
          <w:sz w:val="28"/>
          <w:szCs w:val="28"/>
        </w:rPr>
        <w:t>и</w:t>
      </w:r>
      <w:r w:rsidR="0048178D">
        <w:rPr>
          <w:color w:val="000000" w:themeColor="text1"/>
          <w:sz w:val="28"/>
          <w:szCs w:val="28"/>
        </w:rPr>
        <w:t>торіальної громади Луцького району Волинської області за межами населених пунктів, без</w:t>
      </w:r>
      <w:r w:rsidR="00E57B28">
        <w:rPr>
          <w:color w:val="000000" w:themeColor="text1"/>
          <w:sz w:val="28"/>
          <w:szCs w:val="28"/>
        </w:rPr>
        <w:t xml:space="preserve"> зміни її цільового призначення</w:t>
      </w:r>
      <w:r w:rsidR="0048178D">
        <w:rPr>
          <w:color w:val="000000" w:themeColor="text1"/>
          <w:sz w:val="28"/>
          <w:szCs w:val="28"/>
        </w:rPr>
        <w:t>.</w:t>
      </w:r>
    </w:p>
    <w:p w14:paraId="70B9CC6E" w14:textId="77777777" w:rsidR="00BC1A80" w:rsidRDefault="00BC1A80" w:rsidP="00BC1A80">
      <w:pPr>
        <w:pStyle w:val="11"/>
        <w:ind w:firstLine="708"/>
        <w:jc w:val="both"/>
        <w:rPr>
          <w:color w:val="000000" w:themeColor="text1"/>
          <w:sz w:val="28"/>
          <w:szCs w:val="28"/>
        </w:rPr>
      </w:pPr>
    </w:p>
    <w:p w14:paraId="22E49DC9" w14:textId="77777777" w:rsidR="00BC1A80" w:rsidRPr="00BC1A80" w:rsidRDefault="00BC1A80" w:rsidP="00BC1A80">
      <w:pPr>
        <w:pStyle w:val="11"/>
        <w:ind w:firstLine="708"/>
        <w:jc w:val="both"/>
        <w:rPr>
          <w:rFonts w:eastAsia="Batang"/>
          <w:color w:val="000000" w:themeColor="text1"/>
          <w:sz w:val="28"/>
          <w:szCs w:val="28"/>
          <w:lang w:eastAsia="ru-RU"/>
        </w:rPr>
      </w:pPr>
      <w:r w:rsidRPr="00BC1A80">
        <w:rPr>
          <w:rFonts w:eastAsia="Batang"/>
          <w:color w:val="000000" w:themeColor="text1"/>
          <w:sz w:val="28"/>
          <w:szCs w:val="28"/>
          <w:lang w:eastAsia="ru-RU"/>
        </w:rPr>
        <w:t>2.</w:t>
      </w:r>
      <w:r>
        <w:rPr>
          <w:rFonts w:eastAsia="Batang"/>
          <w:color w:val="000000" w:themeColor="text1"/>
          <w:sz w:val="28"/>
          <w:szCs w:val="28"/>
          <w:lang w:val="ru-RU" w:eastAsia="ru-RU"/>
        </w:rPr>
        <w:t> </w:t>
      </w:r>
      <w:r w:rsidRPr="00BC1A80">
        <w:rPr>
          <w:rFonts w:eastAsia="Batang"/>
          <w:color w:val="000000" w:themeColor="text1"/>
          <w:sz w:val="28"/>
          <w:szCs w:val="28"/>
          <w:lang w:eastAsia="ru-RU"/>
        </w:rPr>
        <w:t xml:space="preserve">Надати </w:t>
      </w:r>
      <w:proofErr w:type="spellStart"/>
      <w:r>
        <w:rPr>
          <w:color w:val="000000" w:themeColor="text1"/>
          <w:sz w:val="28"/>
          <w:szCs w:val="28"/>
        </w:rPr>
        <w:t>Колківському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 w:rsidRPr="00FF127D">
        <w:rPr>
          <w:sz w:val="28"/>
          <w:szCs w:val="28"/>
        </w:rPr>
        <w:t>центру професійної освіти</w:t>
      </w:r>
      <w:r w:rsidRPr="005E5B2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(код ЄДРПОУ 02540120) у постійне користування земельні ділянки зазначені у пункті 1 цього розпорядження.</w:t>
      </w:r>
    </w:p>
    <w:p w14:paraId="3785EB62" w14:textId="77777777" w:rsidR="00A93C66" w:rsidRPr="00A93C66" w:rsidRDefault="00A93C66" w:rsidP="00BC1A80">
      <w:pPr>
        <w:pStyle w:val="11"/>
        <w:jc w:val="both"/>
        <w:rPr>
          <w:color w:val="000000" w:themeColor="text1"/>
          <w:sz w:val="16"/>
          <w:szCs w:val="16"/>
        </w:rPr>
      </w:pPr>
    </w:p>
    <w:p w14:paraId="27A3CD65" w14:textId="77777777" w:rsidR="00BC1A80" w:rsidRPr="008B5A02" w:rsidRDefault="00BC1A80" w:rsidP="00BC1A80">
      <w:pPr>
        <w:pStyle w:val="a3"/>
        <w:tabs>
          <w:tab w:val="left" w:pos="851"/>
        </w:tabs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 xml:space="preserve">3. Рекомендувати </w:t>
      </w:r>
      <w:proofErr w:type="spellStart"/>
      <w:r>
        <w:rPr>
          <w:color w:val="000000" w:themeColor="text1"/>
          <w:sz w:val="28"/>
          <w:szCs w:val="28"/>
        </w:rPr>
        <w:t>Колківському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 w:rsidRPr="00FF127D">
        <w:rPr>
          <w:sz w:val="28"/>
          <w:szCs w:val="28"/>
        </w:rPr>
        <w:t xml:space="preserve">центру </w:t>
      </w:r>
      <w:proofErr w:type="spellStart"/>
      <w:r w:rsidRPr="00FF127D">
        <w:rPr>
          <w:sz w:val="28"/>
          <w:szCs w:val="28"/>
        </w:rPr>
        <w:t>професійної</w:t>
      </w:r>
      <w:proofErr w:type="spellEnd"/>
      <w:r w:rsidRPr="00FF127D">
        <w:rPr>
          <w:sz w:val="28"/>
          <w:szCs w:val="28"/>
        </w:rPr>
        <w:t xml:space="preserve"> </w:t>
      </w:r>
      <w:proofErr w:type="spellStart"/>
      <w:r w:rsidRPr="00FF127D">
        <w:rPr>
          <w:sz w:val="28"/>
          <w:szCs w:val="28"/>
        </w:rPr>
        <w:t>освіти</w:t>
      </w:r>
      <w:proofErr w:type="spellEnd"/>
      <w:r w:rsidRPr="005E5B2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(код ЄДРПОУ 02540120)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відповідно до вимог чинного законодавства:</w:t>
      </w:r>
    </w:p>
    <w:p w14:paraId="520B5769" w14:textId="77777777" w:rsidR="00BC1A80" w:rsidRPr="00BC1A80" w:rsidRDefault="00BC1A80" w:rsidP="00BC1A80">
      <w:pPr>
        <w:pStyle w:val="3"/>
        <w:tabs>
          <w:tab w:val="left" w:pos="0"/>
        </w:tabs>
        <w:rPr>
          <w:sz w:val="28"/>
          <w:szCs w:val="28"/>
          <w:lang w:val="uk-UA"/>
        </w:rPr>
      </w:pPr>
    </w:p>
    <w:p w14:paraId="18252812" w14:textId="77777777" w:rsidR="00BC1A80" w:rsidRPr="00F72186" w:rsidRDefault="00BC1A80" w:rsidP="00BC1A80">
      <w:pPr>
        <w:pStyle w:val="3"/>
        <w:tabs>
          <w:tab w:val="left" w:pos="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1) здійснити державну реєстрацію права постійного користування земельними ділянками, вказаними в пункті 1 розпорядження;</w:t>
      </w:r>
    </w:p>
    <w:p w14:paraId="647EF49B" w14:textId="77777777" w:rsidR="00BC1A80" w:rsidRPr="004E4248" w:rsidRDefault="00BC1A80" w:rsidP="00BC1A80">
      <w:pPr>
        <w:pStyle w:val="3"/>
        <w:tabs>
          <w:tab w:val="left" w:pos="0"/>
        </w:tabs>
        <w:rPr>
          <w:sz w:val="16"/>
          <w:szCs w:val="16"/>
          <w:lang w:val="uk-UA"/>
        </w:rPr>
      </w:pPr>
    </w:p>
    <w:p w14:paraId="757AD5BE" w14:textId="77777777" w:rsidR="00BC1A80" w:rsidRDefault="00BC1A80" w:rsidP="00BC1A80">
      <w:pPr>
        <w:ind w:right="-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2) </w:t>
      </w:r>
      <w:proofErr w:type="spellStart"/>
      <w:r>
        <w:rPr>
          <w:sz w:val="28"/>
          <w:szCs w:val="28"/>
        </w:rPr>
        <w:t>забезпечити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використання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зазначен</w:t>
      </w:r>
      <w:r>
        <w:rPr>
          <w:sz w:val="28"/>
          <w:szCs w:val="28"/>
          <w:lang w:val="uk-UA"/>
        </w:rPr>
        <w:t>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земельної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ділянки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r>
        <w:rPr>
          <w:sz w:val="28"/>
          <w:szCs w:val="28"/>
          <w:lang w:val="uk-UA"/>
        </w:rPr>
        <w:t>її цільового призначення;</w:t>
      </w:r>
    </w:p>
    <w:p w14:paraId="0466C866" w14:textId="77777777" w:rsidR="00EC53B6" w:rsidRPr="00EC53B6" w:rsidRDefault="00EC53B6" w:rsidP="00BC1A80">
      <w:pPr>
        <w:ind w:right="-7"/>
        <w:jc w:val="both"/>
        <w:rPr>
          <w:sz w:val="16"/>
          <w:szCs w:val="16"/>
          <w:lang w:val="uk-UA"/>
        </w:rPr>
      </w:pPr>
    </w:p>
    <w:p w14:paraId="76229398" w14:textId="77777777" w:rsidR="00BC1A80" w:rsidRPr="00C4070F" w:rsidRDefault="00BC1A80" w:rsidP="00BC1A80">
      <w:pPr>
        <w:ind w:right="-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3) виконувати обов’язки землекористувача відповідно до </w:t>
      </w:r>
      <w:proofErr w:type="spellStart"/>
      <w:r>
        <w:rPr>
          <w:sz w:val="28"/>
          <w:szCs w:val="28"/>
        </w:rPr>
        <w:t>вимог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статті</w:t>
      </w:r>
      <w:proofErr w:type="spellEnd"/>
      <w:r>
        <w:rPr>
          <w:sz w:val="28"/>
          <w:szCs w:val="28"/>
        </w:rPr>
        <w:t xml:space="preserve"> 96 Земельного кодексу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  <w:lang w:val="uk-UA"/>
        </w:rPr>
        <w:t>.</w:t>
      </w:r>
    </w:p>
    <w:p w14:paraId="2785244F" w14:textId="77777777" w:rsidR="00BC1A80" w:rsidRPr="00BC1A80" w:rsidRDefault="00BC1A80" w:rsidP="00BC1A80">
      <w:pPr>
        <w:pStyle w:val="a3"/>
        <w:tabs>
          <w:tab w:val="left" w:pos="851"/>
        </w:tabs>
        <w:ind w:left="0" w:firstLine="709"/>
        <w:jc w:val="both"/>
        <w:rPr>
          <w:color w:val="000000" w:themeColor="text1"/>
          <w:sz w:val="28"/>
          <w:szCs w:val="28"/>
          <w:lang w:val="uk-UA"/>
        </w:rPr>
      </w:pPr>
    </w:p>
    <w:p w14:paraId="39CEA85E" w14:textId="77777777" w:rsidR="00544E10" w:rsidRPr="005E5B26" w:rsidRDefault="00BC1A80" w:rsidP="00BC1A80">
      <w:pPr>
        <w:pStyle w:val="a3"/>
        <w:tabs>
          <w:tab w:val="left" w:pos="851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</w:rPr>
        <w:t>4</w:t>
      </w:r>
      <w:r w:rsidR="00544E10">
        <w:rPr>
          <w:color w:val="000000" w:themeColor="text1"/>
          <w:sz w:val="28"/>
          <w:szCs w:val="28"/>
          <w:lang w:val="uk-UA"/>
        </w:rPr>
        <w:t>. </w:t>
      </w:r>
      <w:r w:rsidR="00544E10" w:rsidRPr="005E5B26">
        <w:rPr>
          <w:sz w:val="28"/>
          <w:szCs w:val="28"/>
          <w:lang w:val="uk-UA"/>
        </w:rPr>
        <w:t>Контроль за виконанням цього розпорядження покласти на першого заступника голови райдержадміністрації Сергія Шкоду.</w:t>
      </w:r>
    </w:p>
    <w:p w14:paraId="481DE46E" w14:textId="77777777" w:rsidR="00544E10" w:rsidRPr="005E5B26" w:rsidRDefault="00544E10" w:rsidP="00544E10">
      <w:pPr>
        <w:ind w:firstLine="709"/>
        <w:jc w:val="both"/>
        <w:rPr>
          <w:sz w:val="28"/>
          <w:szCs w:val="28"/>
          <w:lang w:val="uk-UA"/>
        </w:rPr>
      </w:pPr>
    </w:p>
    <w:p w14:paraId="3DD13856" w14:textId="77777777" w:rsidR="00544E10" w:rsidRPr="005E5B26" w:rsidRDefault="00544E10" w:rsidP="00544E10">
      <w:pPr>
        <w:ind w:firstLine="709"/>
        <w:jc w:val="both"/>
        <w:rPr>
          <w:sz w:val="28"/>
          <w:szCs w:val="28"/>
          <w:lang w:val="uk-UA"/>
        </w:rPr>
      </w:pPr>
    </w:p>
    <w:p w14:paraId="1E6B160F" w14:textId="77777777" w:rsidR="00544E10" w:rsidRDefault="00544E10" w:rsidP="00544E10">
      <w:pPr>
        <w:ind w:firstLine="709"/>
        <w:jc w:val="both"/>
        <w:rPr>
          <w:sz w:val="28"/>
          <w:szCs w:val="28"/>
          <w:lang w:val="uk-UA"/>
        </w:rPr>
      </w:pPr>
    </w:p>
    <w:p w14:paraId="0D39F69F" w14:textId="77777777" w:rsidR="00BC1A80" w:rsidRPr="005E5B26" w:rsidRDefault="00BC1A80" w:rsidP="00544E10">
      <w:pPr>
        <w:ind w:firstLine="709"/>
        <w:jc w:val="both"/>
        <w:rPr>
          <w:sz w:val="28"/>
          <w:szCs w:val="28"/>
          <w:lang w:val="uk-UA"/>
        </w:rPr>
      </w:pPr>
    </w:p>
    <w:p w14:paraId="03B6FBF2" w14:textId="77777777" w:rsidR="00544E10" w:rsidRPr="005E5B26" w:rsidRDefault="00544E10" w:rsidP="00544E10">
      <w:pPr>
        <w:ind w:left="555" w:right="-142" w:hanging="555"/>
        <w:jc w:val="both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 xml:space="preserve">Начальник                                                                                       </w:t>
      </w:r>
      <w:r w:rsidRPr="005E5B26">
        <w:rPr>
          <w:b/>
          <w:sz w:val="28"/>
          <w:szCs w:val="28"/>
          <w:lang w:val="uk-UA"/>
        </w:rPr>
        <w:t>Анатолій КОСТИК</w:t>
      </w:r>
    </w:p>
    <w:p w14:paraId="1DEC1FA6" w14:textId="77777777" w:rsidR="00544E10" w:rsidRDefault="00544E10" w:rsidP="00544E10">
      <w:pPr>
        <w:jc w:val="both"/>
        <w:rPr>
          <w:sz w:val="28"/>
          <w:szCs w:val="28"/>
          <w:lang w:val="uk-UA"/>
        </w:rPr>
      </w:pPr>
    </w:p>
    <w:p w14:paraId="0686E7A5" w14:textId="77777777" w:rsidR="00BC1A80" w:rsidRDefault="00BC1A80" w:rsidP="00544E10">
      <w:pPr>
        <w:jc w:val="both"/>
        <w:rPr>
          <w:sz w:val="28"/>
          <w:szCs w:val="28"/>
          <w:lang w:val="uk-UA"/>
        </w:rPr>
      </w:pPr>
    </w:p>
    <w:p w14:paraId="00714B3C" w14:textId="77777777" w:rsidR="009A378C" w:rsidRPr="00A94B72" w:rsidRDefault="00544E10" w:rsidP="00A94B72">
      <w:pPr>
        <w:spacing w:after="160" w:line="259" w:lineRule="auto"/>
        <w:rPr>
          <w:rFonts w:eastAsia="Times New Roman"/>
          <w:bCs/>
          <w:color w:val="000000" w:themeColor="text1"/>
          <w:sz w:val="28"/>
          <w:szCs w:val="28"/>
          <w:lang w:val="uk-UA" w:eastAsia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Ірина </w:t>
      </w:r>
      <w:proofErr w:type="spellStart"/>
      <w:r>
        <w:rPr>
          <w:rStyle w:val="a5"/>
          <w:b w:val="0"/>
          <w:color w:val="000000" w:themeColor="text1"/>
          <w:sz w:val="28"/>
          <w:szCs w:val="28"/>
          <w:lang w:val="uk-UA"/>
        </w:rPr>
        <w:t>Скопнєва</w:t>
      </w:r>
      <w:proofErr w:type="spellEnd"/>
      <w:r w:rsidR="00C14981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</w:t>
      </w:r>
      <w:r w:rsidR="00E10D38" w:rsidRPr="005E5B26">
        <w:rPr>
          <w:rStyle w:val="a5"/>
          <w:b w:val="0"/>
          <w:color w:val="000000" w:themeColor="text1"/>
          <w:sz w:val="28"/>
          <w:szCs w:val="28"/>
          <w:lang w:val="uk-UA"/>
        </w:rPr>
        <w:t>723 014</w:t>
      </w:r>
    </w:p>
    <w:sectPr w:rsidR="009A378C" w:rsidRPr="00A94B72" w:rsidSect="003A24D6">
      <w:headerReference w:type="default" r:id="rId9"/>
      <w:pgSz w:w="11906" w:h="16838"/>
      <w:pgMar w:top="426" w:right="567" w:bottom="709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45C22" w14:textId="77777777" w:rsidR="00EE1BF9" w:rsidRDefault="00EE1BF9" w:rsidP="00604DEA">
      <w:r>
        <w:separator/>
      </w:r>
    </w:p>
  </w:endnote>
  <w:endnote w:type="continuationSeparator" w:id="0">
    <w:p w14:paraId="01CF21C9" w14:textId="77777777" w:rsidR="00EE1BF9" w:rsidRDefault="00EE1BF9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C1D20" w14:textId="77777777" w:rsidR="00EE1BF9" w:rsidRDefault="00EE1BF9" w:rsidP="00604DEA">
      <w:r>
        <w:separator/>
      </w:r>
    </w:p>
  </w:footnote>
  <w:footnote w:type="continuationSeparator" w:id="0">
    <w:p w14:paraId="785A9E40" w14:textId="77777777" w:rsidR="00EE1BF9" w:rsidRDefault="00EE1BF9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EB9C0" w14:textId="77777777" w:rsidR="007A5DDF" w:rsidRDefault="00BC1A80" w:rsidP="0043088E">
    <w:pPr>
      <w:pStyle w:val="a9"/>
      <w:jc w:val="center"/>
      <w:rPr>
        <w:sz w:val="28"/>
        <w:szCs w:val="28"/>
        <w:lang w:val="uk-UA"/>
      </w:rPr>
    </w:pPr>
    <w:r w:rsidRPr="00BC1A80">
      <w:rPr>
        <w:sz w:val="28"/>
        <w:szCs w:val="28"/>
        <w:lang w:val="uk-UA"/>
      </w:rPr>
      <w:t>2</w:t>
    </w:r>
  </w:p>
  <w:p w14:paraId="5008DCE8" w14:textId="77777777" w:rsidR="00BC1A80" w:rsidRPr="00BC1A80" w:rsidRDefault="00BC1A80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7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702363437">
    <w:abstractNumId w:val="1"/>
  </w:num>
  <w:num w:numId="2" w16cid:durableId="766072110">
    <w:abstractNumId w:val="6"/>
  </w:num>
  <w:num w:numId="3" w16cid:durableId="857082714">
    <w:abstractNumId w:val="3"/>
  </w:num>
  <w:num w:numId="4" w16cid:durableId="30540235">
    <w:abstractNumId w:val="7"/>
  </w:num>
  <w:num w:numId="5" w16cid:durableId="491142894">
    <w:abstractNumId w:val="2"/>
  </w:num>
  <w:num w:numId="6" w16cid:durableId="2136681354">
    <w:abstractNumId w:val="8"/>
  </w:num>
  <w:num w:numId="7" w16cid:durableId="379793462">
    <w:abstractNumId w:val="4"/>
  </w:num>
  <w:num w:numId="8" w16cid:durableId="1162355170">
    <w:abstractNumId w:val="5"/>
  </w:num>
  <w:num w:numId="9" w16cid:durableId="207843902">
    <w:abstractNumId w:val="0"/>
  </w:num>
  <w:num w:numId="10" w16cid:durableId="9318125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605D2"/>
    <w:rsid w:val="00070879"/>
    <w:rsid w:val="000772AC"/>
    <w:rsid w:val="00091FF2"/>
    <w:rsid w:val="000A1FE6"/>
    <w:rsid w:val="000B0A67"/>
    <w:rsid w:val="000B37CA"/>
    <w:rsid w:val="000D2E81"/>
    <w:rsid w:val="000D6731"/>
    <w:rsid w:val="000E40E7"/>
    <w:rsid w:val="000E5F4E"/>
    <w:rsid w:val="00103126"/>
    <w:rsid w:val="00123655"/>
    <w:rsid w:val="00125B7A"/>
    <w:rsid w:val="00137796"/>
    <w:rsid w:val="00151D56"/>
    <w:rsid w:val="001616AA"/>
    <w:rsid w:val="001813C3"/>
    <w:rsid w:val="00185684"/>
    <w:rsid w:val="001869F9"/>
    <w:rsid w:val="00192770"/>
    <w:rsid w:val="001A195F"/>
    <w:rsid w:val="00206ED8"/>
    <w:rsid w:val="002123CC"/>
    <w:rsid w:val="0021245C"/>
    <w:rsid w:val="00213E6C"/>
    <w:rsid w:val="00216734"/>
    <w:rsid w:val="002300CF"/>
    <w:rsid w:val="0023046D"/>
    <w:rsid w:val="00233B8C"/>
    <w:rsid w:val="002362FB"/>
    <w:rsid w:val="002401CE"/>
    <w:rsid w:val="002A1440"/>
    <w:rsid w:val="002A5D36"/>
    <w:rsid w:val="002C5D91"/>
    <w:rsid w:val="002D0473"/>
    <w:rsid w:val="002E4048"/>
    <w:rsid w:val="002F3CB2"/>
    <w:rsid w:val="002F455A"/>
    <w:rsid w:val="00305E69"/>
    <w:rsid w:val="00315A4B"/>
    <w:rsid w:val="0033673D"/>
    <w:rsid w:val="00343962"/>
    <w:rsid w:val="00352E5A"/>
    <w:rsid w:val="003A24D6"/>
    <w:rsid w:val="003A60C5"/>
    <w:rsid w:val="003B16FE"/>
    <w:rsid w:val="003C1052"/>
    <w:rsid w:val="003C42FB"/>
    <w:rsid w:val="003D4F67"/>
    <w:rsid w:val="003E1F38"/>
    <w:rsid w:val="003F3E86"/>
    <w:rsid w:val="00417E0A"/>
    <w:rsid w:val="0043088E"/>
    <w:rsid w:val="004329B5"/>
    <w:rsid w:val="004451C1"/>
    <w:rsid w:val="00451895"/>
    <w:rsid w:val="00456041"/>
    <w:rsid w:val="004808B3"/>
    <w:rsid w:val="0048178D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32A62"/>
    <w:rsid w:val="00544E10"/>
    <w:rsid w:val="005514CE"/>
    <w:rsid w:val="00555297"/>
    <w:rsid w:val="00557BA5"/>
    <w:rsid w:val="0057134E"/>
    <w:rsid w:val="0058483A"/>
    <w:rsid w:val="00596E44"/>
    <w:rsid w:val="005B5FDB"/>
    <w:rsid w:val="005C4215"/>
    <w:rsid w:val="005C4645"/>
    <w:rsid w:val="005E373A"/>
    <w:rsid w:val="005E37EC"/>
    <w:rsid w:val="005E5B26"/>
    <w:rsid w:val="00602D9F"/>
    <w:rsid w:val="00604DEA"/>
    <w:rsid w:val="00617642"/>
    <w:rsid w:val="00693A46"/>
    <w:rsid w:val="006978ED"/>
    <w:rsid w:val="006A0D0D"/>
    <w:rsid w:val="006B6525"/>
    <w:rsid w:val="006E654D"/>
    <w:rsid w:val="006F645F"/>
    <w:rsid w:val="00723021"/>
    <w:rsid w:val="00723435"/>
    <w:rsid w:val="0075778F"/>
    <w:rsid w:val="0077431A"/>
    <w:rsid w:val="007816E8"/>
    <w:rsid w:val="007904F9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53C1"/>
    <w:rsid w:val="00833C72"/>
    <w:rsid w:val="008426A1"/>
    <w:rsid w:val="0085156A"/>
    <w:rsid w:val="00860674"/>
    <w:rsid w:val="00866297"/>
    <w:rsid w:val="0089013D"/>
    <w:rsid w:val="00893EB2"/>
    <w:rsid w:val="008A0E9B"/>
    <w:rsid w:val="008A71D2"/>
    <w:rsid w:val="008B642F"/>
    <w:rsid w:val="008C5241"/>
    <w:rsid w:val="008C7FC0"/>
    <w:rsid w:val="008E04A4"/>
    <w:rsid w:val="008E5134"/>
    <w:rsid w:val="00913B4D"/>
    <w:rsid w:val="009202A8"/>
    <w:rsid w:val="009211FF"/>
    <w:rsid w:val="00942E4F"/>
    <w:rsid w:val="009453FE"/>
    <w:rsid w:val="00964A37"/>
    <w:rsid w:val="009655E7"/>
    <w:rsid w:val="00973BB6"/>
    <w:rsid w:val="00974FA8"/>
    <w:rsid w:val="009762CF"/>
    <w:rsid w:val="00984681"/>
    <w:rsid w:val="0099435F"/>
    <w:rsid w:val="009A00AB"/>
    <w:rsid w:val="009A2B22"/>
    <w:rsid w:val="009A378C"/>
    <w:rsid w:val="009A764E"/>
    <w:rsid w:val="009F7457"/>
    <w:rsid w:val="00A25B08"/>
    <w:rsid w:val="00A32C16"/>
    <w:rsid w:val="00A57BB9"/>
    <w:rsid w:val="00A61E69"/>
    <w:rsid w:val="00A71D8E"/>
    <w:rsid w:val="00A71FDF"/>
    <w:rsid w:val="00A80D5C"/>
    <w:rsid w:val="00A811D2"/>
    <w:rsid w:val="00A93419"/>
    <w:rsid w:val="00A93C66"/>
    <w:rsid w:val="00A94B72"/>
    <w:rsid w:val="00AA4FFD"/>
    <w:rsid w:val="00AB19A9"/>
    <w:rsid w:val="00AC1A0A"/>
    <w:rsid w:val="00AC5A33"/>
    <w:rsid w:val="00AD42F9"/>
    <w:rsid w:val="00B12164"/>
    <w:rsid w:val="00B157C3"/>
    <w:rsid w:val="00B30BB1"/>
    <w:rsid w:val="00B31F2B"/>
    <w:rsid w:val="00B37F85"/>
    <w:rsid w:val="00B47211"/>
    <w:rsid w:val="00B47CBB"/>
    <w:rsid w:val="00B542F5"/>
    <w:rsid w:val="00B836CC"/>
    <w:rsid w:val="00B93542"/>
    <w:rsid w:val="00BB4EAD"/>
    <w:rsid w:val="00BC0B83"/>
    <w:rsid w:val="00BC1A80"/>
    <w:rsid w:val="00BD4BF8"/>
    <w:rsid w:val="00BF4894"/>
    <w:rsid w:val="00BF79FA"/>
    <w:rsid w:val="00C07220"/>
    <w:rsid w:val="00C14981"/>
    <w:rsid w:val="00C20F46"/>
    <w:rsid w:val="00C23100"/>
    <w:rsid w:val="00C3155B"/>
    <w:rsid w:val="00C64A8F"/>
    <w:rsid w:val="00C65F88"/>
    <w:rsid w:val="00C671C7"/>
    <w:rsid w:val="00C70BCD"/>
    <w:rsid w:val="00CB1E51"/>
    <w:rsid w:val="00CC168E"/>
    <w:rsid w:val="00CE004E"/>
    <w:rsid w:val="00CE1D7A"/>
    <w:rsid w:val="00D0386E"/>
    <w:rsid w:val="00D03AAA"/>
    <w:rsid w:val="00D209E9"/>
    <w:rsid w:val="00D54C90"/>
    <w:rsid w:val="00D56B02"/>
    <w:rsid w:val="00D614B6"/>
    <w:rsid w:val="00D759AD"/>
    <w:rsid w:val="00D829FF"/>
    <w:rsid w:val="00D92C3E"/>
    <w:rsid w:val="00D95550"/>
    <w:rsid w:val="00DA03F6"/>
    <w:rsid w:val="00DB664D"/>
    <w:rsid w:val="00DC0B67"/>
    <w:rsid w:val="00DC66A8"/>
    <w:rsid w:val="00DE18E9"/>
    <w:rsid w:val="00DE2C82"/>
    <w:rsid w:val="00DE69C9"/>
    <w:rsid w:val="00DF0AB3"/>
    <w:rsid w:val="00E0042C"/>
    <w:rsid w:val="00E10D38"/>
    <w:rsid w:val="00E2377B"/>
    <w:rsid w:val="00E26A2C"/>
    <w:rsid w:val="00E463B3"/>
    <w:rsid w:val="00E57B28"/>
    <w:rsid w:val="00E70074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C53B6"/>
    <w:rsid w:val="00ED7323"/>
    <w:rsid w:val="00EE1BF9"/>
    <w:rsid w:val="00EE37A8"/>
    <w:rsid w:val="00EF2D3E"/>
    <w:rsid w:val="00EF758A"/>
    <w:rsid w:val="00F00A7F"/>
    <w:rsid w:val="00F274B2"/>
    <w:rsid w:val="00F5036A"/>
    <w:rsid w:val="00F51126"/>
    <w:rsid w:val="00F526F0"/>
    <w:rsid w:val="00F8180D"/>
    <w:rsid w:val="00F873FD"/>
    <w:rsid w:val="00FA3D3F"/>
    <w:rsid w:val="00FA3F4D"/>
    <w:rsid w:val="00FA6BCC"/>
    <w:rsid w:val="00FC1240"/>
    <w:rsid w:val="00FC44DA"/>
    <w:rsid w:val="00FE2FED"/>
    <w:rsid w:val="00FE6C64"/>
    <w:rsid w:val="00FF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000EE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E00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1">
    <w:name w:val="Основной текст 31"/>
    <w:basedOn w:val="a"/>
    <w:semiHidden/>
    <w:rsid w:val="003A24D6"/>
    <w:pPr>
      <w:spacing w:before="100" w:beforeAutospacing="1" w:after="100" w:afterAutospacing="1"/>
      <w:jc w:val="both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3A0A0-1FB7-40DF-BD55-92D280E6C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1526</TotalTime>
  <Pages>1</Pages>
  <Words>1940</Words>
  <Characters>1106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58</cp:revision>
  <cp:lastPrinted>2025-06-12T07:09:00Z</cp:lastPrinted>
  <dcterms:created xsi:type="dcterms:W3CDTF">2024-04-17T07:26:00Z</dcterms:created>
  <dcterms:modified xsi:type="dcterms:W3CDTF">2025-06-13T11:18:00Z</dcterms:modified>
</cp:coreProperties>
</file>