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F14C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>ЗАТВЕРДЖЕНО</w:t>
      </w:r>
    </w:p>
    <w:p w:rsidR="002E3001" w:rsidRPr="00F14CCF" w:rsidRDefault="002E3001" w:rsidP="002E3001">
      <w:pPr>
        <w:pStyle w:val="tj"/>
        <w:shd w:val="clear" w:color="auto" w:fill="FFFFFF"/>
        <w:tabs>
          <w:tab w:val="left" w:pos="5529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Розпорядження начальника</w:t>
      </w:r>
    </w:p>
    <w:p w:rsidR="002E3001" w:rsidRPr="00F14CCF" w:rsidRDefault="002E3001" w:rsidP="002E3001">
      <w:pPr>
        <w:pStyle w:val="tj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   </w:t>
      </w:r>
      <w:r w:rsidRPr="00F14CCF">
        <w:rPr>
          <w:color w:val="000000"/>
          <w:sz w:val="28"/>
          <w:szCs w:val="28"/>
          <w:lang w:val="uk-UA"/>
        </w:rPr>
        <w:t>районної військової адміністрації</w:t>
      </w:r>
    </w:p>
    <w:p w:rsidR="002E3001" w:rsidRPr="00F14CCF" w:rsidRDefault="002E3001" w:rsidP="002E3001">
      <w:pPr>
        <w:tabs>
          <w:tab w:val="left" w:pos="5529"/>
        </w:tabs>
        <w:rPr>
          <w:rFonts w:ascii="Times New Roman" w:hAnsi="Times New Roman" w:cs="Times New Roman"/>
          <w:color w:val="000000"/>
          <w:sz w:val="8"/>
          <w:szCs w:val="8"/>
        </w:rPr>
      </w:pPr>
    </w:p>
    <w:p w:rsidR="002E3001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A165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93059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D7338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bookmarkStart w:id="0" w:name="_GoBack"/>
      <w:bookmarkEnd w:id="0"/>
      <w:r w:rsidR="00D7338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AB2203">
        <w:rPr>
          <w:rFonts w:ascii="Times New Roman" w:hAnsi="Times New Roman" w:cs="Times New Roman"/>
          <w:color w:val="000000"/>
          <w:sz w:val="28"/>
          <w:szCs w:val="28"/>
        </w:rPr>
        <w:t xml:space="preserve"> жовтня</w:t>
      </w:r>
      <w:r w:rsidR="00E00893">
        <w:rPr>
          <w:rFonts w:ascii="Times New Roman" w:hAnsi="Times New Roman" w:cs="Times New Roman"/>
          <w:color w:val="000000"/>
          <w:sz w:val="28"/>
          <w:szCs w:val="28"/>
        </w:rPr>
        <w:t xml:space="preserve"> 2025</w:t>
      </w:r>
      <w:r w:rsidRPr="00F14CCF">
        <w:rPr>
          <w:rFonts w:ascii="Times New Roman" w:hAnsi="Times New Roman" w:cs="Times New Roman"/>
          <w:color w:val="000000"/>
          <w:sz w:val="28"/>
          <w:szCs w:val="28"/>
        </w:rPr>
        <w:t xml:space="preserve"> року №</w:t>
      </w:r>
      <w:r w:rsidR="00E008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3382">
        <w:rPr>
          <w:rFonts w:ascii="Times New Roman" w:hAnsi="Times New Roman" w:cs="Times New Roman"/>
          <w:color w:val="000000"/>
          <w:sz w:val="28"/>
          <w:szCs w:val="28"/>
        </w:rPr>
        <w:t>159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2E3001" w:rsidRPr="00F14CCF" w:rsidRDefault="002E3001" w:rsidP="002E3001">
      <w:pPr>
        <w:tabs>
          <w:tab w:val="left" w:pos="55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893" w:rsidRPr="00721619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21619">
        <w:rPr>
          <w:rFonts w:ascii="Times New Roman" w:hAnsi="Times New Roman"/>
          <w:bCs/>
          <w:sz w:val="28"/>
          <w:szCs w:val="24"/>
          <w:lang w:eastAsia="ru-RU"/>
        </w:rPr>
        <w:t>С К Л А Д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комісії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 проведення перевірки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здійсненням делегованих 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20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повноважень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органів виконавчої влади </w:t>
      </w:r>
      <w:proofErr w:type="spellStart"/>
      <w:r w:rsidR="00593059">
        <w:rPr>
          <w:rFonts w:ascii="Times New Roman" w:eastAsia="Times New Roman" w:hAnsi="Times New Roman" w:cs="Times New Roman"/>
          <w:sz w:val="28"/>
          <w:szCs w:val="20"/>
          <w:lang w:eastAsia="ru-RU"/>
        </w:rPr>
        <w:t>Олицькою</w:t>
      </w:r>
      <w:proofErr w:type="spellEnd"/>
      <w:r w:rsidR="00FF406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міською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радою</w:t>
      </w:r>
    </w:p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536"/>
        <w:gridCol w:w="2545"/>
      </w:tblGrid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Прізвище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імʼя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по батькові</w:t>
            </w: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Посада</w:t>
            </w:r>
          </w:p>
        </w:tc>
        <w:tc>
          <w:tcPr>
            <w:tcW w:w="2545" w:type="dxa"/>
          </w:tcPr>
          <w:p w:rsidR="00E00893" w:rsidRDefault="00E00893" w:rsidP="0023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Статті Закону України «Про місцеве самоврядування в Україні»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ШКОДА 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Сергій Іванович</w:t>
            </w:r>
          </w:p>
          <w:p w:rsidR="00E00893" w:rsidRPr="00471505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- </w:t>
            </w:r>
            <w:r w:rsidRPr="001111F1">
              <w:rPr>
                <w:rFonts w:ascii="Times New Roman" w:hAnsi="Times New Roman"/>
                <w:sz w:val="28"/>
                <w:szCs w:val="24"/>
                <w:lang w:eastAsia="ru-RU"/>
              </w:rPr>
              <w:t>перший заступник голови райдержадміністрації</w:t>
            </w:r>
          </w:p>
          <w:p w:rsidR="00E00893" w:rsidRDefault="00E00893" w:rsidP="0023447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г</w:t>
            </w:r>
            <w:r w:rsidRPr="00471505">
              <w:rPr>
                <w:rFonts w:ascii="Times New Roman" w:hAnsi="Times New Roman"/>
                <w:b/>
                <w:sz w:val="28"/>
                <w:szCs w:val="24"/>
                <w:lang w:eastAsia="ru-RU"/>
              </w:rPr>
              <w:t>олова  комісії</w:t>
            </w:r>
          </w:p>
        </w:tc>
        <w:tc>
          <w:tcPr>
            <w:tcW w:w="2545" w:type="dxa"/>
          </w:tcPr>
          <w:p w:rsidR="00E00893" w:rsidRDefault="00E00893" w:rsidP="0023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БЕРЕЗНА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Наталія Петрівна</w:t>
            </w: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 керівник апарату райдержадміністрації</w:t>
            </w:r>
          </w:p>
          <w:p w:rsidR="00E00893" w:rsidRPr="00471505" w:rsidRDefault="00E00893" w:rsidP="0023447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47150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заступник голови комісії</w:t>
            </w:r>
          </w:p>
        </w:tc>
        <w:tc>
          <w:tcPr>
            <w:tcW w:w="2545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ГУСАК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Ігор Ярославович</w:t>
            </w: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1111F1">
              <w:rPr>
                <w:rFonts w:ascii="Times New Roman" w:hAnsi="Times New Roman"/>
                <w:sz w:val="28"/>
                <w:szCs w:val="20"/>
                <w:lang w:eastAsia="ru-RU"/>
              </w:rPr>
              <w:t>- </w:t>
            </w: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заступник керівника апарату-начальник відділу організаційної роботи, контролю, документообігу та роботи із зверненнями громадян апарату райдержадміністрації</w:t>
            </w:r>
          </w:p>
          <w:p w:rsidR="00E00893" w:rsidRPr="00D716CA" w:rsidRDefault="00E00893" w:rsidP="009A7C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секретар комісії</w:t>
            </w:r>
          </w:p>
        </w:tc>
        <w:tc>
          <w:tcPr>
            <w:tcW w:w="2545" w:type="dxa"/>
          </w:tcPr>
          <w:p w:rsidR="00E00893" w:rsidRPr="00D716CA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частини 1 статті 38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АВРАМЕНКО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Світлана Зотівна</w:t>
            </w:r>
          </w:p>
        </w:tc>
        <w:tc>
          <w:tcPr>
            <w:tcW w:w="4536" w:type="dxa"/>
          </w:tcPr>
          <w:p w:rsidR="00E00893" w:rsidRPr="001111F1" w:rsidRDefault="00E00893" w:rsidP="002344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- начальник управління соціальної та ветеранської політики райдержадміністрації</w:t>
            </w:r>
          </w:p>
        </w:tc>
        <w:tc>
          <w:tcPr>
            <w:tcW w:w="2545" w:type="dxa"/>
          </w:tcPr>
          <w:p w:rsidR="00E00893" w:rsidRPr="00AA151E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2, 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3, 5, 6, 10, 14, 15 пункту «б»</w:t>
            </w:r>
            <w:r w:rsidR="003B25B8">
              <w:rPr>
                <w:rFonts w:ascii="Times New Roman" w:hAnsi="Times New Roman" w:cs="Times New Roman"/>
                <w:sz w:val="28"/>
                <w:szCs w:val="28"/>
              </w:rPr>
              <w:t xml:space="preserve"> статті 34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ГЕТМАНЧУК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Інна Богданівна</w:t>
            </w:r>
          </w:p>
        </w:tc>
        <w:tc>
          <w:tcPr>
            <w:tcW w:w="4536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начальник архівного відділу райдержадміністрації</w:t>
            </w:r>
          </w:p>
        </w:tc>
        <w:tc>
          <w:tcPr>
            <w:tcW w:w="2545" w:type="dxa"/>
          </w:tcPr>
          <w:p w:rsidR="00E00893" w:rsidRPr="00F93176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4 частини 2 статті 38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ГЛАДЧУК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Людмила Григорівна</w:t>
            </w:r>
          </w:p>
        </w:tc>
        <w:tc>
          <w:tcPr>
            <w:tcW w:w="4536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служби у справах дітей райдержадміністрації</w:t>
            </w:r>
          </w:p>
        </w:tc>
        <w:tc>
          <w:tcPr>
            <w:tcW w:w="2545" w:type="dxa"/>
          </w:tcPr>
          <w:p w:rsidR="00E00893" w:rsidRPr="00F93176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підпункт 7, 8 пункту «б» статті 32,</w:t>
            </w:r>
          </w:p>
          <w:p w:rsidR="00E00893" w:rsidRPr="00F93176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6">
              <w:rPr>
                <w:rFonts w:ascii="Times New Roman" w:hAnsi="Times New Roman" w:cs="Times New Roman"/>
                <w:sz w:val="28"/>
                <w:szCs w:val="28"/>
              </w:rPr>
              <w:t>частина 2 статті 38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ГОРБАЧ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Ольга Данилівна</w:t>
            </w:r>
          </w:p>
        </w:tc>
        <w:tc>
          <w:tcPr>
            <w:tcW w:w="4536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завідувач сектору з питань мобілізаційної роботи апарату райдержадміністрації</w:t>
            </w:r>
          </w:p>
        </w:tc>
        <w:tc>
          <w:tcPr>
            <w:tcW w:w="2545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пункти 1, 3 статті 36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ГОЛОВАТИЙ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Богдан Володимирович</w:t>
            </w:r>
          </w:p>
        </w:tc>
        <w:tc>
          <w:tcPr>
            <w:tcW w:w="4536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взаємодії з правоохоронними органами, цивільного захисту, оборонної роботи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, охорони праці, запобігання та виявлення корупції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4,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 xml:space="preserve">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9 статті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2,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3 пункту «б» статті 38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lastRenderedPageBreak/>
              <w:t>МЕЛЬНИК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Андрій Андрійович</w:t>
            </w: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управління гуманітарної політики райдержадміністрації</w:t>
            </w:r>
          </w:p>
        </w:tc>
        <w:tc>
          <w:tcPr>
            <w:tcW w:w="2545" w:type="dxa"/>
          </w:tcPr>
          <w:p w:rsidR="00E00893" w:rsidRPr="002B4F68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підпункти 1-6, 9, 10 пункту </w:t>
            </w:r>
            <w:r w:rsidRPr="002B4F68">
              <w:rPr>
                <w:rFonts w:ascii="Times New Roman" w:hAnsi="Times New Roman" w:cs="Times New Roman"/>
                <w:sz w:val="28"/>
                <w:szCs w:val="28"/>
              </w:rPr>
              <w:t>«б» статті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32, частина 2 статті 34</w:t>
            </w:r>
          </w:p>
        </w:tc>
      </w:tr>
      <w:tr w:rsidR="00E00893" w:rsidTr="0023447C">
        <w:tc>
          <w:tcPr>
            <w:tcW w:w="2547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РОГАТЮК</w:t>
            </w:r>
          </w:p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Яна Валеріївна</w:t>
            </w:r>
          </w:p>
        </w:tc>
        <w:tc>
          <w:tcPr>
            <w:tcW w:w="4536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начальник юридичного відділу  апарату райдержадміністрації </w:t>
            </w:r>
          </w:p>
        </w:tc>
        <w:tc>
          <w:tcPr>
            <w:tcW w:w="2545" w:type="dxa"/>
          </w:tcPr>
          <w:p w:rsidR="00E00893" w:rsidRDefault="00E00893" w:rsidP="00234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підпункти 4,5 пункту «б» статті 38</w:t>
            </w:r>
          </w:p>
        </w:tc>
      </w:tr>
      <w:tr w:rsidR="00FF406C" w:rsidTr="0023447C">
        <w:tc>
          <w:tcPr>
            <w:tcW w:w="2547" w:type="dxa"/>
          </w:tcPr>
          <w:p w:rsidR="00FF406C" w:rsidRDefault="007240C4" w:rsidP="00FF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РОМАНЕНКО</w:t>
            </w:r>
          </w:p>
          <w:p w:rsidR="007240C4" w:rsidRDefault="007240C4" w:rsidP="00FF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Леонтіївна</w:t>
            </w:r>
          </w:p>
        </w:tc>
        <w:tc>
          <w:tcPr>
            <w:tcW w:w="4536" w:type="dxa"/>
          </w:tcPr>
          <w:p w:rsidR="00FF406C" w:rsidRPr="00D716CA" w:rsidRDefault="00FF406C" w:rsidP="00724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7240C4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відділу інфраструктури, житлово-комунального господарства, екології, організації діяльності надання адміністративних послуг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райдержадміністрації</w:t>
            </w:r>
          </w:p>
        </w:tc>
        <w:tc>
          <w:tcPr>
            <w:tcW w:w="2545" w:type="dxa"/>
          </w:tcPr>
          <w:p w:rsidR="00FF406C" w:rsidRPr="00D716CA" w:rsidRDefault="00FF406C" w:rsidP="00FF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підпункт 4 пункту «б» статті 27; підпункт 1, 2, 5, 7, 9 пункту «б» статті 30;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пункти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 xml:space="preserve"> 1, 4, 5, 7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D716CA">
              <w:rPr>
                <w:rFonts w:ascii="Times New Roman" w:hAnsi="Times New Roman" w:cs="Times New Roman"/>
                <w:sz w:val="28"/>
                <w:szCs w:val="28"/>
              </w:rPr>
              <w:t>-15 підпункту «б» статті 33, пункт 7 підпункту «б» статті 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F406C" w:rsidTr="0023447C">
        <w:tc>
          <w:tcPr>
            <w:tcW w:w="2547" w:type="dxa"/>
          </w:tcPr>
          <w:p w:rsidR="00FF406C" w:rsidRDefault="00FF406C" w:rsidP="00FF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ТАРАНЮК</w:t>
            </w:r>
          </w:p>
          <w:p w:rsidR="00FF406C" w:rsidRDefault="00FF406C" w:rsidP="00FF4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Тетяна Анатоліївна</w:t>
            </w:r>
          </w:p>
        </w:tc>
        <w:tc>
          <w:tcPr>
            <w:tcW w:w="4536" w:type="dxa"/>
          </w:tcPr>
          <w:p w:rsidR="00FF406C" w:rsidRDefault="00FF406C" w:rsidP="00FF4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відділу економічної діяльності та агропромислового розвитку райдержадміністрації</w:t>
            </w:r>
          </w:p>
        </w:tc>
        <w:tc>
          <w:tcPr>
            <w:tcW w:w="2545" w:type="dxa"/>
          </w:tcPr>
          <w:p w:rsidR="00FF406C" w:rsidRDefault="00FF406C" w:rsidP="00FF4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підпункт 1 пункту «б» статті 27, підпункти 2, 3 пункту «б» статті 28, підпункт 1, 4 статті пункту «б» статті 30, підпункт 1пункту «б» частини першої статті 34, підпункт 3, пункту «б» статті 35</w:t>
            </w:r>
          </w:p>
        </w:tc>
      </w:tr>
    </w:tbl>
    <w:p w:rsidR="00E00893" w:rsidRDefault="00E00893" w:rsidP="00E008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00893" w:rsidRPr="0043774F" w:rsidRDefault="00E00893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_________________________________________</w:t>
      </w:r>
    </w:p>
    <w:p w:rsidR="00E00893" w:rsidRPr="0043774F" w:rsidRDefault="00E00893" w:rsidP="00E00893">
      <w:pPr>
        <w:tabs>
          <w:tab w:val="left" w:pos="9781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E3001" w:rsidRPr="0043774F" w:rsidRDefault="002E3001" w:rsidP="00E0089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sectPr w:rsidR="002E3001" w:rsidRPr="0043774F" w:rsidSect="00086E69">
      <w:headerReference w:type="default" r:id="rId7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9C2" w:rsidRDefault="007A09C2" w:rsidP="00086E69">
      <w:pPr>
        <w:spacing w:after="0" w:line="240" w:lineRule="auto"/>
      </w:pPr>
      <w:r>
        <w:separator/>
      </w:r>
    </w:p>
  </w:endnote>
  <w:endnote w:type="continuationSeparator" w:id="0">
    <w:p w:rsidR="007A09C2" w:rsidRDefault="007A09C2" w:rsidP="0008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9C2" w:rsidRDefault="007A09C2" w:rsidP="00086E69">
      <w:pPr>
        <w:spacing w:after="0" w:line="240" w:lineRule="auto"/>
      </w:pPr>
      <w:r>
        <w:separator/>
      </w:r>
    </w:p>
  </w:footnote>
  <w:footnote w:type="continuationSeparator" w:id="0">
    <w:p w:rsidR="007A09C2" w:rsidRDefault="007A09C2" w:rsidP="0008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6388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69" w:rsidRDefault="00086E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86E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86E6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3382" w:rsidRPr="00D73382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086E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86E69" w:rsidRPr="00086E69" w:rsidRDefault="00086E69" w:rsidP="00086E69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Продовження складу</w:t>
        </w:r>
      </w:p>
    </w:sdtContent>
  </w:sdt>
  <w:p w:rsidR="00086E69" w:rsidRDefault="00086E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3E"/>
    <w:rsid w:val="00086E69"/>
    <w:rsid w:val="000D68D7"/>
    <w:rsid w:val="001616B0"/>
    <w:rsid w:val="002128EE"/>
    <w:rsid w:val="002456C1"/>
    <w:rsid w:val="002B4F68"/>
    <w:rsid w:val="002E3001"/>
    <w:rsid w:val="00377EBC"/>
    <w:rsid w:val="003A34E0"/>
    <w:rsid w:val="003B25B8"/>
    <w:rsid w:val="003B267F"/>
    <w:rsid w:val="0043774F"/>
    <w:rsid w:val="00471505"/>
    <w:rsid w:val="004F7A26"/>
    <w:rsid w:val="00516823"/>
    <w:rsid w:val="005451FB"/>
    <w:rsid w:val="00585F42"/>
    <w:rsid w:val="00593059"/>
    <w:rsid w:val="00686367"/>
    <w:rsid w:val="006F6A3D"/>
    <w:rsid w:val="007240C4"/>
    <w:rsid w:val="007A09C2"/>
    <w:rsid w:val="00806556"/>
    <w:rsid w:val="00806FFC"/>
    <w:rsid w:val="0088113E"/>
    <w:rsid w:val="008C06CF"/>
    <w:rsid w:val="00917B4D"/>
    <w:rsid w:val="00926A80"/>
    <w:rsid w:val="00931EB7"/>
    <w:rsid w:val="00964321"/>
    <w:rsid w:val="009A7CE5"/>
    <w:rsid w:val="00A1650A"/>
    <w:rsid w:val="00A443A5"/>
    <w:rsid w:val="00AA151E"/>
    <w:rsid w:val="00AB2203"/>
    <w:rsid w:val="00AF6976"/>
    <w:rsid w:val="00B948C2"/>
    <w:rsid w:val="00D33C4E"/>
    <w:rsid w:val="00D6207B"/>
    <w:rsid w:val="00D6785C"/>
    <w:rsid w:val="00D716CA"/>
    <w:rsid w:val="00D73382"/>
    <w:rsid w:val="00E00893"/>
    <w:rsid w:val="00E1388D"/>
    <w:rsid w:val="00F93176"/>
    <w:rsid w:val="00FE0061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F0CBB-BB34-442F-AEF7-E04EB2A1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00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j">
    <w:name w:val="tj"/>
    <w:basedOn w:val="a"/>
    <w:rsid w:val="002E3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471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150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E69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086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E69"/>
    <w:rPr>
      <w:rFonts w:eastAsiaTheme="minorEastAsia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931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1EB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4AE81-2336-4F23-8D13-17A63742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1811</Words>
  <Characters>1033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Луцька РДА</cp:lastModifiedBy>
  <cp:revision>28</cp:revision>
  <cp:lastPrinted>2025-10-27T12:45:00Z</cp:lastPrinted>
  <dcterms:created xsi:type="dcterms:W3CDTF">2024-02-09T07:42:00Z</dcterms:created>
  <dcterms:modified xsi:type="dcterms:W3CDTF">2025-10-28T14:08:00Z</dcterms:modified>
</cp:coreProperties>
</file>