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29"/>
        <w:gridCol w:w="3199"/>
      </w:tblGrid>
      <w:tr w:rsidR="00282736" w:rsidTr="00282736">
        <w:tc>
          <w:tcPr>
            <w:tcW w:w="3284" w:type="dxa"/>
          </w:tcPr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282736" w:rsidRDefault="00282736">
            <w:pPr>
              <w:tabs>
                <w:tab w:val="left" w:pos="660"/>
                <w:tab w:val="left" w:pos="709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4286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736" w:rsidRDefault="00282736">
            <w:pPr>
              <w:tabs>
                <w:tab w:val="left" w:pos="660"/>
                <w:tab w:val="left" w:pos="709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5" w:type="dxa"/>
          </w:tcPr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16"/>
                <w:szCs w:val="16"/>
              </w:rPr>
            </w:pPr>
          </w:p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14"/>
                <w:szCs w:val="14"/>
              </w:rPr>
            </w:pPr>
          </w:p>
        </w:tc>
      </w:tr>
      <w:tr w:rsidR="00282736" w:rsidTr="00282736">
        <w:tc>
          <w:tcPr>
            <w:tcW w:w="9854" w:type="dxa"/>
            <w:gridSpan w:val="3"/>
          </w:tcPr>
          <w:p w:rsidR="00282736" w:rsidRDefault="00282736">
            <w:pPr>
              <w:keepNext/>
              <w:ind w:right="-286"/>
              <w:jc w:val="center"/>
              <w:outlineLvl w:val="0"/>
              <w:rPr>
                <w:b/>
                <w:spacing w:val="14"/>
              </w:rPr>
            </w:pPr>
            <w:r>
              <w:rPr>
                <w:b/>
                <w:spacing w:val="14"/>
              </w:rPr>
              <w:t>ЛУЦЬКА РАЙОННА ДЕРЖАВНА АДМІНІСТРАЦІЯ</w:t>
            </w:r>
          </w:p>
          <w:p w:rsidR="00282736" w:rsidRDefault="00282736">
            <w:pPr>
              <w:keepNext/>
              <w:ind w:right="-711"/>
              <w:jc w:val="center"/>
              <w:outlineLvl w:val="2"/>
              <w:rPr>
                <w:b/>
                <w:sz w:val="16"/>
                <w:szCs w:val="16"/>
              </w:rPr>
            </w:pPr>
            <w:r>
              <w:rPr>
                <w:b/>
              </w:rPr>
              <w:t>ВОЛИНСЬКОЇ ОБЛАСТІ</w:t>
            </w:r>
          </w:p>
          <w:p w:rsidR="00282736" w:rsidRDefault="00282736">
            <w:pPr>
              <w:keepNext/>
              <w:ind w:right="-286"/>
              <w:jc w:val="center"/>
              <w:outlineLvl w:val="0"/>
              <w:rPr>
                <w:b/>
                <w:spacing w:val="14"/>
                <w:sz w:val="28"/>
                <w:szCs w:val="28"/>
              </w:rPr>
            </w:pPr>
            <w:r>
              <w:rPr>
                <w:b/>
                <w:spacing w:val="14"/>
                <w:sz w:val="28"/>
                <w:szCs w:val="28"/>
              </w:rPr>
              <w:t>ЛУЦЬКА РАЙОННА ВІЙСЬКОВА АДМІНІСТРАЦІЯ</w:t>
            </w:r>
          </w:p>
          <w:p w:rsidR="00282736" w:rsidRDefault="00282736">
            <w:pPr>
              <w:keepNext/>
              <w:ind w:right="-711"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ВОЛИНСЬКОЇ ОБЛАСТІ</w:t>
            </w:r>
          </w:p>
          <w:p w:rsidR="00282736" w:rsidRDefault="00282736">
            <w:pPr>
              <w:keepNext/>
              <w:ind w:right="-711"/>
              <w:jc w:val="center"/>
              <w:outlineLvl w:val="2"/>
              <w:rPr>
                <w:b/>
                <w:sz w:val="28"/>
                <w:szCs w:val="28"/>
              </w:rPr>
            </w:pPr>
          </w:p>
        </w:tc>
      </w:tr>
      <w:tr w:rsidR="00282736" w:rsidTr="00282736">
        <w:tc>
          <w:tcPr>
            <w:tcW w:w="9854" w:type="dxa"/>
            <w:gridSpan w:val="3"/>
            <w:hideMark/>
          </w:tcPr>
          <w:p w:rsidR="00282736" w:rsidRDefault="00282736">
            <w:pPr>
              <w:tabs>
                <w:tab w:val="left" w:pos="660"/>
                <w:tab w:val="left" w:pos="709"/>
              </w:tabs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РОЗПОРЯДЖЕННЯ</w:t>
            </w:r>
          </w:p>
        </w:tc>
      </w:tr>
      <w:tr w:rsidR="00282736" w:rsidTr="00282736">
        <w:tc>
          <w:tcPr>
            <w:tcW w:w="3284" w:type="dxa"/>
          </w:tcPr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28"/>
                <w:szCs w:val="20"/>
              </w:rPr>
            </w:pPr>
          </w:p>
        </w:tc>
        <w:tc>
          <w:tcPr>
            <w:tcW w:w="3285" w:type="dxa"/>
          </w:tcPr>
          <w:p w:rsidR="00282736" w:rsidRDefault="00282736">
            <w:pPr>
              <w:tabs>
                <w:tab w:val="left" w:pos="660"/>
                <w:tab w:val="left" w:pos="709"/>
              </w:tabs>
              <w:rPr>
                <w:b/>
                <w:sz w:val="28"/>
                <w:szCs w:val="20"/>
              </w:rPr>
            </w:pPr>
          </w:p>
        </w:tc>
      </w:tr>
    </w:tbl>
    <w:p w:rsidR="00282736" w:rsidRDefault="00282736" w:rsidP="00282736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</w:t>
      </w:r>
      <w:r w:rsidR="002D6377">
        <w:rPr>
          <w:sz w:val="28"/>
          <w:lang w:val="uk-UA"/>
        </w:rPr>
        <w:t>02</w:t>
      </w:r>
      <w:r>
        <w:rPr>
          <w:sz w:val="28"/>
          <w:lang w:val="uk-UA"/>
        </w:rPr>
        <w:t xml:space="preserve"> жовтня</w:t>
      </w:r>
      <w:r>
        <w:rPr>
          <w:sz w:val="28"/>
          <w:szCs w:val="28"/>
          <w:lang w:val="uk-UA"/>
        </w:rPr>
        <w:t xml:space="preserve"> 20</w:t>
      </w:r>
      <w:r w:rsidR="002D6377">
        <w:rPr>
          <w:sz w:val="28"/>
          <w:szCs w:val="28"/>
          <w:lang w:val="uk-UA"/>
        </w:rPr>
        <w:t xml:space="preserve">25 року </w:t>
      </w:r>
      <w:r w:rsidR="002D6377">
        <w:rPr>
          <w:sz w:val="28"/>
          <w:szCs w:val="28"/>
          <w:lang w:val="uk-UA"/>
        </w:rPr>
        <w:tab/>
        <w:t xml:space="preserve">               </w:t>
      </w:r>
      <w:proofErr w:type="spellStart"/>
      <w:r w:rsidR="002D6377">
        <w:rPr>
          <w:sz w:val="28"/>
          <w:szCs w:val="28"/>
          <w:lang w:val="uk-UA"/>
        </w:rPr>
        <w:t>м.Луцьк</w:t>
      </w:r>
      <w:proofErr w:type="spellEnd"/>
      <w:r w:rsidR="002D6377">
        <w:rPr>
          <w:sz w:val="28"/>
          <w:szCs w:val="28"/>
          <w:lang w:val="uk-UA"/>
        </w:rPr>
        <w:tab/>
      </w:r>
      <w:r w:rsidR="002D6377">
        <w:rPr>
          <w:sz w:val="28"/>
          <w:szCs w:val="28"/>
          <w:lang w:val="uk-UA"/>
        </w:rPr>
        <w:tab/>
      </w:r>
      <w:r w:rsidR="002D6377">
        <w:rPr>
          <w:sz w:val="28"/>
          <w:szCs w:val="28"/>
          <w:lang w:val="uk-UA"/>
        </w:rPr>
        <w:tab/>
        <w:t xml:space="preserve">                   </w:t>
      </w:r>
      <w:bookmarkStart w:id="0" w:name="_GoBack"/>
      <w:bookmarkEnd w:id="0"/>
      <w:r w:rsidR="002D6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2D6377">
        <w:rPr>
          <w:sz w:val="28"/>
          <w:szCs w:val="28"/>
          <w:lang w:val="uk-UA"/>
        </w:rPr>
        <w:t xml:space="preserve"> 150</w:t>
      </w:r>
      <w:r>
        <w:rPr>
          <w:sz w:val="28"/>
          <w:szCs w:val="28"/>
          <w:lang w:val="uk-UA"/>
        </w:rPr>
        <w:t xml:space="preserve"> </w:t>
      </w:r>
    </w:p>
    <w:p w:rsidR="00282736" w:rsidRDefault="00282736" w:rsidP="00282736">
      <w:pPr>
        <w:jc w:val="both"/>
        <w:rPr>
          <w:sz w:val="28"/>
          <w:szCs w:val="28"/>
          <w:lang w:val="uk-UA"/>
        </w:rPr>
      </w:pPr>
    </w:p>
    <w:p w:rsidR="00282736" w:rsidRDefault="00282736" w:rsidP="002827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складу колегії Луцької районної </w:t>
      </w:r>
    </w:p>
    <w:p w:rsidR="00282736" w:rsidRDefault="00282736" w:rsidP="002827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 Волинської області</w:t>
      </w:r>
    </w:p>
    <w:p w:rsidR="00282736" w:rsidRDefault="00282736" w:rsidP="002827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282736" w:rsidRDefault="00282736" w:rsidP="00282736">
      <w:pPr>
        <w:pStyle w:val="a3"/>
        <w:ind w:firstLine="709"/>
        <w:rPr>
          <w:szCs w:val="28"/>
        </w:rPr>
      </w:pPr>
      <w:r>
        <w:t>Ві</w:t>
      </w:r>
      <w:r>
        <w:rPr>
          <w:szCs w:val="28"/>
        </w:rPr>
        <w:t xml:space="preserve">дповідно до пункту 9 статті 39 Закону України «Про місцеві державні адміністрації», Закону України «Про правовий режим воєнного стану», постанови Кабінету Міністрів України від 02 жовтня 2003 року № 1569 «Про затвердження   Типового   положення   про   колегію   </w:t>
      </w:r>
      <w:r>
        <w:rPr>
          <w:bCs/>
          <w:color w:val="212529"/>
          <w:szCs w:val="28"/>
          <w:shd w:val="clear" w:color="auto" w:fill="FFFFFF"/>
        </w:rPr>
        <w:t>міністерства,  іншого              центрального  органу  виконавчої влади і місцевої державної адміністрації</w:t>
      </w:r>
      <w:r>
        <w:rPr>
          <w:szCs w:val="28"/>
        </w:rPr>
        <w:t xml:space="preserve">» (із змінами), Положення про колегію Луцької </w:t>
      </w:r>
      <w:r>
        <w:t xml:space="preserve">районної державної адміністрації </w:t>
      </w:r>
      <w:r>
        <w:rPr>
          <w:szCs w:val="28"/>
        </w:rPr>
        <w:t>Волинської області</w:t>
      </w:r>
      <w:r>
        <w:t xml:space="preserve">, затвердженого розпорядженням голови райдержадміністрації від 04 січня 2016 року № 2 (із змінами), та у </w:t>
      </w:r>
      <w:proofErr w:type="spellStart"/>
      <w:r>
        <w:t>звʼязку</w:t>
      </w:r>
      <w:proofErr w:type="spellEnd"/>
      <w:r>
        <w:t xml:space="preserve"> із кадровими змінами </w:t>
      </w:r>
      <w:proofErr w:type="spellStart"/>
      <w:r>
        <w:t>в</w:t>
      </w:r>
      <w:r>
        <w:rPr>
          <w:szCs w:val="28"/>
        </w:rPr>
        <w:t>нести</w:t>
      </w:r>
      <w:proofErr w:type="spellEnd"/>
      <w:r>
        <w:rPr>
          <w:szCs w:val="28"/>
        </w:rPr>
        <w:t xml:space="preserve"> до складу колегії Луцької районної державної адміністрації Волинської області, затвердженого розпорядженням начальника районної військової адміністрації від 25 вересня 2023 року № 109 «Про затвердження нового складу колегії районної державної адміністрації», із змінами, внесеними розпорядженнями начальника районної військової адміністрації від 24 листопада 2023 року № 137, від 22 квітня 2024 року № 61, від 18 вересня 2024 року № 134, 28 квітня 2025 року № 63 такі зміни: ввести до складу колегії РУДИКА Володимира Федоровича, заступника голови районної державної адміністрації.</w:t>
      </w:r>
    </w:p>
    <w:p w:rsidR="00282736" w:rsidRDefault="00282736" w:rsidP="00282736">
      <w:pPr>
        <w:pStyle w:val="a3"/>
        <w:ind w:firstLine="709"/>
      </w:pPr>
    </w:p>
    <w:p w:rsidR="00282736" w:rsidRDefault="00282736" w:rsidP="00282736">
      <w:pPr>
        <w:pStyle w:val="3"/>
        <w:tabs>
          <w:tab w:val="left" w:pos="-1620"/>
        </w:tabs>
        <w:rPr>
          <w:szCs w:val="28"/>
        </w:rPr>
      </w:pPr>
    </w:p>
    <w:p w:rsidR="00282736" w:rsidRDefault="00282736" w:rsidP="00282736">
      <w:pPr>
        <w:pStyle w:val="3"/>
        <w:tabs>
          <w:tab w:val="left" w:pos="-1620"/>
        </w:tabs>
        <w:rPr>
          <w:snapToGrid w:val="0"/>
          <w:szCs w:val="28"/>
        </w:rPr>
      </w:pPr>
      <w:r>
        <w:rPr>
          <w:szCs w:val="28"/>
        </w:rPr>
        <w:tab/>
        <w:t xml:space="preserve"> </w:t>
      </w:r>
      <w:r>
        <w:rPr>
          <w:snapToGrid w:val="0"/>
          <w:szCs w:val="28"/>
        </w:rPr>
        <w:t xml:space="preserve">      </w:t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</w:r>
      <w:r>
        <w:rPr>
          <w:snapToGrid w:val="0"/>
          <w:szCs w:val="28"/>
        </w:rPr>
        <w:tab/>
        <w:t xml:space="preserve">  </w:t>
      </w:r>
      <w:r>
        <w:rPr>
          <w:snapToGrid w:val="0"/>
          <w:szCs w:val="28"/>
        </w:rPr>
        <w:tab/>
      </w:r>
    </w:p>
    <w:p w:rsidR="00282736" w:rsidRDefault="00282736" w:rsidP="00282736">
      <w:pPr>
        <w:pStyle w:val="1"/>
        <w:spacing w:before="0"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Анатолій КОСТИК</w:t>
      </w:r>
    </w:p>
    <w:p w:rsidR="00282736" w:rsidRDefault="00282736" w:rsidP="00282736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82736" w:rsidRDefault="00282736" w:rsidP="00282736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82736" w:rsidRDefault="00282736" w:rsidP="00282736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82736" w:rsidRDefault="00282736" w:rsidP="00282736">
      <w:pPr>
        <w:pStyle w:val="1"/>
        <w:spacing w:before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Ігор Гусак 728 033</w:t>
      </w:r>
    </w:p>
    <w:p w:rsidR="008724E5" w:rsidRPr="00282736" w:rsidRDefault="008724E5">
      <w:pPr>
        <w:rPr>
          <w:lang w:val="uk-UA"/>
        </w:rPr>
      </w:pPr>
    </w:p>
    <w:sectPr w:rsidR="008724E5" w:rsidRPr="00282736" w:rsidSect="002827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EE"/>
    <w:rsid w:val="00282736"/>
    <w:rsid w:val="002D6377"/>
    <w:rsid w:val="005369EE"/>
    <w:rsid w:val="008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37188-6B00-497A-8CB1-99DC06A2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2736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827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282736"/>
    <w:pPr>
      <w:snapToGrid w:val="0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2827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282736"/>
    <w:pPr>
      <w:widowControl w:val="0"/>
      <w:snapToGrid w:val="0"/>
      <w:spacing w:before="180" w:after="0" w:line="36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82736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Луцька РДА</cp:lastModifiedBy>
  <cp:revision>3</cp:revision>
  <dcterms:created xsi:type="dcterms:W3CDTF">2025-10-02T12:00:00Z</dcterms:created>
  <dcterms:modified xsi:type="dcterms:W3CDTF">2025-10-08T07:42:00Z</dcterms:modified>
</cp:coreProperties>
</file>