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A32E" w14:textId="77777777" w:rsidR="00EB4385" w:rsidRDefault="0097366F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</w:rPr>
      </w:pPr>
      <w:r>
        <w:rPr>
          <w:rFonts w:eastAsia="Times New Roman"/>
          <w:noProof/>
          <w:lang w:val="uk-UA" w:eastAsia="uk-UA"/>
        </w:rPr>
        <w:drawing>
          <wp:inline distT="0" distB="0" distL="0" distR="0" wp14:anchorId="262ED1AC" wp14:editId="6D2E8CA6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066A" w14:textId="77777777" w:rsidR="00EB4385" w:rsidRDefault="00EB4385">
      <w:pPr>
        <w:jc w:val="center"/>
        <w:rPr>
          <w:rFonts w:eastAsia="Times New Roman"/>
          <w:bCs/>
          <w:spacing w:val="8"/>
          <w:szCs w:val="28"/>
        </w:rPr>
      </w:pPr>
    </w:p>
    <w:p w14:paraId="1E9FB6CC" w14:textId="77777777" w:rsidR="00EB4385" w:rsidRDefault="0097366F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703482FA" w14:textId="77777777" w:rsidR="00EB4385" w:rsidRDefault="0097366F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2991ACFA" w14:textId="77777777" w:rsidR="00EB4385" w:rsidRDefault="0097366F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54A5CBE9" w14:textId="77777777" w:rsidR="00EB4385" w:rsidRDefault="0097366F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778C825B" w14:textId="77777777" w:rsidR="00EB4385" w:rsidRDefault="00EB4385">
      <w:pPr>
        <w:jc w:val="center"/>
        <w:rPr>
          <w:rFonts w:eastAsia="Times New Roman"/>
          <w:lang w:val="uk-UA"/>
        </w:rPr>
      </w:pPr>
    </w:p>
    <w:p w14:paraId="6471DFA8" w14:textId="77777777" w:rsidR="00EB4385" w:rsidRDefault="0097366F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7F9E20F2" w14:textId="77777777" w:rsidR="00EB4385" w:rsidRPr="009B2168" w:rsidRDefault="00EB4385">
      <w:pPr>
        <w:jc w:val="center"/>
        <w:rPr>
          <w:sz w:val="24"/>
          <w:szCs w:val="24"/>
          <w:lang w:val="uk-UA"/>
        </w:rPr>
      </w:pPr>
    </w:p>
    <w:p w14:paraId="7062D9D9" w14:textId="0E4BC672" w:rsidR="00EB4385" w:rsidRDefault="0097366F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="00093C31">
        <w:rPr>
          <w:rFonts w:eastAsia="Times New Roman"/>
          <w:sz w:val="28"/>
          <w:szCs w:val="28"/>
          <w:lang w:val="uk-UA"/>
        </w:rPr>
        <w:t xml:space="preserve">23  </w:t>
      </w:r>
      <w:r w:rsidR="00267D01">
        <w:rPr>
          <w:rFonts w:eastAsia="Times New Roman"/>
          <w:sz w:val="28"/>
          <w:szCs w:val="28"/>
          <w:lang w:val="uk-UA"/>
        </w:rPr>
        <w:t>липня</w:t>
      </w:r>
      <w:r>
        <w:rPr>
          <w:rFonts w:eastAsia="Times New Roman"/>
          <w:sz w:val="28"/>
          <w:szCs w:val="28"/>
          <w:lang w:val="uk-UA"/>
        </w:rPr>
        <w:t xml:space="preserve"> 202</w:t>
      </w:r>
      <w:r w:rsidR="00267D01">
        <w:rPr>
          <w:rFonts w:eastAsia="Times New Roman"/>
          <w:sz w:val="28"/>
          <w:szCs w:val="28"/>
          <w:lang w:val="uk-UA"/>
        </w:rPr>
        <w:t>5</w:t>
      </w:r>
      <w:r>
        <w:rPr>
          <w:rFonts w:eastAsia="Times New Roman"/>
          <w:sz w:val="28"/>
          <w:szCs w:val="28"/>
          <w:lang w:val="uk-UA"/>
        </w:rPr>
        <w:t xml:space="preserve"> року</w:t>
      </w:r>
      <w:r>
        <w:rPr>
          <w:rFonts w:eastAsia="Times New Roman"/>
          <w:sz w:val="28"/>
          <w:szCs w:val="28"/>
          <w:lang w:val="uk-UA"/>
        </w:rPr>
        <w:tab/>
        <w:t xml:space="preserve"> </w:t>
      </w:r>
      <w:r w:rsidR="00093C31">
        <w:rPr>
          <w:rFonts w:eastAsia="Times New Roman"/>
          <w:sz w:val="28"/>
          <w:szCs w:val="28"/>
          <w:lang w:val="uk-UA"/>
        </w:rPr>
        <w:t xml:space="preserve">   </w:t>
      </w:r>
      <w:r>
        <w:rPr>
          <w:rFonts w:eastAsia="Times New Roman"/>
          <w:sz w:val="28"/>
          <w:szCs w:val="28"/>
          <w:lang w:val="uk-UA"/>
        </w:rPr>
        <w:t xml:space="preserve">         м. Луцьк                                            № </w:t>
      </w:r>
      <w:r w:rsidR="00093C31">
        <w:rPr>
          <w:rFonts w:eastAsia="Times New Roman"/>
          <w:sz w:val="28"/>
          <w:szCs w:val="28"/>
          <w:lang w:val="uk-UA"/>
        </w:rPr>
        <w:t>124</w:t>
      </w:r>
    </w:p>
    <w:p w14:paraId="1B4C5671" w14:textId="77777777" w:rsidR="009B2168" w:rsidRPr="007870F7" w:rsidRDefault="009B2168">
      <w:pPr>
        <w:pStyle w:val="3"/>
        <w:jc w:val="center"/>
        <w:rPr>
          <w:sz w:val="16"/>
          <w:szCs w:val="16"/>
          <w:lang w:val="uk-UA"/>
        </w:rPr>
      </w:pPr>
    </w:p>
    <w:p w14:paraId="5A9CE339" w14:textId="77777777" w:rsidR="00267D01" w:rsidRPr="00267D01" w:rsidRDefault="00267D01" w:rsidP="00267D01">
      <w:pPr>
        <w:pStyle w:val="4"/>
        <w:jc w:val="center"/>
        <w:rPr>
          <w:rFonts w:eastAsia="Batang"/>
          <w:sz w:val="28"/>
          <w:szCs w:val="28"/>
          <w:lang w:eastAsia="ru-RU"/>
        </w:rPr>
      </w:pPr>
      <w:r w:rsidRPr="00267D01">
        <w:rPr>
          <w:rFonts w:eastAsia="Batang"/>
          <w:sz w:val="28"/>
          <w:szCs w:val="28"/>
          <w:lang w:eastAsia="ru-RU"/>
        </w:rPr>
        <w:t>Про надання дозволу на розроблення про</w:t>
      </w:r>
      <w:r w:rsidR="0032551C">
        <w:rPr>
          <w:rFonts w:eastAsia="Batang"/>
          <w:sz w:val="28"/>
          <w:szCs w:val="28"/>
          <w:lang w:eastAsia="ru-RU"/>
        </w:rPr>
        <w:t>е</w:t>
      </w:r>
      <w:r w:rsidRPr="00267D01">
        <w:rPr>
          <w:rFonts w:eastAsia="Batang"/>
          <w:sz w:val="28"/>
          <w:szCs w:val="28"/>
          <w:lang w:eastAsia="ru-RU"/>
        </w:rPr>
        <w:t>кт</w:t>
      </w:r>
      <w:r w:rsidR="005F566D">
        <w:rPr>
          <w:rFonts w:eastAsia="Batang"/>
          <w:sz w:val="28"/>
          <w:szCs w:val="28"/>
          <w:lang w:eastAsia="ru-RU"/>
        </w:rPr>
        <w:t>ів</w:t>
      </w:r>
      <w:r w:rsidRPr="00267D01">
        <w:rPr>
          <w:rFonts w:eastAsia="Batang"/>
          <w:sz w:val="28"/>
          <w:szCs w:val="28"/>
          <w:lang w:eastAsia="ru-RU"/>
        </w:rPr>
        <w:t xml:space="preserve"> землеустрою </w:t>
      </w:r>
    </w:p>
    <w:p w14:paraId="4FC5E80F" w14:textId="77777777" w:rsidR="00267D01" w:rsidRPr="00267D01" w:rsidRDefault="00267D01" w:rsidP="00267D01">
      <w:pPr>
        <w:pStyle w:val="4"/>
        <w:jc w:val="center"/>
        <w:rPr>
          <w:rFonts w:eastAsia="Batang"/>
          <w:sz w:val="28"/>
          <w:szCs w:val="28"/>
          <w:lang w:eastAsia="ru-RU"/>
        </w:rPr>
      </w:pPr>
      <w:r w:rsidRPr="00267D01">
        <w:rPr>
          <w:rFonts w:eastAsia="Batang"/>
          <w:sz w:val="28"/>
          <w:szCs w:val="28"/>
          <w:lang w:eastAsia="ru-RU"/>
        </w:rPr>
        <w:t>щодо відведення земельних ділянок</w:t>
      </w:r>
    </w:p>
    <w:p w14:paraId="766465EE" w14:textId="77777777" w:rsidR="00EB4385" w:rsidRDefault="00EB4385" w:rsidP="00267D01">
      <w:pPr>
        <w:pStyle w:val="11"/>
        <w:keepNext/>
        <w:jc w:val="center"/>
        <w:outlineLvl w:val="2"/>
        <w:rPr>
          <w:sz w:val="28"/>
          <w:szCs w:val="28"/>
        </w:rPr>
      </w:pPr>
    </w:p>
    <w:p w14:paraId="04A75D8A" w14:textId="77777777" w:rsidR="00EB4385" w:rsidRDefault="0097366F">
      <w:pPr>
        <w:pStyle w:val="3"/>
        <w:ind w:firstLine="709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color w:val="000000" w:themeColor="text1"/>
          <w:sz w:val="28"/>
          <w:szCs w:val="28"/>
          <w:lang w:val="uk-UA"/>
        </w:rPr>
        <w:t xml:space="preserve">статей </w:t>
      </w:r>
      <w:r>
        <w:rPr>
          <w:sz w:val="28"/>
          <w:szCs w:val="28"/>
          <w:lang w:val="uk-UA"/>
        </w:rPr>
        <w:t>17, 79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, 122,</w:t>
      </w:r>
      <w:r w:rsidR="005F566D">
        <w:rPr>
          <w:sz w:val="28"/>
          <w:szCs w:val="28"/>
          <w:lang w:val="uk-UA"/>
        </w:rPr>
        <w:t xml:space="preserve"> 123,</w:t>
      </w:r>
      <w:r>
        <w:rPr>
          <w:sz w:val="28"/>
          <w:szCs w:val="28"/>
          <w:lang w:val="uk-UA"/>
        </w:rPr>
        <w:t xml:space="preserve"> 186, пункту 24 Перехідних положень Земельного кодексу України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60974">
        <w:rPr>
          <w:sz w:val="28"/>
          <w:szCs w:val="28"/>
          <w:lang w:val="uk-UA"/>
        </w:rPr>
        <w:t xml:space="preserve">Лісового кодексу України, </w:t>
      </w:r>
      <w:r>
        <w:rPr>
          <w:sz w:val="28"/>
          <w:szCs w:val="28"/>
          <w:lang w:val="uk-UA"/>
        </w:rPr>
        <w:t xml:space="preserve">статей 6, 13, 21 Закону України «Про місцеві державні адміністрації», статті 56 Закону України «Про землеустрій», законів України </w:t>
      </w:r>
      <w:r>
        <w:rPr>
          <w:sz w:val="28"/>
          <w:szCs w:val="28"/>
          <w:lang w:val="uk-UA" w:eastAsia="uk-UA"/>
        </w:rPr>
        <w:t>«Про правовий режим воєнного стану»</w:t>
      </w:r>
      <w:r>
        <w:rPr>
          <w:sz w:val="28"/>
          <w:szCs w:val="28"/>
          <w:lang w:val="uk-UA"/>
        </w:rPr>
        <w:t xml:space="preserve">, </w:t>
      </w:r>
      <w:r w:rsidR="00960974">
        <w:rPr>
          <w:sz w:val="28"/>
          <w:szCs w:val="28"/>
          <w:lang w:val="uk-UA"/>
        </w:rPr>
        <w:t>«Про природно-заповідний фонд України», «Про Державний земельний кадастр», «Про внесення змін до деяких законодавчих актів України щодо розмежування земель державної та комунальної власності»</w:t>
      </w:r>
      <w:r w:rsidR="00C215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«Про державну реєстрацію речових прав на нерухоме майно та їх обтяжень»,</w:t>
      </w:r>
      <w:r w:rsidR="00C215FA">
        <w:rPr>
          <w:sz w:val="28"/>
          <w:szCs w:val="28"/>
          <w:lang w:val="uk-UA"/>
        </w:rPr>
        <w:t xml:space="preserve"> «Про охорону навколишнього</w:t>
      </w:r>
      <w:r w:rsidR="009B2168">
        <w:rPr>
          <w:sz w:val="28"/>
          <w:szCs w:val="28"/>
          <w:lang w:val="uk-UA"/>
        </w:rPr>
        <w:t xml:space="preserve"> природного</w:t>
      </w:r>
      <w:r w:rsidR="00C215FA">
        <w:rPr>
          <w:sz w:val="28"/>
          <w:szCs w:val="28"/>
          <w:lang w:val="uk-UA"/>
        </w:rPr>
        <w:t xml:space="preserve"> сер</w:t>
      </w:r>
      <w:r w:rsidR="006307BA">
        <w:rPr>
          <w:sz w:val="28"/>
          <w:szCs w:val="28"/>
          <w:lang w:val="uk-UA"/>
        </w:rPr>
        <w:t>е</w:t>
      </w:r>
      <w:r w:rsidR="00C215FA">
        <w:rPr>
          <w:sz w:val="28"/>
          <w:szCs w:val="28"/>
          <w:lang w:val="uk-UA"/>
        </w:rPr>
        <w:t>довища»,</w:t>
      </w:r>
      <w:r>
        <w:rPr>
          <w:sz w:val="28"/>
          <w:szCs w:val="28"/>
          <w:lang w:val="uk-UA" w:eastAsia="uk-UA"/>
        </w:rPr>
        <w:t xml:space="preserve"> </w:t>
      </w:r>
      <w:r w:rsidR="00C215FA">
        <w:rPr>
          <w:sz w:val="28"/>
          <w:szCs w:val="28"/>
          <w:lang w:val="uk-UA"/>
        </w:rPr>
        <w:t>розглянувши звернення філії «</w:t>
      </w:r>
      <w:r w:rsidR="0032551C">
        <w:rPr>
          <w:sz w:val="28"/>
          <w:szCs w:val="28"/>
          <w:lang w:val="uk-UA"/>
        </w:rPr>
        <w:t>Поліський лісовий офіс</w:t>
      </w:r>
      <w:r w:rsidR="00C215FA">
        <w:rPr>
          <w:sz w:val="28"/>
          <w:szCs w:val="28"/>
          <w:lang w:val="uk-UA"/>
        </w:rPr>
        <w:t>»</w:t>
      </w:r>
      <w:r w:rsidR="00A37562">
        <w:rPr>
          <w:sz w:val="28"/>
          <w:szCs w:val="28"/>
          <w:lang w:val="uk-UA"/>
        </w:rPr>
        <w:t xml:space="preserve"> </w:t>
      </w:r>
      <w:r w:rsidR="008F50B6">
        <w:rPr>
          <w:sz w:val="28"/>
          <w:szCs w:val="28"/>
          <w:lang w:val="uk-UA"/>
        </w:rPr>
        <w:t xml:space="preserve">ДП «Ліси України» </w:t>
      </w:r>
      <w:r w:rsidR="00A37562">
        <w:rPr>
          <w:sz w:val="28"/>
          <w:szCs w:val="28"/>
          <w:lang w:val="uk-UA"/>
        </w:rPr>
        <w:t>від 19 червня 2025 року № 7386/34.6.3-2025</w:t>
      </w:r>
      <w:r w:rsidR="00C215F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враховуюч</w:t>
      </w:r>
      <w:r w:rsidR="00C215FA">
        <w:rPr>
          <w:sz w:val="28"/>
          <w:szCs w:val="28"/>
          <w:lang w:val="uk-UA"/>
        </w:rPr>
        <w:t xml:space="preserve">и </w:t>
      </w:r>
      <w:r w:rsidR="00313E0B">
        <w:rPr>
          <w:sz w:val="28"/>
          <w:szCs w:val="28"/>
          <w:lang w:val="uk-UA"/>
        </w:rPr>
        <w:t xml:space="preserve">копію довіреності від </w:t>
      </w:r>
      <w:r w:rsidR="00CA71EC">
        <w:rPr>
          <w:sz w:val="28"/>
          <w:szCs w:val="28"/>
          <w:lang w:val="uk-UA"/>
        </w:rPr>
        <w:t>06</w:t>
      </w:r>
      <w:r w:rsidR="00313E0B">
        <w:rPr>
          <w:sz w:val="28"/>
          <w:szCs w:val="28"/>
          <w:lang w:val="uk-UA"/>
        </w:rPr>
        <w:t> </w:t>
      </w:r>
      <w:r w:rsidR="00CA71EC">
        <w:rPr>
          <w:sz w:val="28"/>
          <w:szCs w:val="28"/>
          <w:lang w:val="uk-UA"/>
        </w:rPr>
        <w:t>січня</w:t>
      </w:r>
      <w:r w:rsidR="00C215FA">
        <w:rPr>
          <w:sz w:val="28"/>
          <w:szCs w:val="28"/>
          <w:lang w:val="uk-UA"/>
        </w:rPr>
        <w:t xml:space="preserve"> 202</w:t>
      </w:r>
      <w:r w:rsidR="00CA71EC">
        <w:rPr>
          <w:sz w:val="28"/>
          <w:szCs w:val="28"/>
          <w:lang w:val="uk-UA"/>
        </w:rPr>
        <w:t>5</w:t>
      </w:r>
      <w:r w:rsidR="00C215FA">
        <w:rPr>
          <w:sz w:val="28"/>
          <w:szCs w:val="28"/>
          <w:lang w:val="uk-UA"/>
        </w:rPr>
        <w:t xml:space="preserve"> року №</w:t>
      </w:r>
      <w:r w:rsidR="00CA71EC">
        <w:rPr>
          <w:sz w:val="28"/>
          <w:szCs w:val="28"/>
          <w:lang w:val="uk-UA"/>
        </w:rPr>
        <w:t xml:space="preserve"> 4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23BC3733" w14:textId="77777777" w:rsidR="00EB4385" w:rsidRPr="007870F7" w:rsidRDefault="00EB4385">
      <w:pPr>
        <w:pStyle w:val="3"/>
        <w:ind w:firstLine="709"/>
        <w:rPr>
          <w:sz w:val="16"/>
          <w:szCs w:val="16"/>
          <w:lang w:val="uk-UA"/>
        </w:rPr>
      </w:pPr>
    </w:p>
    <w:p w14:paraId="069E5E9F" w14:textId="77777777" w:rsidR="00EB4385" w:rsidRPr="00A278DA" w:rsidRDefault="0097366F" w:rsidP="007870F7">
      <w:pPr>
        <w:pStyle w:val="4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5F566D">
        <w:rPr>
          <w:color w:val="000000" w:themeColor="text1"/>
          <w:sz w:val="28"/>
          <w:szCs w:val="28"/>
        </w:rPr>
        <w:t xml:space="preserve">. Надати </w:t>
      </w:r>
      <w:r w:rsidR="006307BA">
        <w:rPr>
          <w:color w:val="000000" w:themeColor="text1"/>
          <w:sz w:val="28"/>
          <w:szCs w:val="28"/>
        </w:rPr>
        <w:t>ДЕРЖАВНОМУ СПЕЦІАЛІЗОВАНОМУ ГОСПОДАРСЬКОМУ ПІДПРИЄМСТВУ «ЛІСИ УКРАЇНИ»</w:t>
      </w:r>
      <w:r>
        <w:rPr>
          <w:color w:val="000000" w:themeColor="text1"/>
          <w:sz w:val="28"/>
          <w:szCs w:val="28"/>
        </w:rPr>
        <w:t xml:space="preserve"> (код ЄДРПОУ </w:t>
      </w:r>
      <w:r w:rsidR="006307BA">
        <w:rPr>
          <w:color w:val="000000" w:themeColor="text1"/>
          <w:sz w:val="28"/>
          <w:szCs w:val="28"/>
        </w:rPr>
        <w:t>44768034</w:t>
      </w:r>
      <w:r>
        <w:rPr>
          <w:color w:val="000000" w:themeColor="text1"/>
          <w:sz w:val="28"/>
          <w:szCs w:val="28"/>
        </w:rPr>
        <w:t>)</w:t>
      </w:r>
      <w:r w:rsidR="005F566D">
        <w:rPr>
          <w:color w:val="000000" w:themeColor="text1"/>
          <w:sz w:val="28"/>
          <w:szCs w:val="28"/>
        </w:rPr>
        <w:t xml:space="preserve"> дозвіл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rFonts w:eastAsia="Batang"/>
          <w:color w:val="000000" w:themeColor="text1"/>
          <w:sz w:val="28"/>
          <w:szCs w:val="28"/>
          <w:lang w:eastAsia="ru-RU"/>
        </w:rPr>
        <w:t>розроб</w:t>
      </w:r>
      <w:r w:rsidR="005F566D">
        <w:rPr>
          <w:rFonts w:eastAsia="Batang"/>
          <w:color w:val="000000" w:themeColor="text1"/>
          <w:sz w:val="28"/>
          <w:szCs w:val="28"/>
          <w:lang w:eastAsia="ru-RU"/>
        </w:rPr>
        <w:t>лення</w:t>
      </w:r>
      <w:r>
        <w:rPr>
          <w:rFonts w:eastAsia="Batang"/>
          <w:color w:val="000000" w:themeColor="text1"/>
          <w:sz w:val="28"/>
          <w:szCs w:val="28"/>
          <w:lang w:eastAsia="ru-RU"/>
        </w:rPr>
        <w:t xml:space="preserve"> </w:t>
      </w:r>
      <w:r w:rsidR="008F50B6">
        <w:rPr>
          <w:rFonts w:eastAsia="Batang"/>
          <w:color w:val="000000" w:themeColor="text1"/>
          <w:sz w:val="28"/>
          <w:szCs w:val="28"/>
          <w:lang w:eastAsia="ru-RU"/>
        </w:rPr>
        <w:t>проект</w:t>
      </w:r>
      <w:r w:rsidR="005F566D">
        <w:rPr>
          <w:rFonts w:eastAsia="Batang"/>
          <w:color w:val="000000" w:themeColor="text1"/>
          <w:sz w:val="28"/>
          <w:szCs w:val="28"/>
          <w:lang w:eastAsia="ru-RU"/>
        </w:rPr>
        <w:t>ів</w:t>
      </w:r>
      <w:r>
        <w:rPr>
          <w:rFonts w:eastAsia="Batang"/>
          <w:color w:val="000000" w:themeColor="text1"/>
          <w:sz w:val="28"/>
          <w:szCs w:val="28"/>
          <w:lang w:eastAsia="ru-RU"/>
        </w:rPr>
        <w:t xml:space="preserve"> землеустрою щодо </w:t>
      </w:r>
      <w:r w:rsidR="008F50B6">
        <w:rPr>
          <w:rFonts w:eastAsia="Batang"/>
          <w:color w:val="000000" w:themeColor="text1"/>
          <w:sz w:val="28"/>
          <w:szCs w:val="28"/>
          <w:lang w:eastAsia="ru-RU"/>
        </w:rPr>
        <w:t>відведення</w:t>
      </w:r>
      <w:r>
        <w:rPr>
          <w:rFonts w:eastAsia="Batang"/>
          <w:color w:val="000000" w:themeColor="text1"/>
          <w:sz w:val="28"/>
          <w:szCs w:val="28"/>
          <w:lang w:eastAsia="ru-RU"/>
        </w:rPr>
        <w:t xml:space="preserve"> земельн</w:t>
      </w:r>
      <w:r w:rsidR="008F50B6">
        <w:rPr>
          <w:rFonts w:eastAsia="Batang"/>
          <w:color w:val="000000" w:themeColor="text1"/>
          <w:sz w:val="28"/>
          <w:szCs w:val="28"/>
          <w:lang w:eastAsia="ru-RU"/>
        </w:rPr>
        <w:t xml:space="preserve">их ділянок </w:t>
      </w:r>
      <w:r w:rsidR="00D377B6">
        <w:rPr>
          <w:rFonts w:eastAsia="Batang"/>
          <w:color w:val="000000" w:themeColor="text1"/>
          <w:sz w:val="28"/>
          <w:szCs w:val="28"/>
          <w:lang w:eastAsia="ru-RU"/>
        </w:rPr>
        <w:t xml:space="preserve">із земель державної власності </w:t>
      </w:r>
      <w:r w:rsidR="00A278DA" w:rsidRPr="00A278DA">
        <w:rPr>
          <w:color w:val="000000" w:themeColor="text1"/>
          <w:sz w:val="28"/>
          <w:szCs w:val="28"/>
        </w:rPr>
        <w:t xml:space="preserve">лісогосподарського призначення орієнтовною площею </w:t>
      </w:r>
      <w:r w:rsidR="00A278DA">
        <w:rPr>
          <w:color w:val="000000" w:themeColor="text1"/>
          <w:sz w:val="28"/>
          <w:szCs w:val="28"/>
        </w:rPr>
        <w:t>1,0</w:t>
      </w:r>
      <w:r w:rsidR="00A278DA" w:rsidRPr="00A278DA">
        <w:rPr>
          <w:color w:val="000000" w:themeColor="text1"/>
          <w:sz w:val="28"/>
          <w:szCs w:val="28"/>
        </w:rPr>
        <w:t xml:space="preserve"> га для ведення лісового господарства і пов’язаних з ним послуг [КВЦПЗ 09.01] для оформлення права постій</w:t>
      </w:r>
      <w:r w:rsidR="005F566D">
        <w:rPr>
          <w:color w:val="000000" w:themeColor="text1"/>
          <w:sz w:val="28"/>
          <w:szCs w:val="28"/>
        </w:rPr>
        <w:t>ного користування</w:t>
      </w:r>
      <w:r w:rsidR="00A278DA">
        <w:rPr>
          <w:color w:val="000000" w:themeColor="text1"/>
          <w:sz w:val="28"/>
          <w:szCs w:val="28"/>
        </w:rPr>
        <w:t xml:space="preserve"> </w:t>
      </w:r>
      <w:r w:rsidR="00A278DA" w:rsidRPr="00A278DA">
        <w:rPr>
          <w:color w:val="000000" w:themeColor="text1"/>
          <w:sz w:val="28"/>
          <w:szCs w:val="28"/>
        </w:rPr>
        <w:t>розташован</w:t>
      </w:r>
      <w:r w:rsidR="005F566D">
        <w:rPr>
          <w:color w:val="000000" w:themeColor="text1"/>
          <w:sz w:val="28"/>
          <w:szCs w:val="28"/>
        </w:rPr>
        <w:t>их</w:t>
      </w:r>
      <w:r w:rsidR="00A278DA">
        <w:rPr>
          <w:color w:val="000000" w:themeColor="text1"/>
          <w:sz w:val="28"/>
          <w:szCs w:val="28"/>
        </w:rPr>
        <w:t xml:space="preserve"> </w:t>
      </w:r>
      <w:r w:rsidR="009B2168" w:rsidRPr="00A278DA">
        <w:rPr>
          <w:color w:val="000000" w:themeColor="text1"/>
          <w:sz w:val="28"/>
          <w:szCs w:val="28"/>
        </w:rPr>
        <w:t>в межах населен</w:t>
      </w:r>
      <w:r w:rsidR="005F566D">
        <w:rPr>
          <w:color w:val="000000" w:themeColor="text1"/>
          <w:sz w:val="28"/>
          <w:szCs w:val="28"/>
        </w:rPr>
        <w:t>ого</w:t>
      </w:r>
      <w:r w:rsidR="009B2168" w:rsidRPr="00A278DA">
        <w:rPr>
          <w:color w:val="000000" w:themeColor="text1"/>
          <w:sz w:val="28"/>
          <w:szCs w:val="28"/>
        </w:rPr>
        <w:t xml:space="preserve"> пункт</w:t>
      </w:r>
      <w:r w:rsidR="005F566D">
        <w:rPr>
          <w:color w:val="000000" w:themeColor="text1"/>
          <w:sz w:val="28"/>
          <w:szCs w:val="28"/>
        </w:rPr>
        <w:t>у</w:t>
      </w:r>
      <w:r w:rsidR="009B2168" w:rsidRPr="00A278DA">
        <w:rPr>
          <w:color w:val="000000" w:themeColor="text1"/>
          <w:sz w:val="28"/>
          <w:szCs w:val="28"/>
        </w:rPr>
        <w:t xml:space="preserve"> </w:t>
      </w:r>
      <w:r w:rsidR="00A278DA">
        <w:rPr>
          <w:color w:val="000000" w:themeColor="text1"/>
          <w:sz w:val="28"/>
          <w:szCs w:val="28"/>
        </w:rPr>
        <w:t xml:space="preserve">села </w:t>
      </w:r>
      <w:proofErr w:type="spellStart"/>
      <w:r w:rsidR="00A278DA">
        <w:rPr>
          <w:color w:val="000000" w:themeColor="text1"/>
          <w:sz w:val="28"/>
          <w:szCs w:val="28"/>
        </w:rPr>
        <w:t>Сокиричі</w:t>
      </w:r>
      <w:proofErr w:type="spellEnd"/>
      <w:r w:rsidR="00A278DA">
        <w:rPr>
          <w:color w:val="000000" w:themeColor="text1"/>
          <w:sz w:val="28"/>
          <w:szCs w:val="28"/>
        </w:rPr>
        <w:t xml:space="preserve"> Ківерцівської міської територіальної громади</w:t>
      </w:r>
      <w:r w:rsidR="0057003E" w:rsidRPr="00A278DA">
        <w:rPr>
          <w:color w:val="000000" w:themeColor="text1"/>
          <w:sz w:val="28"/>
          <w:szCs w:val="28"/>
        </w:rPr>
        <w:t xml:space="preserve"> Луцького району Волинської області</w:t>
      </w:r>
      <w:r w:rsidRPr="00A278DA">
        <w:rPr>
          <w:color w:val="000000" w:themeColor="text1"/>
          <w:sz w:val="28"/>
          <w:szCs w:val="28"/>
        </w:rPr>
        <w:t>.</w:t>
      </w:r>
    </w:p>
    <w:p w14:paraId="04A0AAFE" w14:textId="77777777" w:rsidR="00EB4385" w:rsidRPr="007870F7" w:rsidRDefault="00EB4385">
      <w:pPr>
        <w:pStyle w:val="3"/>
        <w:tabs>
          <w:tab w:val="left" w:pos="4820"/>
        </w:tabs>
        <w:ind w:firstLine="709"/>
        <w:rPr>
          <w:color w:val="000000" w:themeColor="text1"/>
          <w:sz w:val="16"/>
          <w:szCs w:val="16"/>
          <w:lang w:val="uk-UA"/>
        </w:rPr>
      </w:pPr>
    </w:p>
    <w:p w14:paraId="22CC92B7" w14:textId="77777777" w:rsidR="00EB4385" w:rsidRPr="005D7139" w:rsidRDefault="0097366F" w:rsidP="005D7139">
      <w:pPr>
        <w:pStyle w:val="4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2. </w:t>
      </w:r>
      <w:r w:rsidR="005D7139" w:rsidRPr="005D7139">
        <w:rPr>
          <w:color w:val="000000" w:themeColor="text1"/>
          <w:sz w:val="28"/>
          <w:szCs w:val="28"/>
        </w:rPr>
        <w:t>Документацію із землеустрою розробити з урахуванням вимог законодавства у сфері охорони навколишнього природного середовища, державних стандартів, норм і правил у сфері</w:t>
      </w:r>
      <w:r w:rsidR="005D7139">
        <w:rPr>
          <w:color w:val="000000" w:themeColor="text1"/>
          <w:sz w:val="28"/>
          <w:szCs w:val="28"/>
        </w:rPr>
        <w:t xml:space="preserve"> </w:t>
      </w:r>
      <w:r w:rsidRPr="005D7139">
        <w:rPr>
          <w:color w:val="000000" w:themeColor="text1"/>
          <w:sz w:val="28"/>
          <w:szCs w:val="28"/>
        </w:rPr>
        <w:t>землеустрою та подати на затвердження до районної державної адміністрації.</w:t>
      </w:r>
    </w:p>
    <w:p w14:paraId="1D25320D" w14:textId="77777777" w:rsidR="00EB4385" w:rsidRPr="007870F7" w:rsidRDefault="00EB4385">
      <w:pPr>
        <w:pStyle w:val="3"/>
        <w:tabs>
          <w:tab w:val="left" w:pos="4820"/>
        </w:tabs>
        <w:ind w:firstLine="709"/>
        <w:rPr>
          <w:sz w:val="16"/>
          <w:szCs w:val="16"/>
          <w:lang w:val="uk-UA"/>
        </w:rPr>
      </w:pPr>
    </w:p>
    <w:p w14:paraId="36FDDFB6" w14:textId="77777777" w:rsidR="00EB4385" w:rsidRDefault="0097366F">
      <w:pPr>
        <w:pStyle w:val="3"/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райдержадміністрації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Сергія Шкоду</w:t>
      </w:r>
      <w:r>
        <w:rPr>
          <w:sz w:val="28"/>
          <w:szCs w:val="28"/>
        </w:rPr>
        <w:t>.</w:t>
      </w:r>
    </w:p>
    <w:p w14:paraId="447C0B6E" w14:textId="77777777" w:rsidR="00EB4385" w:rsidRPr="00313E0B" w:rsidRDefault="00EB4385">
      <w:pPr>
        <w:jc w:val="both"/>
        <w:rPr>
          <w:sz w:val="28"/>
          <w:szCs w:val="28"/>
        </w:rPr>
      </w:pPr>
    </w:p>
    <w:p w14:paraId="65CF4B48" w14:textId="77777777" w:rsidR="00EB4385" w:rsidRDefault="00EB4385">
      <w:pPr>
        <w:jc w:val="both"/>
        <w:rPr>
          <w:sz w:val="28"/>
          <w:szCs w:val="28"/>
          <w:lang w:val="uk-UA"/>
        </w:rPr>
      </w:pPr>
    </w:p>
    <w:p w14:paraId="5C87FE91" w14:textId="77777777" w:rsidR="00313E0B" w:rsidRPr="00313E0B" w:rsidRDefault="00313E0B">
      <w:pPr>
        <w:jc w:val="both"/>
        <w:rPr>
          <w:sz w:val="28"/>
          <w:szCs w:val="28"/>
          <w:lang w:val="uk-UA"/>
        </w:rPr>
      </w:pPr>
    </w:p>
    <w:p w14:paraId="683DF2B7" w14:textId="77777777" w:rsidR="00EB4385" w:rsidRDefault="0097366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Анатолій КОСТИК</w:t>
      </w:r>
    </w:p>
    <w:p w14:paraId="2B9541DB" w14:textId="77777777" w:rsidR="00EB4385" w:rsidRDefault="00EB4385">
      <w:pPr>
        <w:jc w:val="both"/>
        <w:rPr>
          <w:sz w:val="28"/>
          <w:szCs w:val="28"/>
        </w:rPr>
      </w:pPr>
    </w:p>
    <w:p w14:paraId="180C2D34" w14:textId="77777777" w:rsidR="00EB4385" w:rsidRDefault="007870F7">
      <w:pPr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Скопнєва</w:t>
      </w:r>
      <w:proofErr w:type="spellEnd"/>
      <w:r w:rsidR="0097366F">
        <w:rPr>
          <w:sz w:val="28"/>
          <w:szCs w:val="28"/>
          <w:lang w:val="uk-UA"/>
        </w:rPr>
        <w:t xml:space="preserve">  </w:t>
      </w:r>
      <w:r w:rsidR="0097366F">
        <w:rPr>
          <w:rStyle w:val="a9"/>
          <w:b w:val="0"/>
          <w:color w:val="000000" w:themeColor="text1"/>
          <w:sz w:val="28"/>
          <w:szCs w:val="28"/>
          <w:lang w:val="uk-UA"/>
        </w:rPr>
        <w:t>723 014</w:t>
      </w:r>
    </w:p>
    <w:sectPr w:rsidR="00EB4385" w:rsidSect="007870F7">
      <w:headerReference w:type="default" r:id="rId8"/>
      <w:pgSz w:w="11906" w:h="16838"/>
      <w:pgMar w:top="42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79E9" w14:textId="77777777" w:rsidR="00F75005" w:rsidRDefault="00F75005">
      <w:r>
        <w:separator/>
      </w:r>
    </w:p>
  </w:endnote>
  <w:endnote w:type="continuationSeparator" w:id="0">
    <w:p w14:paraId="04841D46" w14:textId="77777777" w:rsidR="00F75005" w:rsidRDefault="00F7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6F4" w14:textId="77777777" w:rsidR="00F75005" w:rsidRDefault="00F75005">
      <w:r>
        <w:separator/>
      </w:r>
    </w:p>
  </w:footnote>
  <w:footnote w:type="continuationSeparator" w:id="0">
    <w:p w14:paraId="32973F60" w14:textId="77777777" w:rsidR="00F75005" w:rsidRDefault="00F7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CF9F" w14:textId="77777777" w:rsidR="00F90659" w:rsidRPr="00F90659" w:rsidRDefault="00F90659" w:rsidP="00F90659">
    <w:pPr>
      <w:pStyle w:val="a7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115D"/>
    <w:multiLevelType w:val="multilevel"/>
    <w:tmpl w:val="18E0115D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A92898"/>
    <w:multiLevelType w:val="multilevel"/>
    <w:tmpl w:val="27A92898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014869846">
    <w:abstractNumId w:val="0"/>
  </w:num>
  <w:num w:numId="2" w16cid:durableId="154667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7B"/>
    <w:rsid w:val="00061EF9"/>
    <w:rsid w:val="000625E1"/>
    <w:rsid w:val="00093C31"/>
    <w:rsid w:val="000A172E"/>
    <w:rsid w:val="000A262F"/>
    <w:rsid w:val="000C21C5"/>
    <w:rsid w:val="001045D8"/>
    <w:rsid w:val="00107B07"/>
    <w:rsid w:val="00115100"/>
    <w:rsid w:val="0011779C"/>
    <w:rsid w:val="00130DDB"/>
    <w:rsid w:val="0017290D"/>
    <w:rsid w:val="00184987"/>
    <w:rsid w:val="00191BAA"/>
    <w:rsid w:val="00193A95"/>
    <w:rsid w:val="001B5963"/>
    <w:rsid w:val="001E4354"/>
    <w:rsid w:val="002044E6"/>
    <w:rsid w:val="002600EC"/>
    <w:rsid w:val="00267D01"/>
    <w:rsid w:val="00271E40"/>
    <w:rsid w:val="002825EC"/>
    <w:rsid w:val="002B14E2"/>
    <w:rsid w:val="002D04C6"/>
    <w:rsid w:val="002E457B"/>
    <w:rsid w:val="002F2056"/>
    <w:rsid w:val="00313E0B"/>
    <w:rsid w:val="0032551C"/>
    <w:rsid w:val="00327443"/>
    <w:rsid w:val="00352AAF"/>
    <w:rsid w:val="00353A76"/>
    <w:rsid w:val="003577E1"/>
    <w:rsid w:val="003711F5"/>
    <w:rsid w:val="00372DDC"/>
    <w:rsid w:val="00380ED5"/>
    <w:rsid w:val="00393A3F"/>
    <w:rsid w:val="00395EE4"/>
    <w:rsid w:val="003B1FC4"/>
    <w:rsid w:val="003B7A1D"/>
    <w:rsid w:val="003D0352"/>
    <w:rsid w:val="00400279"/>
    <w:rsid w:val="0040627B"/>
    <w:rsid w:val="00407CFE"/>
    <w:rsid w:val="00456745"/>
    <w:rsid w:val="00461890"/>
    <w:rsid w:val="00475F41"/>
    <w:rsid w:val="00486BAB"/>
    <w:rsid w:val="004B79B3"/>
    <w:rsid w:val="004D0636"/>
    <w:rsid w:val="004E0E81"/>
    <w:rsid w:val="004F718A"/>
    <w:rsid w:val="0050427E"/>
    <w:rsid w:val="005157F3"/>
    <w:rsid w:val="00516949"/>
    <w:rsid w:val="005263A2"/>
    <w:rsid w:val="005339B4"/>
    <w:rsid w:val="0055373D"/>
    <w:rsid w:val="0055692B"/>
    <w:rsid w:val="005578FE"/>
    <w:rsid w:val="0057003E"/>
    <w:rsid w:val="00593E0E"/>
    <w:rsid w:val="005D7139"/>
    <w:rsid w:val="005E20FD"/>
    <w:rsid w:val="005F566D"/>
    <w:rsid w:val="006307BA"/>
    <w:rsid w:val="006842F4"/>
    <w:rsid w:val="0069044C"/>
    <w:rsid w:val="007140F2"/>
    <w:rsid w:val="007341A8"/>
    <w:rsid w:val="007357E2"/>
    <w:rsid w:val="0074558E"/>
    <w:rsid w:val="007564BA"/>
    <w:rsid w:val="007870F7"/>
    <w:rsid w:val="00787C7C"/>
    <w:rsid w:val="00806F34"/>
    <w:rsid w:val="00807AC5"/>
    <w:rsid w:val="008723FF"/>
    <w:rsid w:val="00876D30"/>
    <w:rsid w:val="00877BD5"/>
    <w:rsid w:val="008A3902"/>
    <w:rsid w:val="008B0C5D"/>
    <w:rsid w:val="008C626C"/>
    <w:rsid w:val="008D2840"/>
    <w:rsid w:val="008D382B"/>
    <w:rsid w:val="008F50B6"/>
    <w:rsid w:val="0090007D"/>
    <w:rsid w:val="00947A3B"/>
    <w:rsid w:val="00960974"/>
    <w:rsid w:val="0097366F"/>
    <w:rsid w:val="009761B8"/>
    <w:rsid w:val="00984D72"/>
    <w:rsid w:val="009903D1"/>
    <w:rsid w:val="00994FBE"/>
    <w:rsid w:val="009B2168"/>
    <w:rsid w:val="009B2A97"/>
    <w:rsid w:val="009B4B46"/>
    <w:rsid w:val="009D1A6C"/>
    <w:rsid w:val="009E6703"/>
    <w:rsid w:val="00A05D36"/>
    <w:rsid w:val="00A12298"/>
    <w:rsid w:val="00A256AC"/>
    <w:rsid w:val="00A278DA"/>
    <w:rsid w:val="00A37562"/>
    <w:rsid w:val="00A505E1"/>
    <w:rsid w:val="00A60A9C"/>
    <w:rsid w:val="00A63CB5"/>
    <w:rsid w:val="00A71105"/>
    <w:rsid w:val="00AA53B0"/>
    <w:rsid w:val="00AB0B2B"/>
    <w:rsid w:val="00B211EE"/>
    <w:rsid w:val="00B64CBB"/>
    <w:rsid w:val="00B71138"/>
    <w:rsid w:val="00B745AB"/>
    <w:rsid w:val="00B7659A"/>
    <w:rsid w:val="00B7785B"/>
    <w:rsid w:val="00B8642B"/>
    <w:rsid w:val="00BD0FB4"/>
    <w:rsid w:val="00BD2DA1"/>
    <w:rsid w:val="00BD3E2B"/>
    <w:rsid w:val="00C215FA"/>
    <w:rsid w:val="00C41ECE"/>
    <w:rsid w:val="00C80111"/>
    <w:rsid w:val="00C97E4D"/>
    <w:rsid w:val="00CA71EC"/>
    <w:rsid w:val="00D12FA7"/>
    <w:rsid w:val="00D16464"/>
    <w:rsid w:val="00D377B6"/>
    <w:rsid w:val="00D52A71"/>
    <w:rsid w:val="00D654BF"/>
    <w:rsid w:val="00D9157C"/>
    <w:rsid w:val="00DE1573"/>
    <w:rsid w:val="00E100F6"/>
    <w:rsid w:val="00E21B7B"/>
    <w:rsid w:val="00E31608"/>
    <w:rsid w:val="00E748E3"/>
    <w:rsid w:val="00E91F2D"/>
    <w:rsid w:val="00EB0BF0"/>
    <w:rsid w:val="00EB4155"/>
    <w:rsid w:val="00EB4385"/>
    <w:rsid w:val="00EB6356"/>
    <w:rsid w:val="00EC738E"/>
    <w:rsid w:val="00ED6B5A"/>
    <w:rsid w:val="00F15B10"/>
    <w:rsid w:val="00F43C08"/>
    <w:rsid w:val="00F5267F"/>
    <w:rsid w:val="00F529CC"/>
    <w:rsid w:val="00F6000A"/>
    <w:rsid w:val="00F64691"/>
    <w:rsid w:val="00F723D8"/>
    <w:rsid w:val="00F75005"/>
    <w:rsid w:val="00F85FF6"/>
    <w:rsid w:val="00F90659"/>
    <w:rsid w:val="00FA6A8E"/>
    <w:rsid w:val="00FD19B4"/>
    <w:rsid w:val="00FE31D7"/>
    <w:rsid w:val="4C5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17F4"/>
  <w15:docId w15:val="{C34EA549-109E-4EC8-9FCE-8059050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Batang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pPr>
      <w:jc w:val="both"/>
    </w:pPr>
    <w:rPr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30">
    <w:name w:val="Основний текст 3 Знак"/>
    <w:basedOn w:val="a0"/>
    <w:link w:val="3"/>
    <w:rPr>
      <w:rFonts w:ascii="Times New Roman" w:eastAsia="Batang" w:hAnsi="Times New Roman" w:cs="Times New Roman"/>
      <w:szCs w:val="20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Batang" w:hAnsi="Segoe UI" w:cs="Segoe UI"/>
      <w:sz w:val="18"/>
      <w:szCs w:val="18"/>
      <w:lang w:val="ru-RU"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бычный3"/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Обычный4"/>
    <w:rsid w:val="00267D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Луцька РДА</dc:creator>
  <cp:lastModifiedBy>Симчук</cp:lastModifiedBy>
  <cp:revision>46</cp:revision>
  <cp:lastPrinted>2024-12-18T13:18:00Z</cp:lastPrinted>
  <dcterms:created xsi:type="dcterms:W3CDTF">2024-05-22T08:01:00Z</dcterms:created>
  <dcterms:modified xsi:type="dcterms:W3CDTF">2025-07-24T09:39:00Z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0E595176A5AB49528AC5111FBFFB2B94_12</vt:lpwstr>
  </property>
</Properties>
</file>