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FA3A5" w14:textId="77777777" w:rsidR="00B60C34" w:rsidRPr="004E4B9B" w:rsidRDefault="00B60C34" w:rsidP="007D48D4">
      <w:pPr>
        <w:tabs>
          <w:tab w:val="left" w:pos="6840"/>
        </w:tabs>
        <w:spacing w:line="360" w:lineRule="auto"/>
        <w:ind w:left="5670"/>
        <w:jc w:val="both"/>
        <w:rPr>
          <w:color w:val="000000" w:themeColor="text1"/>
          <w:szCs w:val="28"/>
        </w:rPr>
      </w:pPr>
      <w:r w:rsidRPr="004E4B9B">
        <w:rPr>
          <w:color w:val="000000" w:themeColor="text1"/>
          <w:szCs w:val="28"/>
        </w:rPr>
        <w:t>ЗАТВЕРДЖЕНО</w:t>
      </w:r>
    </w:p>
    <w:p w14:paraId="0B15CB02" w14:textId="599C9DA0" w:rsidR="00B60C34" w:rsidRPr="004E4B9B" w:rsidRDefault="00B60C34" w:rsidP="007D48D4">
      <w:pPr>
        <w:pStyle w:val="ac"/>
        <w:ind w:left="5670"/>
        <w:rPr>
          <w:color w:val="000000" w:themeColor="text1"/>
          <w:szCs w:val="28"/>
        </w:rPr>
      </w:pPr>
      <w:r w:rsidRPr="004E4B9B">
        <w:rPr>
          <w:color w:val="000000" w:themeColor="text1"/>
          <w:szCs w:val="28"/>
        </w:rPr>
        <w:t>Наказ начальника районної військової адміністрації</w:t>
      </w:r>
    </w:p>
    <w:p w14:paraId="138C747E" w14:textId="77777777" w:rsidR="00B60C34" w:rsidRPr="004E4B9B" w:rsidRDefault="00B60C34" w:rsidP="007D48D4">
      <w:pPr>
        <w:pStyle w:val="ac"/>
        <w:ind w:left="5670"/>
        <w:rPr>
          <w:color w:val="000000" w:themeColor="text1"/>
          <w:szCs w:val="28"/>
        </w:rPr>
      </w:pPr>
    </w:p>
    <w:p w14:paraId="5E19CBF0" w14:textId="3B34D7F1" w:rsidR="00B60C34" w:rsidRPr="004E4B9B" w:rsidRDefault="00657E4B" w:rsidP="007D48D4">
      <w:pPr>
        <w:pStyle w:val="ac"/>
        <w:ind w:left="5670"/>
        <w:rPr>
          <w:color w:val="000000" w:themeColor="text1"/>
          <w:szCs w:val="28"/>
        </w:rPr>
      </w:pPr>
      <w:r>
        <w:rPr>
          <w:color w:val="000000" w:themeColor="text1"/>
          <w:szCs w:val="28"/>
        </w:rPr>
        <w:t>26</w:t>
      </w:r>
      <w:r w:rsidR="00B60C34" w:rsidRPr="004E4B9B">
        <w:rPr>
          <w:color w:val="000000" w:themeColor="text1"/>
          <w:szCs w:val="28"/>
        </w:rPr>
        <w:t xml:space="preserve"> </w:t>
      </w:r>
      <w:r w:rsidR="006A5611" w:rsidRPr="004E4B9B">
        <w:rPr>
          <w:color w:val="000000" w:themeColor="text1"/>
          <w:szCs w:val="28"/>
        </w:rPr>
        <w:t>квіт</w:t>
      </w:r>
      <w:r w:rsidR="00B60C34" w:rsidRPr="004E4B9B">
        <w:rPr>
          <w:color w:val="000000" w:themeColor="text1"/>
          <w:szCs w:val="28"/>
        </w:rPr>
        <w:t>ня 2024 року №</w:t>
      </w:r>
      <w:r>
        <w:rPr>
          <w:color w:val="000000" w:themeColor="text1"/>
          <w:szCs w:val="28"/>
        </w:rPr>
        <w:t xml:space="preserve"> 23</w:t>
      </w:r>
      <w:bookmarkStart w:id="0" w:name="_GoBack"/>
      <w:bookmarkEnd w:id="0"/>
      <w:r w:rsidR="00B60C34" w:rsidRPr="004E4B9B">
        <w:rPr>
          <w:color w:val="000000" w:themeColor="text1"/>
          <w:szCs w:val="28"/>
        </w:rPr>
        <w:t xml:space="preserve"> </w:t>
      </w:r>
    </w:p>
    <w:p w14:paraId="3ECEF25A" w14:textId="77777777" w:rsidR="00225257" w:rsidRPr="004E4B9B" w:rsidRDefault="00225257" w:rsidP="00B60C34">
      <w:pPr>
        <w:spacing w:after="4" w:line="268" w:lineRule="auto"/>
        <w:ind w:left="2065" w:right="2258" w:hanging="10"/>
        <w:jc w:val="center"/>
        <w:rPr>
          <w:b/>
          <w:color w:val="000000" w:themeColor="text1"/>
          <w:szCs w:val="28"/>
        </w:rPr>
      </w:pPr>
    </w:p>
    <w:p w14:paraId="1E2D4B3B" w14:textId="77777777" w:rsidR="00861DF4" w:rsidRPr="004E4B9B" w:rsidRDefault="00861DF4" w:rsidP="00B60C34">
      <w:pPr>
        <w:spacing w:after="4" w:line="268" w:lineRule="auto"/>
        <w:ind w:left="2065" w:right="2258" w:hanging="10"/>
        <w:jc w:val="center"/>
        <w:rPr>
          <w:b/>
          <w:color w:val="000000" w:themeColor="text1"/>
          <w:szCs w:val="28"/>
        </w:rPr>
      </w:pPr>
    </w:p>
    <w:p w14:paraId="1EB1A994" w14:textId="77777777" w:rsidR="00B60C34" w:rsidRPr="004E4B9B" w:rsidRDefault="00B60C34" w:rsidP="00E46558">
      <w:pPr>
        <w:ind w:right="-1" w:hanging="10"/>
        <w:jc w:val="center"/>
        <w:rPr>
          <w:color w:val="000000" w:themeColor="text1"/>
          <w:szCs w:val="28"/>
        </w:rPr>
      </w:pPr>
      <w:r w:rsidRPr="004E4B9B">
        <w:rPr>
          <w:color w:val="000000" w:themeColor="text1"/>
          <w:szCs w:val="28"/>
        </w:rPr>
        <w:t>ПРОГРАМА</w:t>
      </w:r>
    </w:p>
    <w:p w14:paraId="53F65D4D" w14:textId="3CFC0568" w:rsidR="005103C3" w:rsidRPr="004E4B9B" w:rsidRDefault="00BF43A6" w:rsidP="00E46558">
      <w:pPr>
        <w:tabs>
          <w:tab w:val="left" w:pos="4500"/>
        </w:tabs>
        <w:ind w:firstLine="567"/>
        <w:jc w:val="center"/>
        <w:rPr>
          <w:bCs/>
          <w:color w:val="000000" w:themeColor="text1"/>
          <w:szCs w:val="28"/>
        </w:rPr>
      </w:pPr>
      <w:r w:rsidRPr="004E4B9B">
        <w:rPr>
          <w:color w:val="000000" w:themeColor="text1"/>
          <w:szCs w:val="28"/>
        </w:rPr>
        <w:t xml:space="preserve">забезпечення особистої безпеки громадян та протидії злочинності на території </w:t>
      </w:r>
      <w:bookmarkStart w:id="1" w:name="_Hlk164681393"/>
      <w:r w:rsidRPr="004E4B9B">
        <w:rPr>
          <w:color w:val="000000" w:themeColor="text1"/>
          <w:szCs w:val="28"/>
        </w:rPr>
        <w:t>Луцького району на 2024-2027 роки</w:t>
      </w:r>
      <w:bookmarkEnd w:id="1"/>
    </w:p>
    <w:p w14:paraId="44F91EA5" w14:textId="77777777" w:rsidR="00B8737E" w:rsidRPr="004E4B9B" w:rsidRDefault="00B8737E" w:rsidP="00E46558">
      <w:pPr>
        <w:tabs>
          <w:tab w:val="left" w:pos="4500"/>
        </w:tabs>
        <w:jc w:val="center"/>
        <w:rPr>
          <w:bCs/>
          <w:color w:val="000000" w:themeColor="text1"/>
          <w:szCs w:val="28"/>
        </w:rPr>
      </w:pPr>
    </w:p>
    <w:p w14:paraId="42B5660A" w14:textId="54BB7460" w:rsidR="005103C3" w:rsidRPr="004E4B9B" w:rsidRDefault="005103C3" w:rsidP="00B8737E">
      <w:pPr>
        <w:tabs>
          <w:tab w:val="left" w:pos="4500"/>
        </w:tabs>
        <w:jc w:val="center"/>
        <w:rPr>
          <w:bCs/>
          <w:color w:val="000000" w:themeColor="text1"/>
          <w:szCs w:val="28"/>
        </w:rPr>
      </w:pPr>
      <w:r w:rsidRPr="004E4B9B">
        <w:rPr>
          <w:bCs/>
          <w:color w:val="000000" w:themeColor="text1"/>
          <w:szCs w:val="28"/>
        </w:rPr>
        <w:t>І. Визначення проблеми, на розв'язання</w:t>
      </w:r>
      <w:r w:rsidR="004070C6" w:rsidRPr="004E4B9B">
        <w:rPr>
          <w:bCs/>
          <w:color w:val="000000" w:themeColor="text1"/>
          <w:szCs w:val="28"/>
        </w:rPr>
        <w:t xml:space="preserve"> </w:t>
      </w:r>
      <w:r w:rsidRPr="004E4B9B">
        <w:rPr>
          <w:bCs/>
          <w:color w:val="000000" w:themeColor="text1"/>
          <w:szCs w:val="28"/>
        </w:rPr>
        <w:t>якої спрямована Програма</w:t>
      </w:r>
    </w:p>
    <w:p w14:paraId="44185903" w14:textId="77777777" w:rsidR="005103C3" w:rsidRPr="004E4B9B" w:rsidRDefault="005103C3" w:rsidP="00E46558">
      <w:pPr>
        <w:pStyle w:val="a5"/>
        <w:tabs>
          <w:tab w:val="clear" w:pos="4153"/>
          <w:tab w:val="clear" w:pos="8306"/>
        </w:tabs>
        <w:ind w:firstLine="567"/>
        <w:rPr>
          <w:color w:val="000000" w:themeColor="text1"/>
          <w:sz w:val="24"/>
          <w:szCs w:val="24"/>
        </w:rPr>
      </w:pPr>
    </w:p>
    <w:p w14:paraId="17471196" w14:textId="629904BA" w:rsidR="00B003B0" w:rsidRPr="004E4B9B" w:rsidRDefault="00B003B0" w:rsidP="00E46558">
      <w:pPr>
        <w:pStyle w:val="HTML"/>
        <w:ind w:firstLine="720"/>
        <w:jc w:val="both"/>
        <w:rPr>
          <w:rFonts w:ascii="Times New Roman" w:hAnsi="Times New Roman"/>
          <w:color w:val="000000" w:themeColor="text1"/>
        </w:rPr>
      </w:pPr>
      <w:r w:rsidRPr="004E4B9B">
        <w:rPr>
          <w:rFonts w:ascii="Times New Roman" w:hAnsi="Times New Roman"/>
          <w:color w:val="000000" w:themeColor="text1"/>
        </w:rPr>
        <w:t>Об’єктивною потребою суспільства, що будує правову державу,</w:t>
      </w:r>
      <w:r w:rsidR="003A379D" w:rsidRPr="004E4B9B">
        <w:rPr>
          <w:rFonts w:ascii="Times New Roman" w:hAnsi="Times New Roman"/>
          <w:color w:val="000000" w:themeColor="text1"/>
        </w:rPr>
        <w:t xml:space="preserve">                  </w:t>
      </w:r>
      <w:r w:rsidRPr="004E4B9B">
        <w:rPr>
          <w:rFonts w:ascii="Times New Roman" w:hAnsi="Times New Roman"/>
          <w:color w:val="000000" w:themeColor="text1"/>
        </w:rPr>
        <w:t xml:space="preserve"> є протидія злочинності. Одним із г</w:t>
      </w:r>
      <w:r w:rsidR="003F129D" w:rsidRPr="004E4B9B">
        <w:rPr>
          <w:rFonts w:ascii="Times New Roman" w:hAnsi="Times New Roman"/>
          <w:color w:val="000000" w:themeColor="text1"/>
        </w:rPr>
        <w:t>оловних напрямів цієї протидії є</w:t>
      </w:r>
      <w:r w:rsidRPr="004E4B9B">
        <w:rPr>
          <w:rFonts w:ascii="Times New Roman" w:hAnsi="Times New Roman"/>
          <w:color w:val="000000" w:themeColor="text1"/>
        </w:rPr>
        <w:t xml:space="preserve"> запобігання злочинності, усунення причин, умов та інших чинників, що її породжують і сприяють її різноманітним проявам. </w:t>
      </w:r>
    </w:p>
    <w:p w14:paraId="27A13248" w14:textId="0AADC9A7" w:rsidR="009B468F" w:rsidRPr="004E4B9B" w:rsidRDefault="00B003B0" w:rsidP="00E46558">
      <w:pPr>
        <w:pStyle w:val="HTML"/>
        <w:ind w:firstLine="720"/>
        <w:jc w:val="both"/>
        <w:rPr>
          <w:rFonts w:ascii="Times New Roman" w:hAnsi="Times New Roman"/>
          <w:color w:val="000000" w:themeColor="text1"/>
          <w:spacing w:val="2"/>
          <w:szCs w:val="28"/>
        </w:rPr>
      </w:pPr>
      <w:r w:rsidRPr="004E4B9B">
        <w:rPr>
          <w:rFonts w:ascii="Times New Roman" w:hAnsi="Times New Roman"/>
          <w:color w:val="000000" w:themeColor="text1"/>
        </w:rPr>
        <w:t xml:space="preserve">Слід зазначити, що </w:t>
      </w:r>
      <w:r w:rsidR="001D10CB" w:rsidRPr="004E4B9B">
        <w:rPr>
          <w:rFonts w:ascii="Times New Roman" w:hAnsi="Times New Roman"/>
          <w:color w:val="000000" w:themeColor="text1"/>
        </w:rPr>
        <w:t>з</w:t>
      </w:r>
      <w:r w:rsidR="009B468F" w:rsidRPr="004E4B9B">
        <w:rPr>
          <w:rFonts w:ascii="Times New Roman" w:hAnsi="Times New Roman"/>
          <w:color w:val="000000" w:themeColor="text1"/>
          <w:spacing w:val="2"/>
          <w:szCs w:val="28"/>
        </w:rPr>
        <w:t>абезпечення правопорядку здійснюється шляхом виявлення винних осіб у вчиненні протиправних дій та притягнення їх до передбаченої законом відповідальності, а також запровадження форм і методів профілактики правопорушень з метою усунення причин та умов, що сприяють їх вчиненню.</w:t>
      </w:r>
    </w:p>
    <w:p w14:paraId="55DAD387" w14:textId="7D893DE9" w:rsidR="009B468F" w:rsidRPr="004E4B9B" w:rsidRDefault="009B468F" w:rsidP="009F4DA8">
      <w:pPr>
        <w:ind w:firstLine="705"/>
        <w:jc w:val="both"/>
        <w:rPr>
          <w:color w:val="000000" w:themeColor="text1"/>
          <w:spacing w:val="2"/>
          <w:szCs w:val="28"/>
        </w:rPr>
      </w:pPr>
      <w:r w:rsidRPr="004E4B9B">
        <w:rPr>
          <w:color w:val="000000" w:themeColor="text1"/>
          <w:spacing w:val="2"/>
          <w:szCs w:val="28"/>
        </w:rPr>
        <w:t xml:space="preserve">Проводячи аналіз злочинності варто зазначити, що домінуючу роль </w:t>
      </w:r>
      <w:r w:rsidR="001D10CB" w:rsidRPr="004E4B9B">
        <w:rPr>
          <w:color w:val="000000" w:themeColor="text1"/>
          <w:spacing w:val="2"/>
          <w:szCs w:val="28"/>
        </w:rPr>
        <w:t>відіграють</w:t>
      </w:r>
      <w:r w:rsidRPr="004E4B9B">
        <w:rPr>
          <w:color w:val="000000" w:themeColor="text1"/>
          <w:spacing w:val="2"/>
          <w:szCs w:val="28"/>
        </w:rPr>
        <w:t xml:space="preserve"> кримінальні правопорушення майнової спрямованості, особливо крадіжки. </w:t>
      </w:r>
      <w:r w:rsidR="001D10CB" w:rsidRPr="004E4B9B">
        <w:rPr>
          <w:color w:val="000000" w:themeColor="text1"/>
          <w:spacing w:val="2"/>
          <w:szCs w:val="28"/>
        </w:rPr>
        <w:t>Наразі збільшується</w:t>
      </w:r>
      <w:r w:rsidRPr="004E4B9B">
        <w:rPr>
          <w:color w:val="000000" w:themeColor="text1"/>
          <w:spacing w:val="2"/>
          <w:szCs w:val="28"/>
        </w:rPr>
        <w:t xml:space="preserve"> кількість незаконних заволодінь транспортними засобами, зрос</w:t>
      </w:r>
      <w:r w:rsidR="001D10CB" w:rsidRPr="004E4B9B">
        <w:rPr>
          <w:color w:val="000000" w:themeColor="text1"/>
          <w:spacing w:val="2"/>
          <w:szCs w:val="28"/>
        </w:rPr>
        <w:t>тають</w:t>
      </w:r>
      <w:r w:rsidRPr="004E4B9B">
        <w:rPr>
          <w:color w:val="000000" w:themeColor="text1"/>
          <w:spacing w:val="2"/>
          <w:szCs w:val="28"/>
        </w:rPr>
        <w:t xml:space="preserve"> крадіжки з приватних помешкань громадян.</w:t>
      </w:r>
      <w:r w:rsidR="009F4DA8" w:rsidRPr="004E4B9B">
        <w:rPr>
          <w:color w:val="000000" w:themeColor="text1"/>
          <w:spacing w:val="2"/>
          <w:szCs w:val="28"/>
        </w:rPr>
        <w:t xml:space="preserve"> </w:t>
      </w:r>
      <w:r w:rsidR="001D10CB" w:rsidRPr="004E4B9B">
        <w:rPr>
          <w:color w:val="000000" w:themeColor="text1"/>
          <w:spacing w:val="2"/>
          <w:szCs w:val="28"/>
        </w:rPr>
        <w:t>Також н</w:t>
      </w:r>
      <w:r w:rsidRPr="004E4B9B">
        <w:rPr>
          <w:color w:val="000000" w:themeColor="text1"/>
          <w:spacing w:val="2"/>
          <w:szCs w:val="28"/>
        </w:rPr>
        <w:t>е викоріненими залишаються такі соціальні явища, як вимагання та отримання неправомірної вигоди та корупційні правопорушення, насамперед в</w:t>
      </w:r>
      <w:r w:rsidR="009D6BF0" w:rsidRPr="004E4B9B">
        <w:rPr>
          <w:color w:val="000000" w:themeColor="text1"/>
          <w:spacing w:val="2"/>
          <w:szCs w:val="28"/>
        </w:rPr>
        <w:t xml:space="preserve"> органах</w:t>
      </w:r>
      <w:r w:rsidRPr="004E4B9B">
        <w:rPr>
          <w:color w:val="000000" w:themeColor="text1"/>
          <w:spacing w:val="2"/>
          <w:szCs w:val="28"/>
        </w:rPr>
        <w:t xml:space="preserve"> </w:t>
      </w:r>
      <w:r w:rsidR="009D6BF0" w:rsidRPr="004E4B9B">
        <w:rPr>
          <w:color w:val="000000" w:themeColor="text1"/>
          <w:spacing w:val="2"/>
          <w:szCs w:val="28"/>
        </w:rPr>
        <w:t>влади</w:t>
      </w:r>
      <w:r w:rsidRPr="004E4B9B">
        <w:rPr>
          <w:color w:val="000000" w:themeColor="text1"/>
          <w:spacing w:val="2"/>
          <w:szCs w:val="28"/>
        </w:rPr>
        <w:t xml:space="preserve">. </w:t>
      </w:r>
    </w:p>
    <w:p w14:paraId="425F761A" w14:textId="074F07C3" w:rsidR="003944C1" w:rsidRPr="004E4B9B" w:rsidRDefault="009F4DA8" w:rsidP="003944C1">
      <w:pPr>
        <w:pStyle w:val="HTML"/>
        <w:ind w:firstLine="720"/>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Слід зазначити</w:t>
      </w:r>
      <w:r w:rsidR="009D6BF0" w:rsidRPr="004E4B9B">
        <w:rPr>
          <w:rFonts w:ascii="Times New Roman" w:hAnsi="Times New Roman"/>
          <w:color w:val="000000" w:themeColor="text1"/>
          <w:spacing w:val="2"/>
          <w:szCs w:val="28"/>
        </w:rPr>
        <w:t>, що к</w:t>
      </w:r>
      <w:r w:rsidR="009B468F" w:rsidRPr="004E4B9B">
        <w:rPr>
          <w:rFonts w:ascii="Times New Roman" w:hAnsi="Times New Roman"/>
          <w:color w:val="000000" w:themeColor="text1"/>
          <w:spacing w:val="2"/>
          <w:szCs w:val="28"/>
        </w:rPr>
        <w:t xml:space="preserve">ількість викритих таких правопорушень зростає, однак ефективність правоохоронних заходів у цих напрямках </w:t>
      </w:r>
      <w:r w:rsidR="00B8737E" w:rsidRPr="004E4B9B">
        <w:rPr>
          <w:rFonts w:ascii="Times New Roman" w:hAnsi="Times New Roman"/>
          <w:color w:val="000000" w:themeColor="text1"/>
          <w:spacing w:val="2"/>
          <w:szCs w:val="28"/>
        </w:rPr>
        <w:t xml:space="preserve"> </w:t>
      </w:r>
      <w:r w:rsidR="00BD6175" w:rsidRPr="004E4B9B">
        <w:rPr>
          <w:rFonts w:ascii="Times New Roman" w:hAnsi="Times New Roman"/>
          <w:color w:val="000000" w:themeColor="text1"/>
          <w:spacing w:val="2"/>
          <w:szCs w:val="28"/>
        </w:rPr>
        <w:t xml:space="preserve">                              </w:t>
      </w:r>
      <w:r w:rsidR="009B468F" w:rsidRPr="004E4B9B">
        <w:rPr>
          <w:rFonts w:ascii="Times New Roman" w:hAnsi="Times New Roman"/>
          <w:color w:val="000000" w:themeColor="text1"/>
          <w:spacing w:val="2"/>
          <w:szCs w:val="28"/>
        </w:rPr>
        <w:t>не в повній</w:t>
      </w:r>
      <w:r w:rsidR="00BD6175" w:rsidRPr="004E4B9B">
        <w:rPr>
          <w:rFonts w:ascii="Times New Roman" w:hAnsi="Times New Roman"/>
          <w:color w:val="000000" w:themeColor="text1"/>
          <w:spacing w:val="2"/>
          <w:szCs w:val="28"/>
        </w:rPr>
        <w:t xml:space="preserve"> </w:t>
      </w:r>
      <w:r w:rsidR="009B468F" w:rsidRPr="004E4B9B">
        <w:rPr>
          <w:rFonts w:ascii="Times New Roman" w:hAnsi="Times New Roman"/>
          <w:color w:val="000000" w:themeColor="text1"/>
          <w:spacing w:val="2"/>
          <w:szCs w:val="28"/>
        </w:rPr>
        <w:t xml:space="preserve">мірі відповідає реальному стану криміногенної ситуації </w:t>
      </w:r>
      <w:r w:rsidR="003944C1" w:rsidRPr="004E4B9B">
        <w:rPr>
          <w:rFonts w:ascii="Times New Roman" w:hAnsi="Times New Roman"/>
          <w:color w:val="000000" w:themeColor="text1"/>
          <w:spacing w:val="2"/>
          <w:szCs w:val="28"/>
        </w:rPr>
        <w:t>на території</w:t>
      </w:r>
      <w:r w:rsidR="00BD6175" w:rsidRPr="004E4B9B">
        <w:rPr>
          <w:rFonts w:ascii="Times New Roman" w:hAnsi="Times New Roman"/>
          <w:color w:val="000000" w:themeColor="text1"/>
          <w:spacing w:val="2"/>
          <w:szCs w:val="28"/>
        </w:rPr>
        <w:t xml:space="preserve"> </w:t>
      </w:r>
      <w:r w:rsidR="003944C1" w:rsidRPr="004E4B9B">
        <w:rPr>
          <w:rFonts w:ascii="Times New Roman" w:hAnsi="Times New Roman"/>
          <w:color w:val="000000" w:themeColor="text1"/>
          <w:spacing w:val="2"/>
          <w:szCs w:val="28"/>
        </w:rPr>
        <w:t>району</w:t>
      </w:r>
      <w:r w:rsidR="009B468F" w:rsidRPr="004E4B9B">
        <w:rPr>
          <w:rFonts w:ascii="Times New Roman" w:hAnsi="Times New Roman"/>
          <w:color w:val="000000" w:themeColor="text1"/>
          <w:spacing w:val="2"/>
          <w:szCs w:val="28"/>
        </w:rPr>
        <w:t>.</w:t>
      </w:r>
      <w:r w:rsidR="00BD6175" w:rsidRPr="004E4B9B">
        <w:rPr>
          <w:rFonts w:ascii="Times New Roman" w:hAnsi="Times New Roman"/>
          <w:color w:val="000000" w:themeColor="text1"/>
          <w:spacing w:val="2"/>
          <w:szCs w:val="28"/>
        </w:rPr>
        <w:t> </w:t>
      </w:r>
      <w:r w:rsidR="003944C1" w:rsidRPr="004E4B9B">
        <w:rPr>
          <w:rFonts w:ascii="Times New Roman" w:hAnsi="Times New Roman"/>
          <w:color w:val="000000" w:themeColor="text1"/>
          <w:spacing w:val="2"/>
          <w:szCs w:val="28"/>
        </w:rPr>
        <w:t xml:space="preserve">Успішне виконання завдань залежить не тільки від </w:t>
      </w:r>
      <w:r w:rsidR="00BD6175" w:rsidRPr="004E4B9B">
        <w:rPr>
          <w:rFonts w:ascii="Times New Roman" w:hAnsi="Times New Roman"/>
          <w:color w:val="000000" w:themeColor="text1"/>
          <w:spacing w:val="2"/>
          <w:szCs w:val="28"/>
        </w:rPr>
        <w:t xml:space="preserve">               </w:t>
      </w:r>
      <w:r w:rsidR="003944C1" w:rsidRPr="004E4B9B">
        <w:rPr>
          <w:rFonts w:ascii="Times New Roman" w:hAnsi="Times New Roman"/>
          <w:color w:val="000000" w:themeColor="text1"/>
          <w:spacing w:val="2"/>
          <w:szCs w:val="28"/>
        </w:rPr>
        <w:t>професіоналізму та самовідданості працівників поліції, ступеня довіри до них з боку населення, але й від належного соціально-правового захисту, фінансового</w:t>
      </w:r>
      <w:r w:rsidR="00BD6175" w:rsidRPr="004E4B9B">
        <w:rPr>
          <w:rFonts w:ascii="Times New Roman" w:hAnsi="Times New Roman"/>
          <w:color w:val="000000" w:themeColor="text1"/>
          <w:spacing w:val="2"/>
          <w:szCs w:val="28"/>
        </w:rPr>
        <w:t xml:space="preserve"> </w:t>
      </w:r>
      <w:r w:rsidR="003944C1" w:rsidRPr="004E4B9B">
        <w:rPr>
          <w:rFonts w:ascii="Times New Roman" w:hAnsi="Times New Roman"/>
          <w:color w:val="000000" w:themeColor="text1"/>
          <w:spacing w:val="2"/>
          <w:szCs w:val="28"/>
        </w:rPr>
        <w:t>і матеріально-технічного забезпечення їхньої діяльності.</w:t>
      </w:r>
    </w:p>
    <w:p w14:paraId="28DBA2A8" w14:textId="3A96AFC4" w:rsidR="00937892" w:rsidRPr="004E4B9B" w:rsidRDefault="003944C1" w:rsidP="00937892">
      <w:pPr>
        <w:pStyle w:val="HTML"/>
        <w:ind w:firstLine="720"/>
        <w:jc w:val="both"/>
        <w:rPr>
          <w:rFonts w:ascii="Times New Roman" w:hAnsi="Times New Roman"/>
          <w:color w:val="000000" w:themeColor="text1"/>
          <w:spacing w:val="2"/>
          <w:szCs w:val="28"/>
        </w:rPr>
      </w:pPr>
      <w:r w:rsidRPr="004E4B9B">
        <w:rPr>
          <w:rFonts w:ascii="Times New Roman" w:hAnsi="Times New Roman"/>
          <w:color w:val="000000" w:themeColor="text1"/>
        </w:rPr>
        <w:t>П</w:t>
      </w:r>
      <w:r w:rsidR="009F4DA8" w:rsidRPr="004E4B9B">
        <w:rPr>
          <w:rFonts w:ascii="Times New Roman" w:hAnsi="Times New Roman"/>
          <w:color w:val="000000" w:themeColor="text1"/>
        </w:rPr>
        <w:t xml:space="preserve">ротидія злочинності </w:t>
      </w:r>
      <w:r w:rsidR="003F129D" w:rsidRPr="004E4B9B">
        <w:rPr>
          <w:rFonts w:ascii="Times New Roman" w:hAnsi="Times New Roman"/>
          <w:color w:val="000000" w:themeColor="text1"/>
        </w:rPr>
        <w:t>становить</w:t>
      </w:r>
      <w:r w:rsidR="009F4DA8" w:rsidRPr="004E4B9B">
        <w:rPr>
          <w:rFonts w:ascii="Times New Roman" w:hAnsi="Times New Roman"/>
          <w:color w:val="000000" w:themeColor="text1"/>
        </w:rPr>
        <w:t xml:space="preserve"> собою цілеспрямовану комплексну діяльність спрямовану на застосування  методів запобіжного впливу</w:t>
      </w:r>
      <w:r w:rsidR="00BD6175" w:rsidRPr="004E4B9B">
        <w:rPr>
          <w:rFonts w:ascii="Times New Roman" w:hAnsi="Times New Roman"/>
          <w:color w:val="000000" w:themeColor="text1"/>
        </w:rPr>
        <w:t>,</w:t>
      </w:r>
      <w:r w:rsidR="009F4DA8" w:rsidRPr="004E4B9B">
        <w:rPr>
          <w:rFonts w:ascii="Times New Roman" w:hAnsi="Times New Roman"/>
          <w:color w:val="000000" w:themeColor="text1"/>
        </w:rPr>
        <w:t xml:space="preserve"> зокрема у вирішенні  </w:t>
      </w:r>
      <w:r w:rsidR="009F4DA8" w:rsidRPr="004E4B9B">
        <w:rPr>
          <w:rFonts w:ascii="Times New Roman" w:hAnsi="Times New Roman"/>
          <w:color w:val="000000" w:themeColor="text1"/>
          <w:spacing w:val="2"/>
          <w:szCs w:val="28"/>
        </w:rPr>
        <w:t>питань незаконного обігу наркотиків, насамперед</w:t>
      </w:r>
      <w:r w:rsidR="00BD6175" w:rsidRPr="004E4B9B">
        <w:rPr>
          <w:rFonts w:ascii="Times New Roman" w:hAnsi="Times New Roman"/>
          <w:color w:val="000000" w:themeColor="text1"/>
          <w:spacing w:val="2"/>
          <w:szCs w:val="28"/>
        </w:rPr>
        <w:t>,</w:t>
      </w:r>
      <w:r w:rsidR="009F4DA8" w:rsidRPr="004E4B9B">
        <w:rPr>
          <w:rFonts w:ascii="Times New Roman" w:hAnsi="Times New Roman"/>
          <w:color w:val="000000" w:themeColor="text1"/>
          <w:spacing w:val="2"/>
          <w:szCs w:val="28"/>
        </w:rPr>
        <w:t xml:space="preserve"> у підлітковому і молодіжному середовищі, торгівлі людьми, правопорушень у сфері моральності, кримінальних правопорушень з використанням інформаційних технологій. Ефективне використання зазначених  методів потребує  спільних  дій як </w:t>
      </w:r>
      <w:r w:rsidR="009F4DA8" w:rsidRPr="004E4B9B">
        <w:rPr>
          <w:rFonts w:ascii="Times New Roman" w:hAnsi="Times New Roman"/>
          <w:color w:val="000000" w:themeColor="text1"/>
        </w:rPr>
        <w:t>правоохоронних органів так і</w:t>
      </w:r>
      <w:r w:rsidR="009F4DA8" w:rsidRPr="004E4B9B">
        <w:rPr>
          <w:rFonts w:ascii="Times New Roman" w:hAnsi="Times New Roman"/>
          <w:color w:val="000000" w:themeColor="text1"/>
          <w:spacing w:val="2"/>
          <w:szCs w:val="28"/>
        </w:rPr>
        <w:t xml:space="preserve"> органів влади.</w:t>
      </w:r>
      <w:r w:rsidR="00861DF4" w:rsidRPr="004E4B9B">
        <w:rPr>
          <w:rFonts w:ascii="Times New Roman" w:hAnsi="Times New Roman"/>
          <w:color w:val="000000" w:themeColor="text1"/>
          <w:spacing w:val="2"/>
          <w:szCs w:val="28"/>
        </w:rPr>
        <w:t xml:space="preserve"> В даних умовах пріоритетним напрямом є створення системи профілактики правопорушень</w:t>
      </w:r>
      <w:r w:rsidRPr="004E4B9B">
        <w:rPr>
          <w:rFonts w:ascii="Times New Roman" w:hAnsi="Times New Roman"/>
          <w:color w:val="000000" w:themeColor="text1"/>
          <w:spacing w:val="2"/>
          <w:szCs w:val="28"/>
        </w:rPr>
        <w:t xml:space="preserve">, зокрема </w:t>
      </w:r>
      <w:r w:rsidR="00861DF4" w:rsidRPr="004E4B9B">
        <w:rPr>
          <w:rFonts w:ascii="Times New Roman" w:hAnsi="Times New Roman"/>
          <w:color w:val="000000" w:themeColor="text1"/>
          <w:spacing w:val="2"/>
          <w:szCs w:val="28"/>
        </w:rPr>
        <w:t xml:space="preserve">розроблення та затвердження Програми забезпечення особистої </w:t>
      </w:r>
      <w:r w:rsidR="00861DF4" w:rsidRPr="004E4B9B">
        <w:rPr>
          <w:rFonts w:ascii="Times New Roman" w:hAnsi="Times New Roman"/>
          <w:color w:val="000000" w:themeColor="text1"/>
          <w:spacing w:val="2"/>
          <w:szCs w:val="28"/>
        </w:rPr>
        <w:lastRenderedPageBreak/>
        <w:t xml:space="preserve">безпеки громадян та протидії злочинності на території Луцького району на 2024-2027 роки (далі - Програма). Вказана програма передбачає розробку </w:t>
      </w:r>
      <w:r w:rsidR="00937892" w:rsidRPr="004E4B9B">
        <w:rPr>
          <w:rFonts w:ascii="Times New Roman" w:hAnsi="Times New Roman"/>
          <w:color w:val="000000" w:themeColor="text1"/>
          <w:spacing w:val="2"/>
          <w:szCs w:val="28"/>
        </w:rPr>
        <w:t xml:space="preserve">               </w:t>
      </w:r>
      <w:r w:rsidR="00861DF4" w:rsidRPr="004E4B9B">
        <w:rPr>
          <w:rFonts w:ascii="Times New Roman" w:hAnsi="Times New Roman"/>
          <w:color w:val="000000" w:themeColor="text1"/>
          <w:spacing w:val="2"/>
          <w:szCs w:val="28"/>
        </w:rPr>
        <w:t xml:space="preserve">та реалізацію довгострокових заходів організаційного, практичного </w:t>
      </w:r>
      <w:r w:rsidR="00937892" w:rsidRPr="004E4B9B">
        <w:rPr>
          <w:rFonts w:ascii="Times New Roman" w:hAnsi="Times New Roman"/>
          <w:color w:val="000000" w:themeColor="text1"/>
          <w:spacing w:val="2"/>
          <w:szCs w:val="28"/>
        </w:rPr>
        <w:t xml:space="preserve">                         </w:t>
      </w:r>
      <w:r w:rsidR="00861DF4" w:rsidRPr="004E4B9B">
        <w:rPr>
          <w:rFonts w:ascii="Times New Roman" w:hAnsi="Times New Roman"/>
          <w:color w:val="000000" w:themeColor="text1"/>
          <w:spacing w:val="2"/>
          <w:szCs w:val="28"/>
        </w:rPr>
        <w:t>та профілактичного характеру. Комплексним підходом до питання забезпечення безпеки на території району є Програма, яка розроблена</w:t>
      </w:r>
      <w:r w:rsidR="00AB4C5F" w:rsidRPr="004E4B9B">
        <w:rPr>
          <w:rFonts w:ascii="Times New Roman" w:hAnsi="Times New Roman"/>
          <w:color w:val="000000" w:themeColor="text1"/>
          <w:spacing w:val="2"/>
          <w:szCs w:val="28"/>
        </w:rPr>
        <w:t xml:space="preserve"> </w:t>
      </w:r>
      <w:r w:rsidR="00937892" w:rsidRPr="004E4B9B">
        <w:rPr>
          <w:rFonts w:ascii="Times New Roman" w:hAnsi="Times New Roman"/>
          <w:color w:val="000000" w:themeColor="text1"/>
          <w:spacing w:val="2"/>
          <w:szCs w:val="28"/>
        </w:rPr>
        <w:t xml:space="preserve">                      </w:t>
      </w:r>
      <w:r w:rsidR="00861DF4" w:rsidRPr="004E4B9B">
        <w:rPr>
          <w:rFonts w:ascii="Times New Roman" w:hAnsi="Times New Roman"/>
          <w:color w:val="000000" w:themeColor="text1"/>
          <w:spacing w:val="2"/>
          <w:szCs w:val="28"/>
        </w:rPr>
        <w:t>з урахуванням позитивного досвіду діючих програм аналогічного спрямування</w:t>
      </w:r>
      <w:r w:rsidR="00937892" w:rsidRPr="004E4B9B">
        <w:rPr>
          <w:rFonts w:ascii="Times New Roman" w:hAnsi="Times New Roman"/>
          <w:color w:val="000000" w:themeColor="text1"/>
          <w:spacing w:val="2"/>
          <w:szCs w:val="28"/>
        </w:rPr>
        <w:t xml:space="preserve">. У додатку  1 до Програми наведено стислий її опис зокрема, зазначено термін реалізації Програми, її відповідальних виконавців та </w:t>
      </w:r>
      <w:r w:rsidR="00937892" w:rsidRPr="004E4B9B">
        <w:rPr>
          <w:rFonts w:ascii="Times New Roman" w:hAnsi="Times New Roman"/>
          <w:color w:val="000000" w:themeColor="text1"/>
          <w:szCs w:val="28"/>
        </w:rPr>
        <w:t>загальний обсяг фінансових ресурсів який необхідних для реалізації заходів Програми.</w:t>
      </w:r>
    </w:p>
    <w:p w14:paraId="7DC3B7A0" w14:textId="2C4D81F0" w:rsidR="00B8737E" w:rsidRPr="004E4B9B" w:rsidRDefault="00B8737E" w:rsidP="00B8737E">
      <w:pPr>
        <w:pStyle w:val="a5"/>
        <w:tabs>
          <w:tab w:val="clear" w:pos="4153"/>
          <w:tab w:val="clear" w:pos="8306"/>
        </w:tabs>
        <w:ind w:firstLine="567"/>
        <w:jc w:val="both"/>
        <w:rPr>
          <w:color w:val="000000" w:themeColor="text1"/>
          <w:spacing w:val="2"/>
          <w:szCs w:val="28"/>
        </w:rPr>
      </w:pPr>
      <w:r w:rsidRPr="004E4B9B">
        <w:rPr>
          <w:color w:val="000000" w:themeColor="text1"/>
          <w:spacing w:val="2"/>
          <w:szCs w:val="28"/>
        </w:rPr>
        <w:t>Програма розроблена відповідно до</w:t>
      </w:r>
      <w:r w:rsidRPr="004E4B9B">
        <w:rPr>
          <w:b/>
          <w:color w:val="000000" w:themeColor="text1"/>
          <w:spacing w:val="2"/>
          <w:szCs w:val="28"/>
        </w:rPr>
        <w:t xml:space="preserve"> </w:t>
      </w:r>
      <w:r w:rsidRPr="004E4B9B">
        <w:rPr>
          <w:color w:val="000000" w:themeColor="text1"/>
          <w:spacing w:val="2"/>
          <w:szCs w:val="28"/>
        </w:rPr>
        <w:t>законів України «Про місцеві державні адміністрації», «Про правовий режим воєнного стану», «Про Національну поліцію», «</w:t>
      </w:r>
      <w:r w:rsidRPr="004E4B9B">
        <w:rPr>
          <w:bCs/>
          <w:color w:val="000000" w:themeColor="text1"/>
          <w:spacing w:val="2"/>
          <w:szCs w:val="28"/>
          <w:shd w:val="clear" w:color="auto" w:fill="FFFFFF"/>
        </w:rPr>
        <w:t>Про участь громадян в охороні громадського порядку і державного кордону</w:t>
      </w:r>
      <w:r w:rsidRPr="004E4B9B">
        <w:rPr>
          <w:color w:val="000000" w:themeColor="text1"/>
          <w:spacing w:val="2"/>
          <w:szCs w:val="28"/>
        </w:rPr>
        <w:t>», указів Президента України від 06 лютого 2003 року № 84/2003 «</w:t>
      </w:r>
      <w:r w:rsidRPr="004E4B9B">
        <w:rPr>
          <w:bCs/>
          <w:color w:val="000000" w:themeColor="text1"/>
          <w:spacing w:val="2"/>
          <w:szCs w:val="28"/>
          <w:shd w:val="clear" w:color="auto" w:fill="FFFFFF"/>
        </w:rPr>
        <w:t>Про невідкладні додаткові заходи щодо посилення боротьби                     з організованою злочинністю і корупцією</w:t>
      </w:r>
      <w:r w:rsidRPr="004E4B9B">
        <w:rPr>
          <w:color w:val="000000" w:themeColor="text1"/>
          <w:spacing w:val="2"/>
          <w:szCs w:val="28"/>
        </w:rPr>
        <w:t xml:space="preserve">», від 18 лютого 2002 року № 143/2002 «Про заходи щодо </w:t>
      </w:r>
      <w:r w:rsidRPr="004E4B9B">
        <w:rPr>
          <w:bCs/>
          <w:color w:val="000000" w:themeColor="text1"/>
          <w:spacing w:val="2"/>
          <w:szCs w:val="28"/>
          <w:shd w:val="clear" w:color="auto" w:fill="FFFFFF"/>
        </w:rPr>
        <w:t>дальшого зміцнення правопорядку, охорони прав і свобод громадян</w:t>
      </w:r>
      <w:r w:rsidRPr="004E4B9B">
        <w:rPr>
          <w:color w:val="000000" w:themeColor="text1"/>
          <w:spacing w:val="2"/>
          <w:szCs w:val="28"/>
        </w:rPr>
        <w:t>», від 19 липня 2005 року № 1119/2005 «</w:t>
      </w:r>
      <w:r w:rsidRPr="004E4B9B">
        <w:rPr>
          <w:bCs/>
          <w:color w:val="000000" w:themeColor="text1"/>
          <w:spacing w:val="2"/>
          <w:szCs w:val="28"/>
          <w:shd w:val="clear" w:color="auto" w:fill="FFFFFF"/>
        </w:rPr>
        <w:t>Про заходи щодо забезпечення особистої безпеки громадян та протидії злочинності</w:t>
      </w:r>
      <w:r w:rsidRPr="004E4B9B">
        <w:rPr>
          <w:color w:val="000000" w:themeColor="text1"/>
          <w:spacing w:val="2"/>
          <w:szCs w:val="28"/>
        </w:rPr>
        <w:t>»,  від  05  березня 2019 року № 53/2019 «</w:t>
      </w:r>
      <w:r w:rsidRPr="004E4B9B">
        <w:rPr>
          <w:bCs/>
          <w:color w:val="000000" w:themeColor="text1"/>
          <w:spacing w:val="2"/>
          <w:szCs w:val="28"/>
          <w:shd w:val="clear" w:color="auto" w:fill="FFFFFF"/>
        </w:rPr>
        <w:t xml:space="preserve">Про Концепцію боротьби з тероризмом </w:t>
      </w:r>
      <w:r w:rsidR="00BD6175" w:rsidRPr="004E4B9B">
        <w:rPr>
          <w:bCs/>
          <w:color w:val="000000" w:themeColor="text1"/>
          <w:spacing w:val="2"/>
          <w:szCs w:val="28"/>
          <w:shd w:val="clear" w:color="auto" w:fill="FFFFFF"/>
        </w:rPr>
        <w:t xml:space="preserve">                </w:t>
      </w:r>
      <w:r w:rsidRPr="004E4B9B">
        <w:rPr>
          <w:bCs/>
          <w:color w:val="000000" w:themeColor="text1"/>
          <w:spacing w:val="2"/>
          <w:szCs w:val="28"/>
          <w:shd w:val="clear" w:color="auto" w:fill="FFFFFF"/>
        </w:rPr>
        <w:t>в Україні</w:t>
      </w:r>
      <w:r w:rsidRPr="004E4B9B">
        <w:rPr>
          <w:color w:val="000000" w:themeColor="text1"/>
          <w:spacing w:val="2"/>
          <w:szCs w:val="28"/>
        </w:rPr>
        <w:t xml:space="preserve">», постанови  Кабінету </w:t>
      </w:r>
      <w:r w:rsidR="00BD6175" w:rsidRPr="004E4B9B">
        <w:rPr>
          <w:color w:val="000000" w:themeColor="text1"/>
          <w:spacing w:val="2"/>
          <w:szCs w:val="28"/>
        </w:rPr>
        <w:t>М</w:t>
      </w:r>
      <w:r w:rsidRPr="004E4B9B">
        <w:rPr>
          <w:color w:val="000000" w:themeColor="text1"/>
          <w:spacing w:val="2"/>
          <w:szCs w:val="28"/>
        </w:rPr>
        <w:t>іністрів України від 11 березня 2022 року № 252 «</w:t>
      </w:r>
      <w:r w:rsidRPr="004E4B9B">
        <w:rPr>
          <w:rStyle w:val="af9"/>
          <w:bCs/>
          <w:i w:val="0"/>
          <w:color w:val="000000" w:themeColor="text1"/>
          <w:spacing w:val="2"/>
          <w:szCs w:val="28"/>
          <w:shd w:val="clear" w:color="auto" w:fill="FFFFFF"/>
        </w:rPr>
        <w:t>Деякі питання формування та виконання місцевих</w:t>
      </w:r>
      <w:r w:rsidRPr="004E4B9B">
        <w:rPr>
          <w:color w:val="000000" w:themeColor="text1"/>
          <w:spacing w:val="2"/>
          <w:szCs w:val="28"/>
          <w:shd w:val="clear" w:color="auto" w:fill="FFFFFF"/>
        </w:rPr>
        <w:t> бюджетів у період воєнного стану</w:t>
      </w:r>
      <w:r w:rsidRPr="004E4B9B">
        <w:rPr>
          <w:color w:val="000000" w:themeColor="text1"/>
          <w:spacing w:val="2"/>
          <w:szCs w:val="28"/>
        </w:rPr>
        <w:t>» (із змінами)</w:t>
      </w:r>
      <w:r w:rsidR="004E4B9B" w:rsidRPr="004E4B9B">
        <w:rPr>
          <w:color w:val="000000" w:themeColor="text1"/>
          <w:spacing w:val="2"/>
          <w:szCs w:val="28"/>
        </w:rPr>
        <w:t xml:space="preserve">, </w:t>
      </w:r>
      <w:r w:rsidR="004E4B9B" w:rsidRPr="004E4B9B">
        <w:rPr>
          <w:color w:val="000000" w:themeColor="text1"/>
          <w:szCs w:val="28"/>
        </w:rPr>
        <w:t>Бюджетного кодексу України</w:t>
      </w:r>
      <w:r w:rsidRPr="004E4B9B">
        <w:rPr>
          <w:color w:val="000000" w:themeColor="text1"/>
          <w:spacing w:val="2"/>
          <w:szCs w:val="28"/>
        </w:rPr>
        <w:t>.</w:t>
      </w:r>
    </w:p>
    <w:p w14:paraId="41FE99C5" w14:textId="77777777" w:rsidR="009F4DA8" w:rsidRPr="004E4B9B" w:rsidRDefault="009F4DA8" w:rsidP="00E46558">
      <w:pPr>
        <w:tabs>
          <w:tab w:val="left" w:pos="4500"/>
        </w:tabs>
        <w:ind w:firstLine="567"/>
        <w:jc w:val="center"/>
        <w:rPr>
          <w:bCs/>
          <w:color w:val="000000" w:themeColor="text1"/>
          <w:spacing w:val="2"/>
          <w:sz w:val="20"/>
        </w:rPr>
      </w:pPr>
    </w:p>
    <w:p w14:paraId="77039C0C" w14:textId="11C404C7" w:rsidR="005103C3" w:rsidRPr="004E4B9B" w:rsidRDefault="005103C3" w:rsidP="004070C6">
      <w:pPr>
        <w:tabs>
          <w:tab w:val="left" w:pos="4500"/>
        </w:tabs>
        <w:jc w:val="center"/>
        <w:rPr>
          <w:bCs/>
          <w:color w:val="000000" w:themeColor="text1"/>
          <w:szCs w:val="28"/>
        </w:rPr>
      </w:pPr>
      <w:r w:rsidRPr="004E4B9B">
        <w:rPr>
          <w:bCs/>
          <w:color w:val="000000" w:themeColor="text1"/>
          <w:szCs w:val="28"/>
        </w:rPr>
        <w:t>IІ. Мета Програми</w:t>
      </w:r>
    </w:p>
    <w:p w14:paraId="4231A4A0" w14:textId="77777777" w:rsidR="00C923E1" w:rsidRPr="004E4B9B" w:rsidRDefault="00C923E1" w:rsidP="004070C6">
      <w:pPr>
        <w:tabs>
          <w:tab w:val="left" w:pos="4500"/>
        </w:tabs>
        <w:jc w:val="center"/>
        <w:rPr>
          <w:bCs/>
          <w:color w:val="000000" w:themeColor="text1"/>
          <w:sz w:val="20"/>
        </w:rPr>
      </w:pPr>
    </w:p>
    <w:p w14:paraId="01711A88" w14:textId="6846E001" w:rsidR="00BF43A6" w:rsidRPr="004E4B9B" w:rsidRDefault="00F224F6" w:rsidP="00F224F6">
      <w:pPr>
        <w:pStyle w:val="HTML"/>
        <w:tabs>
          <w:tab w:val="clear" w:pos="916"/>
          <w:tab w:val="left" w:pos="709"/>
        </w:tabs>
        <w:jc w:val="both"/>
        <w:rPr>
          <w:rFonts w:ascii="Times New Roman" w:hAnsi="Times New Roman"/>
          <w:color w:val="000000" w:themeColor="text1"/>
          <w:spacing w:val="-1"/>
          <w:szCs w:val="28"/>
        </w:rPr>
      </w:pPr>
      <w:r w:rsidRPr="004E4B9B">
        <w:rPr>
          <w:rFonts w:ascii="Times New Roman" w:hAnsi="Times New Roman"/>
          <w:color w:val="000000" w:themeColor="text1"/>
          <w:szCs w:val="28"/>
        </w:rPr>
        <w:tab/>
      </w:r>
      <w:r w:rsidR="00BF43A6" w:rsidRPr="004E4B9B">
        <w:rPr>
          <w:rFonts w:ascii="Times New Roman" w:hAnsi="Times New Roman"/>
          <w:color w:val="000000" w:themeColor="text1"/>
          <w:spacing w:val="-1"/>
          <w:szCs w:val="28"/>
        </w:rPr>
        <w:t>Метою Програми є:</w:t>
      </w:r>
    </w:p>
    <w:p w14:paraId="168F332B" w14:textId="22AF3C33" w:rsidR="00AC5BC1" w:rsidRPr="004E4B9B" w:rsidRDefault="00AC5BC1" w:rsidP="000978B2">
      <w:pPr>
        <w:ind w:firstLine="708"/>
        <w:jc w:val="both"/>
        <w:rPr>
          <w:color w:val="000000" w:themeColor="text1"/>
          <w:spacing w:val="-1"/>
          <w:szCs w:val="28"/>
        </w:rPr>
      </w:pPr>
      <w:r w:rsidRPr="004E4B9B">
        <w:rPr>
          <w:color w:val="000000" w:themeColor="text1"/>
          <w:spacing w:val="-1"/>
          <w:szCs w:val="28"/>
        </w:rPr>
        <w:t xml:space="preserve">забезпечення правопорядку та публічної безпеки на території району шляхом здійснення комплексу заходів, спрямованих на усунення причин та умов </w:t>
      </w:r>
      <w:r w:rsidR="00F224F6" w:rsidRPr="004E4B9B">
        <w:rPr>
          <w:color w:val="000000" w:themeColor="text1"/>
          <w:spacing w:val="-1"/>
          <w:szCs w:val="28"/>
        </w:rPr>
        <w:t>в</w:t>
      </w:r>
      <w:r w:rsidRPr="004E4B9B">
        <w:rPr>
          <w:color w:val="000000" w:themeColor="text1"/>
          <w:spacing w:val="-1"/>
          <w:szCs w:val="28"/>
        </w:rPr>
        <w:t>чинення протиправних діянь;</w:t>
      </w:r>
    </w:p>
    <w:p w14:paraId="51C14627" w14:textId="7CF96711" w:rsidR="00AC5BC1" w:rsidRPr="004E4B9B" w:rsidRDefault="00AC5BC1" w:rsidP="000978B2">
      <w:pPr>
        <w:ind w:firstLine="708"/>
        <w:jc w:val="both"/>
        <w:rPr>
          <w:color w:val="000000" w:themeColor="text1"/>
          <w:spacing w:val="-1"/>
          <w:szCs w:val="28"/>
        </w:rPr>
      </w:pPr>
      <w:r w:rsidRPr="004E4B9B">
        <w:rPr>
          <w:color w:val="000000" w:themeColor="text1"/>
          <w:szCs w:val="28"/>
        </w:rPr>
        <w:t>запобігання та припинення можливих терористичних проявів на території обслуговування, вжиття превентивних заходів, спрямованих на посилення  захисту життя і здоров’я людей, громадської безпеки, охорони особливо важливих об’єктів та недопущення проявів тероризму;</w:t>
      </w:r>
    </w:p>
    <w:p w14:paraId="725FCC59" w14:textId="5BB4BA03" w:rsidR="00AC5BC1" w:rsidRPr="004E4B9B" w:rsidRDefault="00AC5BC1" w:rsidP="000978B2">
      <w:pPr>
        <w:ind w:firstLine="708"/>
        <w:jc w:val="both"/>
        <w:rPr>
          <w:color w:val="000000" w:themeColor="text1"/>
          <w:szCs w:val="28"/>
        </w:rPr>
      </w:pPr>
      <w:r w:rsidRPr="004E4B9B">
        <w:rPr>
          <w:color w:val="000000" w:themeColor="text1"/>
          <w:szCs w:val="28"/>
        </w:rPr>
        <w:t>удосконалення методів організації роботи і шляхів запобігання вчиненню правопорушень;</w:t>
      </w:r>
    </w:p>
    <w:p w14:paraId="26E34B4C" w14:textId="7D17679F" w:rsidR="00AC5BC1" w:rsidRPr="004E4B9B" w:rsidRDefault="00AC5BC1" w:rsidP="000978B2">
      <w:pPr>
        <w:ind w:firstLine="708"/>
        <w:jc w:val="both"/>
        <w:rPr>
          <w:color w:val="000000" w:themeColor="text1"/>
          <w:szCs w:val="28"/>
        </w:rPr>
      </w:pPr>
      <w:r w:rsidRPr="004E4B9B">
        <w:rPr>
          <w:color w:val="000000" w:themeColor="text1"/>
          <w:szCs w:val="28"/>
        </w:rPr>
        <w:t xml:space="preserve">активізація роботи з </w:t>
      </w:r>
      <w:r w:rsidRPr="004E4B9B">
        <w:rPr>
          <w:color w:val="000000" w:themeColor="text1"/>
          <w:spacing w:val="-1"/>
          <w:szCs w:val="28"/>
        </w:rPr>
        <w:t xml:space="preserve">соціальної профілактики правопорушень,  зокрема </w:t>
      </w:r>
    </w:p>
    <w:p w14:paraId="78CC7541" w14:textId="77777777" w:rsidR="00AC5BC1" w:rsidRPr="004E4B9B" w:rsidRDefault="00AC5BC1" w:rsidP="00AC5BC1">
      <w:pPr>
        <w:jc w:val="both"/>
        <w:rPr>
          <w:color w:val="000000" w:themeColor="text1"/>
          <w:szCs w:val="28"/>
        </w:rPr>
      </w:pPr>
      <w:r w:rsidRPr="004E4B9B">
        <w:rPr>
          <w:color w:val="000000" w:themeColor="text1"/>
          <w:szCs w:val="28"/>
        </w:rPr>
        <w:t>рецидивної злочинності</w:t>
      </w:r>
      <w:r w:rsidRPr="004E4B9B">
        <w:rPr>
          <w:color w:val="000000" w:themeColor="text1"/>
          <w:spacing w:val="-1"/>
          <w:szCs w:val="28"/>
        </w:rPr>
        <w:t>;</w:t>
      </w:r>
    </w:p>
    <w:p w14:paraId="21E051C1" w14:textId="006A49E9" w:rsidR="00AC5BC1" w:rsidRPr="004E4B9B" w:rsidRDefault="00AC5BC1" w:rsidP="000978B2">
      <w:pPr>
        <w:ind w:firstLine="708"/>
        <w:jc w:val="both"/>
        <w:rPr>
          <w:color w:val="000000" w:themeColor="text1"/>
          <w:szCs w:val="28"/>
        </w:rPr>
      </w:pPr>
      <w:r w:rsidRPr="004E4B9B">
        <w:rPr>
          <w:color w:val="000000" w:themeColor="text1"/>
          <w:szCs w:val="28"/>
        </w:rPr>
        <w:t>підвищення координуючої ролі органів місцевого самоврядування та виконавчої влади у розв’язанні проблем попередження злочинності та її негативних наслідків;</w:t>
      </w:r>
    </w:p>
    <w:p w14:paraId="61CAF1C1" w14:textId="27AD81DE" w:rsidR="00AC5BC1" w:rsidRPr="004E4B9B" w:rsidRDefault="00AC5BC1" w:rsidP="000978B2">
      <w:pPr>
        <w:ind w:firstLine="708"/>
        <w:jc w:val="both"/>
        <w:rPr>
          <w:color w:val="000000" w:themeColor="text1"/>
          <w:spacing w:val="-1"/>
          <w:szCs w:val="28"/>
        </w:rPr>
      </w:pPr>
      <w:r w:rsidRPr="004E4B9B">
        <w:rPr>
          <w:color w:val="000000" w:themeColor="text1"/>
          <w:spacing w:val="-1"/>
          <w:szCs w:val="28"/>
        </w:rPr>
        <w:t>забезпечення правового режим</w:t>
      </w:r>
      <w:r w:rsidR="00B178CC" w:rsidRPr="004E4B9B">
        <w:rPr>
          <w:color w:val="000000" w:themeColor="text1"/>
          <w:spacing w:val="-1"/>
          <w:szCs w:val="28"/>
        </w:rPr>
        <w:t>у воєнного стану, в тому числі з</w:t>
      </w:r>
      <w:r w:rsidRPr="004E4B9B">
        <w:rPr>
          <w:color w:val="000000" w:themeColor="text1"/>
          <w:spacing w:val="-1"/>
          <w:szCs w:val="28"/>
        </w:rPr>
        <w:t xml:space="preserve"> охо</w:t>
      </w:r>
      <w:r w:rsidR="00B178CC" w:rsidRPr="004E4B9B">
        <w:rPr>
          <w:color w:val="000000" w:themeColor="text1"/>
          <w:spacing w:val="-1"/>
          <w:szCs w:val="28"/>
        </w:rPr>
        <w:t>рони</w:t>
      </w:r>
      <w:r w:rsidRPr="004E4B9B">
        <w:rPr>
          <w:color w:val="000000" w:themeColor="text1"/>
          <w:spacing w:val="-1"/>
          <w:szCs w:val="28"/>
        </w:rPr>
        <w:t xml:space="preserve"> об’єктів критичної інфраструктури, публічної безпеки і порядку несення служби на блокпостах та інших службових завдань</w:t>
      </w:r>
      <w:r w:rsidR="00F224F6" w:rsidRPr="004E4B9B">
        <w:rPr>
          <w:color w:val="000000" w:themeColor="text1"/>
          <w:spacing w:val="-1"/>
          <w:szCs w:val="28"/>
        </w:rPr>
        <w:t>.</w:t>
      </w:r>
    </w:p>
    <w:p w14:paraId="366C6E94" w14:textId="465BD9C5" w:rsidR="004070C6" w:rsidRPr="004E4B9B" w:rsidRDefault="00AC5BC1" w:rsidP="00AC5BC1">
      <w:pPr>
        <w:tabs>
          <w:tab w:val="left" w:pos="1170"/>
        </w:tabs>
        <w:ind w:firstLine="708"/>
        <w:jc w:val="both"/>
        <w:rPr>
          <w:color w:val="000000" w:themeColor="text1"/>
          <w:spacing w:val="-1"/>
          <w:szCs w:val="28"/>
        </w:rPr>
      </w:pPr>
      <w:r w:rsidRPr="004E4B9B">
        <w:rPr>
          <w:color w:val="000000" w:themeColor="text1"/>
          <w:spacing w:val="-1"/>
          <w:szCs w:val="28"/>
        </w:rPr>
        <w:tab/>
      </w:r>
      <w:r w:rsidR="000978B2" w:rsidRPr="004E4B9B">
        <w:rPr>
          <w:color w:val="000000" w:themeColor="text1"/>
          <w:spacing w:val="-1"/>
          <w:szCs w:val="28"/>
        </w:rPr>
        <w:t xml:space="preserve">  </w:t>
      </w:r>
    </w:p>
    <w:p w14:paraId="56F2822E" w14:textId="77777777" w:rsidR="000978B2" w:rsidRPr="004E4B9B" w:rsidRDefault="000978B2" w:rsidP="004070C6">
      <w:pPr>
        <w:jc w:val="center"/>
        <w:rPr>
          <w:color w:val="000000" w:themeColor="text1"/>
          <w:szCs w:val="28"/>
        </w:rPr>
      </w:pPr>
    </w:p>
    <w:p w14:paraId="3079145A" w14:textId="77777777" w:rsidR="000978B2" w:rsidRPr="004E4B9B" w:rsidRDefault="000978B2" w:rsidP="004070C6">
      <w:pPr>
        <w:jc w:val="center"/>
        <w:rPr>
          <w:color w:val="000000" w:themeColor="text1"/>
          <w:szCs w:val="28"/>
        </w:rPr>
      </w:pPr>
    </w:p>
    <w:p w14:paraId="415ED003" w14:textId="7131655B" w:rsidR="00C923E1" w:rsidRPr="004E4B9B" w:rsidRDefault="005103C3" w:rsidP="004070C6">
      <w:pPr>
        <w:jc w:val="center"/>
        <w:rPr>
          <w:color w:val="000000" w:themeColor="text1"/>
          <w:szCs w:val="28"/>
        </w:rPr>
      </w:pPr>
      <w:r w:rsidRPr="004E4B9B">
        <w:rPr>
          <w:color w:val="000000" w:themeColor="text1"/>
          <w:szCs w:val="28"/>
        </w:rPr>
        <w:lastRenderedPageBreak/>
        <w:t xml:space="preserve">ІІІ. </w:t>
      </w:r>
      <w:r w:rsidR="00C923E1" w:rsidRPr="004E4B9B">
        <w:rPr>
          <w:color w:val="000000" w:themeColor="text1"/>
          <w:szCs w:val="28"/>
        </w:rPr>
        <w:t>Завдання і заходи виконання Програми</w:t>
      </w:r>
    </w:p>
    <w:p w14:paraId="6D67EFF2" w14:textId="77777777" w:rsidR="00C923E1" w:rsidRPr="004E4B9B" w:rsidRDefault="00C923E1" w:rsidP="004070C6">
      <w:pPr>
        <w:jc w:val="center"/>
        <w:rPr>
          <w:color w:val="000000" w:themeColor="text1"/>
          <w:szCs w:val="28"/>
        </w:rPr>
      </w:pPr>
    </w:p>
    <w:p w14:paraId="7379A854" w14:textId="3FB00206" w:rsidR="00BE3DB2" w:rsidRPr="004E4B9B" w:rsidRDefault="00BE3DB2" w:rsidP="00BE3DB2">
      <w:pPr>
        <w:ind w:firstLine="708"/>
        <w:rPr>
          <w:color w:val="000000" w:themeColor="text1"/>
          <w:spacing w:val="2"/>
        </w:rPr>
      </w:pPr>
      <w:r w:rsidRPr="004E4B9B">
        <w:rPr>
          <w:color w:val="000000" w:themeColor="text1"/>
          <w:spacing w:val="2"/>
          <w:szCs w:val="28"/>
        </w:rPr>
        <w:t xml:space="preserve">Основними </w:t>
      </w:r>
      <w:r w:rsidR="00AC5BC1" w:rsidRPr="004E4B9B">
        <w:rPr>
          <w:color w:val="000000" w:themeColor="text1"/>
          <w:spacing w:val="2"/>
          <w:szCs w:val="28"/>
        </w:rPr>
        <w:t xml:space="preserve"> </w:t>
      </w:r>
      <w:r w:rsidRPr="004E4B9B">
        <w:rPr>
          <w:color w:val="000000" w:themeColor="text1"/>
          <w:spacing w:val="2"/>
          <w:szCs w:val="28"/>
        </w:rPr>
        <w:t>завданнями</w:t>
      </w:r>
      <w:r w:rsidR="00AC5BC1" w:rsidRPr="004E4B9B">
        <w:rPr>
          <w:color w:val="000000" w:themeColor="text1"/>
          <w:spacing w:val="2"/>
          <w:szCs w:val="28"/>
        </w:rPr>
        <w:t xml:space="preserve"> </w:t>
      </w:r>
      <w:r w:rsidRPr="004E4B9B">
        <w:rPr>
          <w:color w:val="000000" w:themeColor="text1"/>
          <w:spacing w:val="2"/>
          <w:szCs w:val="28"/>
        </w:rPr>
        <w:t xml:space="preserve"> Програми </w:t>
      </w:r>
      <w:r w:rsidR="00AC5BC1" w:rsidRPr="004E4B9B">
        <w:rPr>
          <w:color w:val="000000" w:themeColor="text1"/>
          <w:spacing w:val="2"/>
          <w:szCs w:val="28"/>
        </w:rPr>
        <w:t xml:space="preserve"> </w:t>
      </w:r>
      <w:r w:rsidRPr="004E4B9B">
        <w:rPr>
          <w:color w:val="000000" w:themeColor="text1"/>
          <w:spacing w:val="2"/>
          <w:szCs w:val="28"/>
        </w:rPr>
        <w:t>є:</w:t>
      </w:r>
    </w:p>
    <w:p w14:paraId="1D3B870B" w14:textId="0DE95752" w:rsidR="00BE3DB2" w:rsidRPr="004E4B9B" w:rsidRDefault="000978B2" w:rsidP="00BE3DB2">
      <w:pPr>
        <w:pStyle w:val="HTML"/>
        <w:widowControl w:val="0"/>
        <w:tabs>
          <w:tab w:val="clear" w:pos="916"/>
          <w:tab w:val="left" w:pos="720"/>
        </w:tabs>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ab/>
      </w:r>
      <w:r w:rsidR="00BE3DB2" w:rsidRPr="004E4B9B">
        <w:rPr>
          <w:rFonts w:ascii="Times New Roman" w:hAnsi="Times New Roman"/>
          <w:color w:val="000000" w:themeColor="text1"/>
          <w:spacing w:val="2"/>
          <w:szCs w:val="28"/>
        </w:rPr>
        <w:t>розроблення нових форм і методів профілактики правопорушень та запровадження їх у практику;</w:t>
      </w:r>
    </w:p>
    <w:p w14:paraId="0FB87376" w14:textId="467C1418" w:rsidR="00BE3DB2" w:rsidRPr="004E4B9B" w:rsidRDefault="000978B2" w:rsidP="00BE3DB2">
      <w:pPr>
        <w:pStyle w:val="HTML"/>
        <w:tabs>
          <w:tab w:val="clear" w:pos="916"/>
          <w:tab w:val="left" w:pos="720"/>
        </w:tabs>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ab/>
      </w:r>
      <w:r w:rsidR="00BE3DB2" w:rsidRPr="004E4B9B">
        <w:rPr>
          <w:rFonts w:ascii="Times New Roman" w:hAnsi="Times New Roman"/>
          <w:color w:val="000000" w:themeColor="text1"/>
          <w:spacing w:val="2"/>
          <w:szCs w:val="28"/>
        </w:rPr>
        <w:t xml:space="preserve">запобігання вчиненню кримінальних правопорушень, пов'язаних </w:t>
      </w:r>
      <w:r w:rsidR="00B52CC8" w:rsidRPr="004E4B9B">
        <w:rPr>
          <w:rFonts w:ascii="Times New Roman" w:hAnsi="Times New Roman"/>
          <w:color w:val="000000" w:themeColor="text1"/>
          <w:spacing w:val="2"/>
          <w:szCs w:val="28"/>
        </w:rPr>
        <w:t xml:space="preserve">                  </w:t>
      </w:r>
      <w:r w:rsidR="00BE3DB2" w:rsidRPr="004E4B9B">
        <w:rPr>
          <w:rFonts w:ascii="Times New Roman" w:hAnsi="Times New Roman"/>
          <w:color w:val="000000" w:themeColor="text1"/>
          <w:spacing w:val="2"/>
          <w:szCs w:val="28"/>
        </w:rPr>
        <w:t xml:space="preserve">з порушенням громадського порядку, виявлення та притягнення </w:t>
      </w:r>
      <w:r w:rsidR="00B52CC8" w:rsidRPr="004E4B9B">
        <w:rPr>
          <w:rFonts w:ascii="Times New Roman" w:hAnsi="Times New Roman"/>
          <w:color w:val="000000" w:themeColor="text1"/>
          <w:spacing w:val="2"/>
          <w:szCs w:val="28"/>
        </w:rPr>
        <w:t xml:space="preserve">                            </w:t>
      </w:r>
      <w:r w:rsidR="00BE3DB2" w:rsidRPr="004E4B9B">
        <w:rPr>
          <w:rFonts w:ascii="Times New Roman" w:hAnsi="Times New Roman"/>
          <w:color w:val="000000" w:themeColor="text1"/>
          <w:spacing w:val="2"/>
          <w:szCs w:val="28"/>
        </w:rPr>
        <w:t>до кримінальної відповідальності осіб, причетних до їх вчинення;</w:t>
      </w:r>
    </w:p>
    <w:p w14:paraId="32322DC4" w14:textId="405110F3" w:rsidR="00BE3DB2" w:rsidRPr="004E4B9B" w:rsidRDefault="000978B2" w:rsidP="000978B2">
      <w:pPr>
        <w:pStyle w:val="HTML"/>
        <w:tabs>
          <w:tab w:val="clear" w:pos="916"/>
          <w:tab w:val="left" w:pos="709"/>
        </w:tabs>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ab/>
      </w:r>
      <w:r w:rsidR="00BE3DB2" w:rsidRPr="004E4B9B">
        <w:rPr>
          <w:rFonts w:ascii="Times New Roman" w:hAnsi="Times New Roman"/>
          <w:color w:val="000000" w:themeColor="text1"/>
          <w:spacing w:val="2"/>
          <w:szCs w:val="28"/>
        </w:rPr>
        <w:t>удосконалення інформаційно-аналітичного та матеріально-технічного забезпечення профілактичної діяльності;</w:t>
      </w:r>
    </w:p>
    <w:p w14:paraId="429F6284" w14:textId="595A549B" w:rsidR="00BE3DB2" w:rsidRPr="004E4B9B" w:rsidRDefault="000978B2" w:rsidP="000978B2">
      <w:pPr>
        <w:pStyle w:val="HTML"/>
        <w:tabs>
          <w:tab w:val="clear" w:pos="916"/>
          <w:tab w:val="left" w:pos="709"/>
        </w:tabs>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ab/>
      </w:r>
      <w:r w:rsidR="00BE3DB2" w:rsidRPr="004E4B9B">
        <w:rPr>
          <w:rFonts w:ascii="Times New Roman" w:hAnsi="Times New Roman"/>
          <w:color w:val="000000" w:themeColor="text1"/>
          <w:spacing w:val="2"/>
          <w:szCs w:val="28"/>
        </w:rPr>
        <w:t>взаємодія між органами місцевого самоврядування, правоохоронними і контролюючими органами в частині профілактики правопорушень, у тому числі запобігання та виявлення корупції;</w:t>
      </w:r>
    </w:p>
    <w:p w14:paraId="77934647" w14:textId="3030607D" w:rsidR="00BE3DB2" w:rsidRPr="004E4B9B" w:rsidRDefault="000978B2" w:rsidP="000978B2">
      <w:pPr>
        <w:pStyle w:val="HTML"/>
        <w:tabs>
          <w:tab w:val="clear" w:pos="916"/>
          <w:tab w:val="left" w:pos="709"/>
        </w:tabs>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ab/>
      </w:r>
      <w:r w:rsidR="00BE3DB2" w:rsidRPr="004E4B9B">
        <w:rPr>
          <w:rFonts w:ascii="Times New Roman" w:hAnsi="Times New Roman"/>
          <w:color w:val="000000" w:themeColor="text1"/>
          <w:spacing w:val="2"/>
          <w:szCs w:val="28"/>
        </w:rPr>
        <w:t>організація оперативного контролю за ефективністю охорони об'єктів державної важливості, залізничного і автомобільного транспорту, життєзабезпечення  населення, підприємств, установ та організацій, виявлення порушень установленого порядку чи низької ефективності вжитих заходів;</w:t>
      </w:r>
    </w:p>
    <w:p w14:paraId="67FC1A4F" w14:textId="4EC8D51E" w:rsidR="00BE3DB2" w:rsidRPr="004E4B9B" w:rsidRDefault="000978B2" w:rsidP="000978B2">
      <w:pPr>
        <w:pStyle w:val="HTML"/>
        <w:tabs>
          <w:tab w:val="clear" w:pos="916"/>
          <w:tab w:val="left" w:pos="709"/>
        </w:tabs>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ab/>
      </w:r>
      <w:r w:rsidR="00BE3DB2" w:rsidRPr="004E4B9B">
        <w:rPr>
          <w:rFonts w:ascii="Times New Roman" w:hAnsi="Times New Roman"/>
          <w:color w:val="000000" w:themeColor="text1"/>
          <w:spacing w:val="2"/>
          <w:szCs w:val="28"/>
        </w:rPr>
        <w:t xml:space="preserve">забезпечення моніторингу за порядком в’їзду-виїзду транспортних засобів </w:t>
      </w:r>
      <w:r w:rsidR="00AC5BC1" w:rsidRPr="004E4B9B">
        <w:rPr>
          <w:rFonts w:ascii="Times New Roman" w:hAnsi="Times New Roman"/>
          <w:color w:val="000000" w:themeColor="text1"/>
          <w:spacing w:val="2"/>
          <w:szCs w:val="28"/>
        </w:rPr>
        <w:t xml:space="preserve"> на територію  району</w:t>
      </w:r>
      <w:r w:rsidR="00BE3DB2" w:rsidRPr="004E4B9B">
        <w:rPr>
          <w:rFonts w:ascii="Times New Roman" w:hAnsi="Times New Roman"/>
          <w:color w:val="000000" w:themeColor="text1"/>
          <w:spacing w:val="2"/>
          <w:szCs w:val="28"/>
        </w:rPr>
        <w:t>;</w:t>
      </w:r>
    </w:p>
    <w:p w14:paraId="4D8A46F4" w14:textId="0EB2E221" w:rsidR="00BE3DB2" w:rsidRPr="004E4B9B" w:rsidRDefault="000978B2" w:rsidP="000978B2">
      <w:pPr>
        <w:pStyle w:val="HTML"/>
        <w:tabs>
          <w:tab w:val="clear" w:pos="916"/>
          <w:tab w:val="left" w:pos="709"/>
        </w:tabs>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ab/>
      </w:r>
      <w:r w:rsidR="00BE3DB2" w:rsidRPr="004E4B9B">
        <w:rPr>
          <w:rFonts w:ascii="Times New Roman" w:hAnsi="Times New Roman"/>
          <w:color w:val="000000" w:themeColor="text1"/>
          <w:spacing w:val="2"/>
          <w:szCs w:val="28"/>
        </w:rPr>
        <w:t xml:space="preserve">обмеження незаконного обігу зброї, наркотичних засобів, кримінальних проявів, пияцтва і алкоголізму, проституції та інших супутніх протиправних явищ </w:t>
      </w:r>
      <w:r w:rsidR="00AC5BC1" w:rsidRPr="004E4B9B">
        <w:rPr>
          <w:rFonts w:ascii="Times New Roman" w:hAnsi="Times New Roman"/>
          <w:color w:val="000000" w:themeColor="text1"/>
          <w:spacing w:val="2"/>
          <w:szCs w:val="28"/>
        </w:rPr>
        <w:t>на території  району</w:t>
      </w:r>
      <w:r w:rsidR="00BE3DB2" w:rsidRPr="004E4B9B">
        <w:rPr>
          <w:rFonts w:ascii="Times New Roman" w:hAnsi="Times New Roman"/>
          <w:color w:val="000000" w:themeColor="text1"/>
          <w:spacing w:val="2"/>
          <w:szCs w:val="28"/>
        </w:rPr>
        <w:t>;</w:t>
      </w:r>
    </w:p>
    <w:p w14:paraId="0D8A4B5F" w14:textId="51F1C7E8" w:rsidR="00BE3DB2" w:rsidRPr="004E4B9B" w:rsidRDefault="000978B2" w:rsidP="000978B2">
      <w:pPr>
        <w:pStyle w:val="HTML"/>
        <w:tabs>
          <w:tab w:val="clear" w:pos="916"/>
          <w:tab w:val="left" w:pos="709"/>
        </w:tabs>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ab/>
      </w:r>
      <w:r w:rsidR="00BE3DB2" w:rsidRPr="004E4B9B">
        <w:rPr>
          <w:rFonts w:ascii="Times New Roman" w:hAnsi="Times New Roman"/>
          <w:color w:val="000000" w:themeColor="text1"/>
          <w:spacing w:val="2"/>
          <w:szCs w:val="28"/>
        </w:rPr>
        <w:t>забезпечення належної роботи з вибуховими пристроями, боєприпасами, їх виявлення, транспортування та знешкодження;</w:t>
      </w:r>
    </w:p>
    <w:p w14:paraId="23F64B3F" w14:textId="2D1ACE24" w:rsidR="00BE3DB2" w:rsidRPr="004E4B9B" w:rsidRDefault="000978B2" w:rsidP="000978B2">
      <w:pPr>
        <w:pStyle w:val="HTML"/>
        <w:tabs>
          <w:tab w:val="clear" w:pos="916"/>
          <w:tab w:val="left" w:pos="709"/>
        </w:tabs>
        <w:jc w:val="both"/>
        <w:rPr>
          <w:rFonts w:ascii="Times New Roman" w:hAnsi="Times New Roman"/>
          <w:color w:val="000000" w:themeColor="text1"/>
          <w:spacing w:val="2"/>
          <w:szCs w:val="28"/>
        </w:rPr>
      </w:pPr>
      <w:r w:rsidRPr="004E4B9B">
        <w:rPr>
          <w:rFonts w:ascii="Times New Roman" w:hAnsi="Times New Roman"/>
          <w:color w:val="000000" w:themeColor="text1"/>
          <w:spacing w:val="2"/>
          <w:szCs w:val="28"/>
        </w:rPr>
        <w:tab/>
      </w:r>
      <w:r w:rsidR="00B52CC8" w:rsidRPr="004E4B9B">
        <w:rPr>
          <w:rFonts w:ascii="Times New Roman" w:hAnsi="Times New Roman"/>
          <w:color w:val="000000" w:themeColor="text1"/>
          <w:spacing w:val="2"/>
          <w:szCs w:val="28"/>
        </w:rPr>
        <w:t xml:space="preserve">здійснення інформаційних </w:t>
      </w:r>
      <w:r w:rsidR="00BE3DB2" w:rsidRPr="004E4B9B">
        <w:rPr>
          <w:rFonts w:ascii="Times New Roman" w:hAnsi="Times New Roman"/>
          <w:color w:val="000000" w:themeColor="text1"/>
          <w:spacing w:val="2"/>
          <w:szCs w:val="28"/>
        </w:rPr>
        <w:t>та виховних заходів з профілактики правопорушень;</w:t>
      </w:r>
    </w:p>
    <w:p w14:paraId="3528A12E" w14:textId="27163BF1" w:rsidR="00B52CC8" w:rsidRPr="004E4B9B" w:rsidRDefault="00B52CC8" w:rsidP="000978B2">
      <w:pPr>
        <w:ind w:firstLine="708"/>
        <w:jc w:val="both"/>
        <w:rPr>
          <w:color w:val="000000" w:themeColor="text1"/>
          <w:szCs w:val="28"/>
        </w:rPr>
      </w:pPr>
      <w:r w:rsidRPr="004E4B9B">
        <w:rPr>
          <w:color w:val="000000" w:themeColor="text1"/>
          <w:szCs w:val="28"/>
        </w:rPr>
        <w:t>недопущення втягнення в злочинну діяльність нових соціальних груп, особливо неповнолітніх;</w:t>
      </w:r>
    </w:p>
    <w:p w14:paraId="381FD495" w14:textId="32830A24" w:rsidR="00B52CC8" w:rsidRPr="004E4B9B" w:rsidRDefault="00B52CC8" w:rsidP="000978B2">
      <w:pPr>
        <w:ind w:firstLine="708"/>
        <w:jc w:val="both"/>
        <w:rPr>
          <w:color w:val="000000" w:themeColor="text1"/>
          <w:szCs w:val="28"/>
        </w:rPr>
      </w:pPr>
      <w:r w:rsidRPr="004E4B9B">
        <w:rPr>
          <w:color w:val="000000" w:themeColor="text1"/>
          <w:szCs w:val="28"/>
        </w:rPr>
        <w:t>зниження рівня злочинності в публічних місцях;</w:t>
      </w:r>
    </w:p>
    <w:p w14:paraId="382B187E" w14:textId="382C751D" w:rsidR="00B52CC8" w:rsidRPr="004E4B9B" w:rsidRDefault="00B52CC8" w:rsidP="00B52CC8">
      <w:pPr>
        <w:ind w:firstLine="708"/>
        <w:jc w:val="both"/>
        <w:rPr>
          <w:color w:val="000000" w:themeColor="text1"/>
          <w:szCs w:val="28"/>
        </w:rPr>
      </w:pPr>
      <w:r w:rsidRPr="004E4B9B">
        <w:rPr>
          <w:color w:val="000000" w:themeColor="text1"/>
          <w:szCs w:val="28"/>
        </w:rPr>
        <w:t xml:space="preserve">попередження злочинних посягань із застосуванням зброї </w:t>
      </w:r>
      <w:r w:rsidR="00F224F6" w:rsidRPr="004E4B9B">
        <w:rPr>
          <w:color w:val="000000" w:themeColor="text1"/>
          <w:szCs w:val="28"/>
        </w:rPr>
        <w:t xml:space="preserve">та </w:t>
      </w:r>
      <w:r w:rsidRPr="004E4B9B">
        <w:rPr>
          <w:color w:val="000000" w:themeColor="text1"/>
          <w:szCs w:val="28"/>
        </w:rPr>
        <w:t>вибухових пристроїв;</w:t>
      </w:r>
    </w:p>
    <w:p w14:paraId="685774BC" w14:textId="7C874FF4" w:rsidR="00B52CC8" w:rsidRPr="004E4B9B" w:rsidRDefault="0064547A" w:rsidP="00B52CC8">
      <w:pPr>
        <w:ind w:firstLine="708"/>
        <w:jc w:val="both"/>
        <w:rPr>
          <w:color w:val="000000" w:themeColor="text1"/>
          <w:szCs w:val="28"/>
        </w:rPr>
      </w:pPr>
      <w:r w:rsidRPr="004E4B9B">
        <w:rPr>
          <w:color w:val="000000" w:themeColor="text1"/>
          <w:szCs w:val="28"/>
        </w:rPr>
        <w:t>боротьба з проявами сепаратизму.</w:t>
      </w:r>
    </w:p>
    <w:p w14:paraId="0FD00FAF" w14:textId="77777777" w:rsidR="00B52CC8" w:rsidRPr="004E4B9B" w:rsidRDefault="00B52CC8" w:rsidP="00B52CC8">
      <w:pPr>
        <w:ind w:firstLine="709"/>
        <w:jc w:val="both"/>
        <w:rPr>
          <w:color w:val="000000" w:themeColor="text1"/>
          <w:szCs w:val="28"/>
        </w:rPr>
      </w:pPr>
      <w:r w:rsidRPr="004E4B9B">
        <w:rPr>
          <w:color w:val="000000" w:themeColor="text1"/>
          <w:szCs w:val="28"/>
        </w:rPr>
        <w:t>Перелік напрямків, завдань та заходів Програми наведений у додатку 2 до Програми.</w:t>
      </w:r>
    </w:p>
    <w:p w14:paraId="3F353E22" w14:textId="77777777" w:rsidR="00B52CC8" w:rsidRPr="004E4B9B" w:rsidRDefault="00B52CC8" w:rsidP="00B52CC8">
      <w:pPr>
        <w:ind w:firstLine="708"/>
        <w:jc w:val="both"/>
        <w:rPr>
          <w:color w:val="000000" w:themeColor="text1"/>
          <w:szCs w:val="28"/>
        </w:rPr>
      </w:pPr>
    </w:p>
    <w:p w14:paraId="10EFBEFA" w14:textId="1D1A903F" w:rsidR="00B52CC8" w:rsidRPr="004E4B9B" w:rsidRDefault="00B52CC8" w:rsidP="00EE5B61">
      <w:pPr>
        <w:jc w:val="center"/>
        <w:rPr>
          <w:color w:val="000000" w:themeColor="text1"/>
          <w:szCs w:val="28"/>
        </w:rPr>
      </w:pPr>
      <w:r w:rsidRPr="004E4B9B">
        <w:rPr>
          <w:color w:val="000000" w:themeColor="text1"/>
          <w:szCs w:val="28"/>
        </w:rPr>
        <w:t>IV. Обсяги та джерела фінансування Програми</w:t>
      </w:r>
    </w:p>
    <w:p w14:paraId="048D450F" w14:textId="77777777" w:rsidR="00B52CC8" w:rsidRPr="004E4B9B" w:rsidRDefault="00B52CC8" w:rsidP="00EE5B61">
      <w:pPr>
        <w:ind w:firstLine="709"/>
        <w:jc w:val="center"/>
        <w:rPr>
          <w:color w:val="000000" w:themeColor="text1"/>
          <w:szCs w:val="28"/>
        </w:rPr>
      </w:pPr>
    </w:p>
    <w:p w14:paraId="4BC1CB2D" w14:textId="77777777" w:rsidR="00B178CC" w:rsidRPr="004E4B9B" w:rsidRDefault="00EE5B61" w:rsidP="00EE5B61">
      <w:pPr>
        <w:pStyle w:val="HTML"/>
        <w:tabs>
          <w:tab w:val="clear" w:pos="916"/>
          <w:tab w:val="left" w:pos="709"/>
        </w:tabs>
        <w:jc w:val="both"/>
        <w:rPr>
          <w:rFonts w:ascii="Times New Roman" w:hAnsi="Times New Roman"/>
          <w:color w:val="000000" w:themeColor="text1"/>
          <w:szCs w:val="28"/>
        </w:rPr>
      </w:pPr>
      <w:r w:rsidRPr="004E4B9B">
        <w:rPr>
          <w:rFonts w:ascii="Times New Roman" w:hAnsi="Times New Roman"/>
          <w:color w:val="000000" w:themeColor="text1"/>
          <w:szCs w:val="28"/>
        </w:rPr>
        <w:tab/>
        <w:t>Фінансове забезпечення Програми здійснюється за рахунок коштів районного бюджету. Обсяги фінансових ресурсів районного бюджету</w:t>
      </w:r>
      <w:r w:rsidR="00FE72D9" w:rsidRPr="004E4B9B">
        <w:rPr>
          <w:rFonts w:ascii="Times New Roman" w:hAnsi="Times New Roman"/>
          <w:color w:val="000000" w:themeColor="text1"/>
          <w:szCs w:val="28"/>
        </w:rPr>
        <w:t xml:space="preserve">                     </w:t>
      </w:r>
      <w:r w:rsidRPr="004E4B9B">
        <w:rPr>
          <w:rFonts w:ascii="Times New Roman" w:hAnsi="Times New Roman"/>
          <w:color w:val="000000" w:themeColor="text1"/>
          <w:szCs w:val="28"/>
        </w:rPr>
        <w:t xml:space="preserve"> та напрямки їх використання визначаються в залежності від потреби, фінансових можливостей бюджету та з дотриманням вимог статті </w:t>
      </w:r>
      <w:r w:rsidR="00FE72D9" w:rsidRPr="004E4B9B">
        <w:rPr>
          <w:rFonts w:ascii="Times New Roman" w:hAnsi="Times New Roman"/>
          <w:color w:val="000000" w:themeColor="text1"/>
          <w:szCs w:val="28"/>
        </w:rPr>
        <w:t xml:space="preserve">                              </w:t>
      </w:r>
      <w:r w:rsidRPr="004E4B9B">
        <w:rPr>
          <w:rFonts w:ascii="Times New Roman" w:hAnsi="Times New Roman"/>
          <w:color w:val="000000" w:themeColor="text1"/>
          <w:szCs w:val="28"/>
        </w:rPr>
        <w:t>85 Бюджетного кодексу України. </w:t>
      </w:r>
    </w:p>
    <w:p w14:paraId="2FA61B48" w14:textId="34576F56" w:rsidR="00F224F6" w:rsidRPr="004E4B9B" w:rsidRDefault="00B178CC" w:rsidP="00F224F6">
      <w:pPr>
        <w:pStyle w:val="HTML"/>
        <w:tabs>
          <w:tab w:val="clear" w:pos="916"/>
          <w:tab w:val="left" w:pos="709"/>
        </w:tabs>
        <w:jc w:val="both"/>
        <w:rPr>
          <w:rFonts w:ascii="Times New Roman" w:hAnsi="Times New Roman"/>
          <w:color w:val="000000" w:themeColor="text1"/>
          <w:szCs w:val="28"/>
        </w:rPr>
      </w:pPr>
      <w:r w:rsidRPr="004E4B9B">
        <w:rPr>
          <w:rFonts w:ascii="Times New Roman" w:hAnsi="Times New Roman"/>
          <w:color w:val="000000" w:themeColor="text1"/>
          <w:szCs w:val="28"/>
        </w:rPr>
        <w:tab/>
      </w:r>
      <w:r w:rsidR="00EE5B61" w:rsidRPr="004E4B9B">
        <w:rPr>
          <w:rFonts w:ascii="Times New Roman" w:hAnsi="Times New Roman"/>
          <w:color w:val="000000" w:themeColor="text1"/>
          <w:szCs w:val="28"/>
        </w:rPr>
        <w:t xml:space="preserve">Фінансування заходів Програми здійснюється через головного розпорядника бюджетних коштів відповідно до вимог чинного </w:t>
      </w:r>
      <w:r w:rsidR="00F224F6" w:rsidRPr="004E4B9B">
        <w:rPr>
          <w:rFonts w:ascii="Times New Roman" w:hAnsi="Times New Roman"/>
          <w:color w:val="000000" w:themeColor="text1"/>
          <w:szCs w:val="28"/>
        </w:rPr>
        <w:t xml:space="preserve">              </w:t>
      </w:r>
      <w:r w:rsidR="00EE5B61" w:rsidRPr="004E4B9B">
        <w:rPr>
          <w:rFonts w:ascii="Times New Roman" w:hAnsi="Times New Roman"/>
          <w:color w:val="000000" w:themeColor="text1"/>
          <w:szCs w:val="28"/>
        </w:rPr>
        <w:t>законодавства за рахунок коштів районного бюджету, місцевих бюджетів та інших джерел</w:t>
      </w:r>
      <w:r w:rsidR="00F224F6" w:rsidRPr="004E4B9B">
        <w:rPr>
          <w:rFonts w:ascii="Times New Roman" w:hAnsi="Times New Roman"/>
          <w:color w:val="000000" w:themeColor="text1"/>
          <w:szCs w:val="28"/>
        </w:rPr>
        <w:t xml:space="preserve"> </w:t>
      </w:r>
      <w:r w:rsidR="00EE5B61" w:rsidRPr="004E4B9B">
        <w:rPr>
          <w:rFonts w:ascii="Times New Roman" w:hAnsi="Times New Roman"/>
          <w:color w:val="000000" w:themeColor="text1"/>
          <w:szCs w:val="28"/>
        </w:rPr>
        <w:t xml:space="preserve">не заборонених законодавством або, враховуючи вимоги </w:t>
      </w:r>
      <w:r w:rsidR="003A379D" w:rsidRPr="004E4B9B">
        <w:rPr>
          <w:rFonts w:ascii="Times New Roman" w:hAnsi="Times New Roman"/>
          <w:color w:val="000000" w:themeColor="text1"/>
          <w:szCs w:val="28"/>
        </w:rPr>
        <w:t xml:space="preserve">                </w:t>
      </w:r>
      <w:r w:rsidR="00EE5B61" w:rsidRPr="004E4B9B">
        <w:rPr>
          <w:rFonts w:ascii="Times New Roman" w:hAnsi="Times New Roman"/>
          <w:color w:val="000000" w:themeColor="text1"/>
          <w:szCs w:val="28"/>
        </w:rPr>
        <w:lastRenderedPageBreak/>
        <w:t xml:space="preserve">статті 85 Бюджетного Кодексу України, здійснення видатків на виконання </w:t>
      </w:r>
      <w:r w:rsidR="00F224F6" w:rsidRPr="004E4B9B">
        <w:rPr>
          <w:rFonts w:ascii="Times New Roman" w:hAnsi="Times New Roman"/>
          <w:color w:val="000000" w:themeColor="text1"/>
          <w:szCs w:val="28"/>
        </w:rPr>
        <w:t xml:space="preserve">               </w:t>
      </w:r>
      <w:r w:rsidR="00EE5B61" w:rsidRPr="004E4B9B">
        <w:rPr>
          <w:rFonts w:ascii="Times New Roman" w:hAnsi="Times New Roman"/>
          <w:color w:val="000000" w:themeColor="text1"/>
          <w:szCs w:val="28"/>
        </w:rPr>
        <w:t>програм</w:t>
      </w:r>
      <w:r w:rsidR="00F224F6" w:rsidRPr="004E4B9B">
        <w:rPr>
          <w:rFonts w:ascii="Times New Roman" w:hAnsi="Times New Roman"/>
          <w:color w:val="000000" w:themeColor="text1"/>
          <w:szCs w:val="28"/>
        </w:rPr>
        <w:t xml:space="preserve"> </w:t>
      </w:r>
      <w:r w:rsidR="00EE5B61" w:rsidRPr="004E4B9B">
        <w:rPr>
          <w:rFonts w:ascii="Times New Roman" w:hAnsi="Times New Roman"/>
          <w:color w:val="000000" w:themeColor="text1"/>
          <w:szCs w:val="28"/>
        </w:rPr>
        <w:t xml:space="preserve">соціально-економічного та культурного розвитку відповідних </w:t>
      </w:r>
      <w:r w:rsidR="00F224F6" w:rsidRPr="004E4B9B">
        <w:rPr>
          <w:rFonts w:ascii="Times New Roman" w:hAnsi="Times New Roman"/>
          <w:color w:val="000000" w:themeColor="text1"/>
          <w:szCs w:val="28"/>
        </w:rPr>
        <w:t xml:space="preserve">             </w:t>
      </w:r>
      <w:r w:rsidR="00EE5B61" w:rsidRPr="004E4B9B">
        <w:rPr>
          <w:rFonts w:ascii="Times New Roman" w:hAnsi="Times New Roman"/>
          <w:color w:val="000000" w:themeColor="text1"/>
          <w:szCs w:val="28"/>
        </w:rPr>
        <w:t xml:space="preserve">адміністративно-територіальних одиниць, цільових програм з інших питань місцевого самоврядування розпорядником коштів державного бюджету можливо у разі передачі відповідних бюджетних ресурсів з місцевого бюджету у вигляді міжбюджетного трансферту або іншого порядку використанні бюджетних коштів згідно Бюджетного кодексу. </w:t>
      </w:r>
    </w:p>
    <w:p w14:paraId="69D163B8" w14:textId="2480BBE1" w:rsidR="00EE5B61" w:rsidRPr="004E4B9B" w:rsidRDefault="00F224F6" w:rsidP="00F224F6">
      <w:pPr>
        <w:pStyle w:val="HTML"/>
        <w:tabs>
          <w:tab w:val="clear" w:pos="916"/>
          <w:tab w:val="left" w:pos="709"/>
        </w:tabs>
        <w:jc w:val="both"/>
        <w:rPr>
          <w:rFonts w:ascii="Times New Roman" w:hAnsi="Times New Roman"/>
          <w:color w:val="000000" w:themeColor="text1"/>
          <w:szCs w:val="28"/>
        </w:rPr>
      </w:pPr>
      <w:r w:rsidRPr="004E4B9B">
        <w:rPr>
          <w:rFonts w:ascii="Times New Roman" w:hAnsi="Times New Roman"/>
          <w:color w:val="000000" w:themeColor="text1"/>
          <w:szCs w:val="28"/>
        </w:rPr>
        <w:tab/>
      </w:r>
      <w:r w:rsidR="00EE5B61" w:rsidRPr="004E4B9B">
        <w:rPr>
          <w:rFonts w:ascii="Times New Roman" w:hAnsi="Times New Roman"/>
          <w:color w:val="000000" w:themeColor="text1"/>
          <w:szCs w:val="28"/>
        </w:rPr>
        <w:t>Видатки здійснюються за рахунок вільного залишку бюджетних коштів або перевиконання дохідної частини загального фонду місцевого бюджету за умови відсутності заборгованості такого бюджету за захищеними статтями видатків протягом року на будь яку дату.</w:t>
      </w:r>
    </w:p>
    <w:p w14:paraId="20EB816E" w14:textId="77777777" w:rsidR="00EE5B61" w:rsidRPr="004E4B9B" w:rsidRDefault="00EE5B61" w:rsidP="00EE5B61">
      <w:pPr>
        <w:ind w:firstLine="708"/>
        <w:jc w:val="both"/>
        <w:rPr>
          <w:color w:val="000000" w:themeColor="text1"/>
          <w:szCs w:val="28"/>
        </w:rPr>
      </w:pPr>
      <w:r w:rsidRPr="004E4B9B">
        <w:rPr>
          <w:color w:val="000000" w:themeColor="text1"/>
          <w:szCs w:val="28"/>
        </w:rPr>
        <w:t>Обсяг фінансових ресурсів є орієнтовним та визначатиметься з урахуванням наявного ресурсу районного бюджету, місцевих бюджетів та інших джерел не заборонених законодавством.</w:t>
      </w:r>
    </w:p>
    <w:p w14:paraId="2963F191" w14:textId="7A371ED0" w:rsidR="00F224F6" w:rsidRPr="004E4B9B" w:rsidRDefault="00F224F6" w:rsidP="00F224F6">
      <w:pPr>
        <w:pStyle w:val="HTML"/>
        <w:tabs>
          <w:tab w:val="clear" w:pos="916"/>
          <w:tab w:val="left" w:pos="709"/>
        </w:tabs>
        <w:jc w:val="both"/>
        <w:rPr>
          <w:rFonts w:ascii="Times New Roman" w:hAnsi="Times New Roman"/>
          <w:color w:val="000000" w:themeColor="text1"/>
          <w:szCs w:val="28"/>
        </w:rPr>
      </w:pPr>
      <w:r w:rsidRPr="004E4B9B">
        <w:rPr>
          <w:rFonts w:ascii="Times New Roman" w:hAnsi="Times New Roman"/>
          <w:color w:val="000000" w:themeColor="text1"/>
          <w:szCs w:val="28"/>
        </w:rPr>
        <w:tab/>
        <w:t xml:space="preserve">Програму розроблено на період 2024-2027 роки, вона є довгостроковою. </w:t>
      </w:r>
    </w:p>
    <w:p w14:paraId="4CAA5735" w14:textId="77777777" w:rsidR="00EE5B61" w:rsidRPr="004E4B9B" w:rsidRDefault="00EE5B61" w:rsidP="00EE5B61">
      <w:pPr>
        <w:ind w:firstLine="708"/>
        <w:rPr>
          <w:color w:val="000000" w:themeColor="text1"/>
          <w:szCs w:val="28"/>
        </w:rPr>
      </w:pPr>
      <w:r w:rsidRPr="004E4B9B">
        <w:rPr>
          <w:color w:val="000000" w:themeColor="text1"/>
          <w:szCs w:val="28"/>
        </w:rPr>
        <w:t>Ресурсне забезпечення наведене у додатку 3 до Програми.</w:t>
      </w:r>
    </w:p>
    <w:p w14:paraId="6228A762" w14:textId="77777777" w:rsidR="00EE5B61" w:rsidRPr="004E4B9B" w:rsidRDefault="00EE5B61" w:rsidP="00EE5B61">
      <w:pPr>
        <w:ind w:firstLine="708"/>
        <w:jc w:val="both"/>
        <w:rPr>
          <w:color w:val="000000" w:themeColor="text1"/>
          <w:szCs w:val="28"/>
        </w:rPr>
      </w:pPr>
    </w:p>
    <w:p w14:paraId="587E304B" w14:textId="28FD6BBA" w:rsidR="00B52CC8" w:rsidRPr="004E4B9B" w:rsidRDefault="00EE5B61" w:rsidP="00EE5B61">
      <w:pPr>
        <w:jc w:val="center"/>
        <w:rPr>
          <w:color w:val="000000" w:themeColor="text1"/>
          <w:szCs w:val="28"/>
        </w:rPr>
      </w:pPr>
      <w:r w:rsidRPr="004E4B9B">
        <w:rPr>
          <w:color w:val="000000" w:themeColor="text1"/>
          <w:szCs w:val="28"/>
        </w:rPr>
        <w:t>V. П</w:t>
      </w:r>
      <w:r w:rsidR="00B52CC8" w:rsidRPr="004E4B9B">
        <w:rPr>
          <w:color w:val="000000" w:themeColor="text1"/>
          <w:szCs w:val="28"/>
        </w:rPr>
        <w:t>ока</w:t>
      </w:r>
      <w:r w:rsidRPr="004E4B9B">
        <w:rPr>
          <w:color w:val="000000" w:themeColor="text1"/>
          <w:szCs w:val="28"/>
        </w:rPr>
        <w:t>зники результативності Програми</w:t>
      </w:r>
    </w:p>
    <w:p w14:paraId="14C028E3" w14:textId="77777777" w:rsidR="00B52CC8" w:rsidRPr="004E4B9B" w:rsidRDefault="00B52CC8" w:rsidP="00EE5B61">
      <w:pPr>
        <w:jc w:val="center"/>
        <w:rPr>
          <w:color w:val="000000" w:themeColor="text1"/>
          <w:szCs w:val="28"/>
        </w:rPr>
      </w:pPr>
    </w:p>
    <w:p w14:paraId="55636308" w14:textId="740CF5B1" w:rsidR="00EE5B61" w:rsidRPr="004E4B9B" w:rsidRDefault="00EE5B61" w:rsidP="00EE5B61">
      <w:pPr>
        <w:pStyle w:val="HTML"/>
        <w:jc w:val="both"/>
        <w:rPr>
          <w:rFonts w:ascii="Times New Roman" w:hAnsi="Times New Roman"/>
          <w:color w:val="000000" w:themeColor="text1"/>
          <w:szCs w:val="28"/>
        </w:rPr>
      </w:pPr>
      <w:r w:rsidRPr="004E4B9B">
        <w:rPr>
          <w:rFonts w:ascii="Times New Roman" w:hAnsi="Times New Roman"/>
          <w:color w:val="000000" w:themeColor="text1"/>
          <w:szCs w:val="28"/>
        </w:rPr>
        <w:tab/>
        <w:t>Програма розроблена на основі трансформації критеріїв роботи поліцейських - з кількісних на якісні, зокрема враховується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досягнення якісного правоохоронного сервісу, відповідно до вимог суспільства, зміцнення технічної та ресурсної бази цієї роботи.</w:t>
      </w:r>
    </w:p>
    <w:p w14:paraId="60DB1DE5" w14:textId="77777777" w:rsidR="00EE5B61" w:rsidRPr="004E4B9B" w:rsidRDefault="00EE5B61" w:rsidP="00EE5B61">
      <w:pPr>
        <w:ind w:firstLine="142"/>
        <w:jc w:val="both"/>
        <w:rPr>
          <w:color w:val="000000" w:themeColor="text1"/>
          <w:szCs w:val="28"/>
        </w:rPr>
      </w:pPr>
      <w:r w:rsidRPr="004E4B9B">
        <w:rPr>
          <w:color w:val="000000" w:themeColor="text1"/>
          <w:szCs w:val="28"/>
        </w:rPr>
        <w:tab/>
        <w:t>Показниками результативності Програми є:</w:t>
      </w:r>
    </w:p>
    <w:p w14:paraId="5116BAEC" w14:textId="1956F9FB" w:rsidR="00EE5B61" w:rsidRPr="004E4B9B" w:rsidRDefault="00EE5B61" w:rsidP="003A379D">
      <w:pPr>
        <w:ind w:firstLine="708"/>
        <w:jc w:val="both"/>
        <w:rPr>
          <w:color w:val="000000" w:themeColor="text1"/>
          <w:szCs w:val="28"/>
        </w:rPr>
      </w:pPr>
      <w:r w:rsidRPr="004E4B9B">
        <w:rPr>
          <w:color w:val="000000" w:themeColor="text1"/>
          <w:szCs w:val="28"/>
        </w:rPr>
        <w:t>зниження рівня злочинності</w:t>
      </w:r>
      <w:r w:rsidR="00B178CC" w:rsidRPr="004E4B9B">
        <w:rPr>
          <w:color w:val="000000" w:themeColor="text1"/>
          <w:szCs w:val="28"/>
        </w:rPr>
        <w:t xml:space="preserve"> та корупційних  проявів</w:t>
      </w:r>
      <w:r w:rsidRPr="004E4B9B">
        <w:rPr>
          <w:color w:val="000000" w:themeColor="text1"/>
          <w:szCs w:val="28"/>
        </w:rPr>
        <w:t xml:space="preserve"> на території району;</w:t>
      </w:r>
    </w:p>
    <w:p w14:paraId="5ED7DD18" w14:textId="5796A89E" w:rsidR="00EE5B61" w:rsidRPr="004E4B9B" w:rsidRDefault="00EE5B61" w:rsidP="003A379D">
      <w:pPr>
        <w:ind w:firstLine="708"/>
        <w:jc w:val="both"/>
        <w:rPr>
          <w:color w:val="000000" w:themeColor="text1"/>
          <w:szCs w:val="28"/>
        </w:rPr>
      </w:pPr>
      <w:r w:rsidRPr="004E4B9B">
        <w:rPr>
          <w:color w:val="000000" w:themeColor="text1"/>
          <w:szCs w:val="28"/>
        </w:rPr>
        <w:t xml:space="preserve">покращення стану роботи щодо профілактики правопорушень та боротьби зі злочинністю завдяки </w:t>
      </w:r>
      <w:r w:rsidR="00F224F6" w:rsidRPr="004E4B9B">
        <w:rPr>
          <w:color w:val="000000" w:themeColor="text1"/>
          <w:szCs w:val="28"/>
        </w:rPr>
        <w:t>здійсненню</w:t>
      </w:r>
      <w:r w:rsidRPr="004E4B9B">
        <w:rPr>
          <w:color w:val="000000" w:themeColor="text1"/>
          <w:szCs w:val="28"/>
        </w:rPr>
        <w:t xml:space="preserve"> заходів з охорони громадської безпеки, громадського порядку та боротьби зі злочинністю, зменшенню фактів проявів сепаратизму серед населення;</w:t>
      </w:r>
    </w:p>
    <w:p w14:paraId="1A49D27D" w14:textId="49CF8832" w:rsidR="00EE5B61" w:rsidRPr="004E4B9B" w:rsidRDefault="00EE5B61" w:rsidP="003A379D">
      <w:pPr>
        <w:ind w:firstLine="708"/>
        <w:jc w:val="both"/>
        <w:rPr>
          <w:color w:val="000000" w:themeColor="text1"/>
          <w:szCs w:val="28"/>
        </w:rPr>
      </w:pPr>
      <w:r w:rsidRPr="004E4B9B">
        <w:rPr>
          <w:color w:val="000000" w:themeColor="text1"/>
          <w:szCs w:val="28"/>
        </w:rPr>
        <w:t xml:space="preserve">зміцнення стану боротьби з незаконним обігом наркотиків, вогнепальної зброї, тероризмом та </w:t>
      </w:r>
      <w:proofErr w:type="spellStart"/>
      <w:r w:rsidRPr="004E4B9B">
        <w:rPr>
          <w:color w:val="000000" w:themeColor="text1"/>
          <w:szCs w:val="28"/>
        </w:rPr>
        <w:t>екстримізмом</w:t>
      </w:r>
      <w:proofErr w:type="spellEnd"/>
      <w:r w:rsidRPr="004E4B9B">
        <w:rPr>
          <w:color w:val="000000" w:themeColor="text1"/>
          <w:szCs w:val="28"/>
        </w:rPr>
        <w:t>;</w:t>
      </w:r>
      <w:r w:rsidR="003A379D" w:rsidRPr="004E4B9B">
        <w:rPr>
          <w:color w:val="000000" w:themeColor="text1"/>
          <w:szCs w:val="28"/>
        </w:rPr>
        <w:t xml:space="preserve"> </w:t>
      </w:r>
    </w:p>
    <w:p w14:paraId="1D1CC70D" w14:textId="18342B0C" w:rsidR="00EE5B61" w:rsidRPr="004E4B9B" w:rsidRDefault="00EE5B61" w:rsidP="003A379D">
      <w:pPr>
        <w:ind w:firstLine="708"/>
        <w:jc w:val="both"/>
        <w:rPr>
          <w:color w:val="000000" w:themeColor="text1"/>
          <w:szCs w:val="28"/>
        </w:rPr>
      </w:pPr>
      <w:r w:rsidRPr="004E4B9B">
        <w:rPr>
          <w:color w:val="000000" w:themeColor="text1"/>
          <w:szCs w:val="28"/>
        </w:rPr>
        <w:t>підвищення оперативності реагування на вчиненні кримінальні та адміністративні правопорушення та їх виявлення.</w:t>
      </w:r>
    </w:p>
    <w:p w14:paraId="562537F4" w14:textId="39A8B4FD" w:rsidR="00B178CC" w:rsidRPr="004E4B9B" w:rsidRDefault="003A379D" w:rsidP="00EE5B61">
      <w:pPr>
        <w:ind w:firstLine="708"/>
        <w:jc w:val="both"/>
        <w:rPr>
          <w:color w:val="000000" w:themeColor="text1"/>
          <w:szCs w:val="28"/>
        </w:rPr>
      </w:pPr>
      <w:r w:rsidRPr="004E4B9B">
        <w:rPr>
          <w:color w:val="000000" w:themeColor="text1"/>
          <w:szCs w:val="28"/>
        </w:rPr>
        <w:t xml:space="preserve"> </w:t>
      </w:r>
    </w:p>
    <w:p w14:paraId="11A8BC4D" w14:textId="0751548C" w:rsidR="00EE5B61" w:rsidRPr="004E4B9B" w:rsidRDefault="00B003B0" w:rsidP="00EE5B61">
      <w:pPr>
        <w:ind w:firstLine="708"/>
        <w:jc w:val="both"/>
        <w:rPr>
          <w:color w:val="000000" w:themeColor="text1"/>
          <w:szCs w:val="28"/>
        </w:rPr>
      </w:pPr>
      <w:r w:rsidRPr="004E4B9B">
        <w:rPr>
          <w:color w:val="000000" w:themeColor="text1"/>
          <w:szCs w:val="28"/>
        </w:rPr>
        <w:t>Р</w:t>
      </w:r>
      <w:r w:rsidR="00EE5B61" w:rsidRPr="004E4B9B">
        <w:rPr>
          <w:color w:val="000000" w:themeColor="text1"/>
          <w:szCs w:val="28"/>
        </w:rPr>
        <w:t>еалізація</w:t>
      </w:r>
      <w:r w:rsidR="00B178CC" w:rsidRPr="004E4B9B">
        <w:rPr>
          <w:color w:val="000000" w:themeColor="text1"/>
          <w:szCs w:val="28"/>
        </w:rPr>
        <w:t xml:space="preserve"> заходів</w:t>
      </w:r>
      <w:r w:rsidR="00EE5B61" w:rsidRPr="004E4B9B">
        <w:rPr>
          <w:color w:val="000000" w:themeColor="text1"/>
          <w:szCs w:val="28"/>
        </w:rPr>
        <w:t xml:space="preserve"> Програми дасть можливість:</w:t>
      </w:r>
    </w:p>
    <w:p w14:paraId="114C7FA3" w14:textId="24643CBC" w:rsidR="00EE5B61" w:rsidRPr="004E4B9B" w:rsidRDefault="00EE5B61" w:rsidP="003A379D">
      <w:pPr>
        <w:ind w:firstLine="708"/>
        <w:jc w:val="both"/>
        <w:rPr>
          <w:color w:val="000000" w:themeColor="text1"/>
          <w:szCs w:val="28"/>
        </w:rPr>
      </w:pPr>
      <w:r w:rsidRPr="004E4B9B">
        <w:rPr>
          <w:color w:val="000000" w:themeColor="text1"/>
          <w:szCs w:val="28"/>
        </w:rPr>
        <w:t>запобігти виникненню умов, що сприяють вчиненню злочинів, удосконалити методи боротьби з тероризмом, контрабандою, забезпечити захист конституційних прав і свобод  людини, провести правову та виховну роботу з населенням, посилити координацію дій правоохоронних органів з органами місцевого самоврядування;</w:t>
      </w:r>
    </w:p>
    <w:p w14:paraId="3EC94364" w14:textId="347AB5D0" w:rsidR="00EE5B61" w:rsidRPr="004E4B9B" w:rsidRDefault="00EE5B61" w:rsidP="003A379D">
      <w:pPr>
        <w:ind w:firstLine="708"/>
        <w:jc w:val="both"/>
        <w:rPr>
          <w:color w:val="000000" w:themeColor="text1"/>
          <w:szCs w:val="28"/>
        </w:rPr>
      </w:pPr>
      <w:r w:rsidRPr="004E4B9B">
        <w:rPr>
          <w:color w:val="000000" w:themeColor="text1"/>
          <w:szCs w:val="28"/>
        </w:rPr>
        <w:t>підвищити ефективність та оперативність роботи співробітників Луцького районного управління поліції ГУНП у Волинській області та</w:t>
      </w:r>
      <w:r w:rsidR="00BD6175" w:rsidRPr="004E4B9B">
        <w:rPr>
          <w:color w:val="000000" w:themeColor="text1"/>
          <w:szCs w:val="28"/>
        </w:rPr>
        <w:t xml:space="preserve"> його</w:t>
      </w:r>
      <w:r w:rsidRPr="004E4B9B">
        <w:rPr>
          <w:color w:val="000000" w:themeColor="text1"/>
          <w:szCs w:val="28"/>
        </w:rPr>
        <w:t xml:space="preserve"> підпорядкованих підрозділів з реагування на заяви і повідомлення громадян про злочини;</w:t>
      </w:r>
    </w:p>
    <w:p w14:paraId="4A2B2F7D" w14:textId="48E941A3" w:rsidR="00EE5B61" w:rsidRPr="004E4B9B" w:rsidRDefault="00EE5B61" w:rsidP="003A379D">
      <w:pPr>
        <w:ind w:firstLine="708"/>
        <w:jc w:val="both"/>
        <w:rPr>
          <w:color w:val="000000" w:themeColor="text1"/>
          <w:szCs w:val="28"/>
        </w:rPr>
      </w:pPr>
      <w:r w:rsidRPr="004E4B9B">
        <w:rPr>
          <w:color w:val="000000" w:themeColor="text1"/>
          <w:szCs w:val="28"/>
        </w:rPr>
        <w:lastRenderedPageBreak/>
        <w:t>забезпечити на високому рівні громадський порядок та безпеку;</w:t>
      </w:r>
    </w:p>
    <w:p w14:paraId="75C9B848" w14:textId="7344110B" w:rsidR="00EE5B61" w:rsidRPr="004E4B9B" w:rsidRDefault="00EE5B61" w:rsidP="003A379D">
      <w:pPr>
        <w:ind w:firstLine="708"/>
        <w:jc w:val="both"/>
        <w:rPr>
          <w:color w:val="000000" w:themeColor="text1"/>
          <w:szCs w:val="28"/>
        </w:rPr>
      </w:pPr>
      <w:r w:rsidRPr="004E4B9B">
        <w:rPr>
          <w:color w:val="000000" w:themeColor="text1"/>
          <w:szCs w:val="28"/>
        </w:rPr>
        <w:t xml:space="preserve">підвищити рівень довіри населення </w:t>
      </w:r>
      <w:r w:rsidR="00BD6175" w:rsidRPr="004E4B9B">
        <w:rPr>
          <w:color w:val="000000" w:themeColor="text1"/>
          <w:szCs w:val="28"/>
        </w:rPr>
        <w:t xml:space="preserve">до правоохоронних </w:t>
      </w:r>
      <w:r w:rsidRPr="004E4B9B">
        <w:rPr>
          <w:color w:val="000000" w:themeColor="text1"/>
          <w:szCs w:val="28"/>
        </w:rPr>
        <w:t>органів</w:t>
      </w:r>
      <w:r w:rsidR="0064547A" w:rsidRPr="004E4B9B">
        <w:rPr>
          <w:color w:val="000000" w:themeColor="text1"/>
          <w:szCs w:val="28"/>
        </w:rPr>
        <w:t>.</w:t>
      </w:r>
    </w:p>
    <w:p w14:paraId="5D14DBA1" w14:textId="752D68C5" w:rsidR="00B003B0" w:rsidRPr="004E4B9B" w:rsidRDefault="00B003B0" w:rsidP="00B003B0">
      <w:pPr>
        <w:ind w:firstLine="708"/>
        <w:jc w:val="both"/>
        <w:rPr>
          <w:color w:val="000000" w:themeColor="text1"/>
          <w:szCs w:val="28"/>
        </w:rPr>
      </w:pPr>
      <w:r w:rsidRPr="004E4B9B">
        <w:rPr>
          <w:color w:val="000000" w:themeColor="text1"/>
          <w:szCs w:val="28"/>
        </w:rPr>
        <w:t xml:space="preserve">Загальна координація та контроль за ходом виконання Програми покладені на </w:t>
      </w:r>
      <w:r w:rsidR="00BD6175" w:rsidRPr="004E4B9B">
        <w:rPr>
          <w:color w:val="000000" w:themeColor="text1"/>
          <w:szCs w:val="28"/>
        </w:rPr>
        <w:t xml:space="preserve">відділ взаємодії з правоохоронними органами, цивільного захисту, оборонної роботи, охорони праці, запобігання та виявлення корупції райдержадміністрації. </w:t>
      </w:r>
      <w:r w:rsidRPr="004E4B9B">
        <w:rPr>
          <w:color w:val="000000" w:themeColor="text1"/>
          <w:szCs w:val="28"/>
        </w:rPr>
        <w:t xml:space="preserve">Відповідальним виконавцем Програми є </w:t>
      </w:r>
      <w:r w:rsidRPr="004E4B9B">
        <w:rPr>
          <w:bCs/>
          <w:color w:val="000000" w:themeColor="text1"/>
          <w:szCs w:val="28"/>
        </w:rPr>
        <w:t>Луцьке районне управління поліції Головного управління Національної поліції у Волинській області.</w:t>
      </w:r>
      <w:r w:rsidR="003A379D" w:rsidRPr="004E4B9B">
        <w:rPr>
          <w:bCs/>
          <w:color w:val="000000" w:themeColor="text1"/>
          <w:szCs w:val="28"/>
        </w:rPr>
        <w:t xml:space="preserve"> </w:t>
      </w:r>
    </w:p>
    <w:p w14:paraId="043A85CF" w14:textId="77777777" w:rsidR="00B003B0" w:rsidRPr="004E4B9B" w:rsidRDefault="00B003B0" w:rsidP="00B003B0">
      <w:pPr>
        <w:ind w:firstLine="708"/>
        <w:jc w:val="both"/>
        <w:rPr>
          <w:color w:val="000000" w:themeColor="text1"/>
          <w:szCs w:val="28"/>
        </w:rPr>
      </w:pPr>
      <w:r w:rsidRPr="004E4B9B">
        <w:rPr>
          <w:color w:val="000000" w:themeColor="text1"/>
          <w:szCs w:val="28"/>
        </w:rPr>
        <w:t>З метою дотримання принципу колегіальності, компетентності та прозорості управлінсько-організаційного і фінансового забезпечення реалізації Програми функції щодо здійснення систематичного моніторингу її виконання покладаються на постійну комісію з питань дотримання прав людини, законності, боротьби із злочинністю та корупцією, депутатської діяльності, етики та регламенту Луцької районної ради.</w:t>
      </w:r>
    </w:p>
    <w:p w14:paraId="542C1344" w14:textId="77777777" w:rsidR="00B003B0" w:rsidRPr="004E4B9B" w:rsidRDefault="00B003B0" w:rsidP="00B003B0">
      <w:pPr>
        <w:ind w:firstLine="708"/>
        <w:jc w:val="both"/>
        <w:rPr>
          <w:color w:val="000000" w:themeColor="text1"/>
          <w:szCs w:val="28"/>
        </w:rPr>
      </w:pPr>
      <w:r w:rsidRPr="004E4B9B">
        <w:rPr>
          <w:color w:val="000000" w:themeColor="text1"/>
          <w:szCs w:val="28"/>
        </w:rPr>
        <w:t>Звіт про виконання Програми заслуховується на сесії Луцької районної ради після завершення її виконання.</w:t>
      </w:r>
    </w:p>
    <w:p w14:paraId="357B6DBB" w14:textId="77777777" w:rsidR="00F224F6" w:rsidRPr="004E4B9B" w:rsidRDefault="00F224F6" w:rsidP="00824A91">
      <w:pPr>
        <w:pStyle w:val="HTML"/>
        <w:ind w:firstLine="567"/>
        <w:jc w:val="center"/>
        <w:rPr>
          <w:rFonts w:ascii="Times New Roman" w:hAnsi="Times New Roman"/>
          <w:color w:val="000000" w:themeColor="text1"/>
          <w:szCs w:val="28"/>
        </w:rPr>
      </w:pPr>
    </w:p>
    <w:p w14:paraId="27383871" w14:textId="1A19305A" w:rsidR="005103C3" w:rsidRPr="004E4B9B" w:rsidRDefault="000D6CF6" w:rsidP="00824A91">
      <w:pPr>
        <w:pStyle w:val="HTML"/>
        <w:ind w:firstLine="567"/>
        <w:jc w:val="center"/>
        <w:rPr>
          <w:rFonts w:ascii="Times New Roman" w:hAnsi="Times New Roman"/>
          <w:color w:val="000000" w:themeColor="text1"/>
          <w:szCs w:val="28"/>
        </w:rPr>
      </w:pPr>
      <w:r w:rsidRPr="004E4B9B">
        <w:rPr>
          <w:rFonts w:ascii="Times New Roman" w:hAnsi="Times New Roman"/>
          <w:color w:val="000000" w:themeColor="text1"/>
          <w:szCs w:val="28"/>
        </w:rPr>
        <w:t>________</w:t>
      </w:r>
      <w:r w:rsidR="00E46558" w:rsidRPr="004E4B9B">
        <w:rPr>
          <w:rFonts w:ascii="Times New Roman" w:hAnsi="Times New Roman"/>
          <w:color w:val="000000" w:themeColor="text1"/>
          <w:szCs w:val="28"/>
        </w:rPr>
        <w:t>_________</w:t>
      </w:r>
      <w:r w:rsidRPr="004E4B9B">
        <w:rPr>
          <w:rFonts w:ascii="Times New Roman" w:hAnsi="Times New Roman"/>
          <w:color w:val="000000" w:themeColor="text1"/>
          <w:szCs w:val="28"/>
        </w:rPr>
        <w:t>______________________</w:t>
      </w:r>
    </w:p>
    <w:p w14:paraId="2F066EA1" w14:textId="77777777" w:rsidR="00B8737E" w:rsidRPr="004E4B9B" w:rsidRDefault="00B8737E" w:rsidP="00824A91">
      <w:pPr>
        <w:pStyle w:val="HTML"/>
        <w:ind w:firstLine="567"/>
        <w:jc w:val="center"/>
        <w:rPr>
          <w:rFonts w:ascii="Times New Roman" w:hAnsi="Times New Roman"/>
          <w:color w:val="000000" w:themeColor="text1"/>
          <w:szCs w:val="28"/>
        </w:rPr>
      </w:pPr>
    </w:p>
    <w:sectPr w:rsidR="00B8737E" w:rsidRPr="004E4B9B" w:rsidSect="007111ED">
      <w:headerReference w:type="first" r:id="rId8"/>
      <w:pgSz w:w="11906" w:h="16838" w:code="9"/>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175B6" w14:textId="77777777" w:rsidR="004B315D" w:rsidRDefault="004B315D">
      <w:r>
        <w:separator/>
      </w:r>
    </w:p>
  </w:endnote>
  <w:endnote w:type="continuationSeparator" w:id="0">
    <w:p w14:paraId="2DB8F348" w14:textId="77777777" w:rsidR="004B315D" w:rsidRDefault="004B3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913BF" w14:textId="77777777" w:rsidR="004B315D" w:rsidRDefault="004B315D">
      <w:r>
        <w:separator/>
      </w:r>
    </w:p>
  </w:footnote>
  <w:footnote w:type="continuationSeparator" w:id="0">
    <w:p w14:paraId="275B1E67" w14:textId="77777777" w:rsidR="004B315D" w:rsidRDefault="004B31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0A2E2" w14:textId="77777777" w:rsidR="000978B2" w:rsidRPr="000978B2" w:rsidRDefault="000978B2" w:rsidP="000978B2">
    <w:pPr>
      <w:pStyle w:val="a3"/>
      <w:ind w:firstLine="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C7A"/>
    <w:multiLevelType w:val="singleLevel"/>
    <w:tmpl w:val="6D96B5F0"/>
    <w:lvl w:ilvl="0">
      <w:start w:val="19"/>
      <w:numFmt w:val="decimal"/>
      <w:lvlText w:val="%1."/>
      <w:lvlJc w:val="left"/>
      <w:pPr>
        <w:tabs>
          <w:tab w:val="num" w:pos="1200"/>
        </w:tabs>
        <w:ind w:left="1200" w:hanging="720"/>
      </w:pPr>
      <w:rPr>
        <w:rFonts w:cs="Times New Roman" w:hint="default"/>
      </w:rPr>
    </w:lvl>
  </w:abstractNum>
  <w:abstractNum w:abstractNumId="1" w15:restartNumberingAfterBreak="0">
    <w:nsid w:val="036866D0"/>
    <w:multiLevelType w:val="singleLevel"/>
    <w:tmpl w:val="E6DE70E0"/>
    <w:lvl w:ilvl="0">
      <w:start w:val="2"/>
      <w:numFmt w:val="decimal"/>
      <w:lvlText w:val="%1."/>
      <w:lvlJc w:val="left"/>
      <w:pPr>
        <w:tabs>
          <w:tab w:val="num" w:pos="1005"/>
        </w:tabs>
        <w:ind w:left="1005" w:hanging="360"/>
      </w:pPr>
      <w:rPr>
        <w:rFonts w:cs="Times New Roman" w:hint="default"/>
      </w:rPr>
    </w:lvl>
  </w:abstractNum>
  <w:abstractNum w:abstractNumId="2" w15:restartNumberingAfterBreak="0">
    <w:nsid w:val="08B70C42"/>
    <w:multiLevelType w:val="hybridMultilevel"/>
    <w:tmpl w:val="C1E60DEC"/>
    <w:lvl w:ilvl="0" w:tplc="96583A4A">
      <w:start w:val="1"/>
      <w:numFmt w:val="bullet"/>
      <w:lvlText w:val=""/>
      <w:lvlJc w:val="left"/>
      <w:pPr>
        <w:tabs>
          <w:tab w:val="num" w:pos="900"/>
        </w:tabs>
        <w:ind w:left="900" w:hanging="360"/>
      </w:pPr>
      <w:rPr>
        <w:rFonts w:ascii="Symbol" w:hAnsi="Symbol" w:hint="default"/>
      </w:rPr>
    </w:lvl>
    <w:lvl w:ilvl="1" w:tplc="B9AA271C">
      <w:start w:val="1"/>
      <w:numFmt w:val="decimal"/>
      <w:lvlText w:val="%2."/>
      <w:lvlJc w:val="left"/>
      <w:pPr>
        <w:tabs>
          <w:tab w:val="num" w:pos="1440"/>
        </w:tabs>
        <w:ind w:left="1440" w:hanging="360"/>
      </w:pPr>
      <w:rPr>
        <w:rFonts w:cs="Times New Roman"/>
      </w:rPr>
    </w:lvl>
    <w:lvl w:ilvl="2" w:tplc="DF962CDE">
      <w:start w:val="1"/>
      <w:numFmt w:val="decimal"/>
      <w:lvlText w:val="%3."/>
      <w:lvlJc w:val="left"/>
      <w:pPr>
        <w:tabs>
          <w:tab w:val="num" w:pos="2160"/>
        </w:tabs>
        <w:ind w:left="2160" w:hanging="360"/>
      </w:pPr>
      <w:rPr>
        <w:rFonts w:cs="Times New Roman"/>
      </w:rPr>
    </w:lvl>
    <w:lvl w:ilvl="3" w:tplc="A5BC9132">
      <w:start w:val="1"/>
      <w:numFmt w:val="decimal"/>
      <w:lvlText w:val="%4."/>
      <w:lvlJc w:val="left"/>
      <w:pPr>
        <w:tabs>
          <w:tab w:val="num" w:pos="2880"/>
        </w:tabs>
        <w:ind w:left="2880" w:hanging="360"/>
      </w:pPr>
      <w:rPr>
        <w:rFonts w:cs="Times New Roman"/>
      </w:rPr>
    </w:lvl>
    <w:lvl w:ilvl="4" w:tplc="B4A46664">
      <w:start w:val="1"/>
      <w:numFmt w:val="decimal"/>
      <w:lvlText w:val="%5."/>
      <w:lvlJc w:val="left"/>
      <w:pPr>
        <w:tabs>
          <w:tab w:val="num" w:pos="3600"/>
        </w:tabs>
        <w:ind w:left="3600" w:hanging="360"/>
      </w:pPr>
      <w:rPr>
        <w:rFonts w:cs="Times New Roman"/>
      </w:rPr>
    </w:lvl>
    <w:lvl w:ilvl="5" w:tplc="A17A3928">
      <w:start w:val="1"/>
      <w:numFmt w:val="decimal"/>
      <w:lvlText w:val="%6."/>
      <w:lvlJc w:val="left"/>
      <w:pPr>
        <w:tabs>
          <w:tab w:val="num" w:pos="4320"/>
        </w:tabs>
        <w:ind w:left="4320" w:hanging="360"/>
      </w:pPr>
      <w:rPr>
        <w:rFonts w:cs="Times New Roman"/>
      </w:rPr>
    </w:lvl>
    <w:lvl w:ilvl="6" w:tplc="091CBDBE">
      <w:start w:val="1"/>
      <w:numFmt w:val="decimal"/>
      <w:lvlText w:val="%7."/>
      <w:lvlJc w:val="left"/>
      <w:pPr>
        <w:tabs>
          <w:tab w:val="num" w:pos="5040"/>
        </w:tabs>
        <w:ind w:left="5040" w:hanging="360"/>
      </w:pPr>
      <w:rPr>
        <w:rFonts w:cs="Times New Roman"/>
      </w:rPr>
    </w:lvl>
    <w:lvl w:ilvl="7" w:tplc="C7E8BE36">
      <w:start w:val="1"/>
      <w:numFmt w:val="decimal"/>
      <w:lvlText w:val="%8."/>
      <w:lvlJc w:val="left"/>
      <w:pPr>
        <w:tabs>
          <w:tab w:val="num" w:pos="5760"/>
        </w:tabs>
        <w:ind w:left="5760" w:hanging="360"/>
      </w:pPr>
      <w:rPr>
        <w:rFonts w:cs="Times New Roman"/>
      </w:rPr>
    </w:lvl>
    <w:lvl w:ilvl="8" w:tplc="BB9038A0">
      <w:start w:val="1"/>
      <w:numFmt w:val="decimal"/>
      <w:lvlText w:val="%9."/>
      <w:lvlJc w:val="left"/>
      <w:pPr>
        <w:tabs>
          <w:tab w:val="num" w:pos="6480"/>
        </w:tabs>
        <w:ind w:left="6480" w:hanging="360"/>
      </w:pPr>
      <w:rPr>
        <w:rFonts w:cs="Times New Roman"/>
      </w:rPr>
    </w:lvl>
  </w:abstractNum>
  <w:abstractNum w:abstractNumId="3" w15:restartNumberingAfterBreak="0">
    <w:nsid w:val="0A254C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15:restartNumberingAfterBreak="0">
    <w:nsid w:val="0CC504E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15:restartNumberingAfterBreak="0">
    <w:nsid w:val="1C5C2D3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15:restartNumberingAfterBreak="0">
    <w:nsid w:val="1CB5125E"/>
    <w:multiLevelType w:val="singleLevel"/>
    <w:tmpl w:val="23F25AF8"/>
    <w:lvl w:ilvl="0">
      <w:start w:val="2"/>
      <w:numFmt w:val="decimal"/>
      <w:lvlText w:val="%1."/>
      <w:lvlJc w:val="left"/>
      <w:pPr>
        <w:tabs>
          <w:tab w:val="num" w:pos="570"/>
        </w:tabs>
        <w:ind w:left="570" w:hanging="570"/>
      </w:pPr>
      <w:rPr>
        <w:rFonts w:cs="Times New Roman" w:hint="default"/>
      </w:rPr>
    </w:lvl>
  </w:abstractNum>
  <w:abstractNum w:abstractNumId="7" w15:restartNumberingAfterBreak="0">
    <w:nsid w:val="1D433D92"/>
    <w:multiLevelType w:val="hybridMultilevel"/>
    <w:tmpl w:val="1F5C81A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21296952"/>
    <w:multiLevelType w:val="singleLevel"/>
    <w:tmpl w:val="7EA63E32"/>
    <w:lvl w:ilvl="0">
      <w:start w:val="22"/>
      <w:numFmt w:val="decimal"/>
      <w:lvlText w:val=""/>
      <w:lvlJc w:val="left"/>
      <w:pPr>
        <w:tabs>
          <w:tab w:val="num" w:pos="360"/>
        </w:tabs>
        <w:ind w:left="360" w:hanging="360"/>
      </w:pPr>
      <w:rPr>
        <w:rFonts w:cs="Times New Roman" w:hint="default"/>
      </w:rPr>
    </w:lvl>
  </w:abstractNum>
  <w:abstractNum w:abstractNumId="9" w15:restartNumberingAfterBreak="0">
    <w:nsid w:val="23EE2B7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15:restartNumberingAfterBreak="0">
    <w:nsid w:val="25B7094B"/>
    <w:multiLevelType w:val="multilevel"/>
    <w:tmpl w:val="D6E483AA"/>
    <w:lvl w:ilvl="0">
      <w:start w:val="1"/>
      <w:numFmt w:val="decimal"/>
      <w:lvlText w:val="%1."/>
      <w:lvlJc w:val="left"/>
      <w:pPr>
        <w:tabs>
          <w:tab w:val="num" w:pos="1068"/>
        </w:tabs>
        <w:ind w:left="1068" w:hanging="360"/>
      </w:pPr>
      <w:rPr>
        <w:rFonts w:hint="default"/>
        <w:b/>
      </w:rPr>
    </w:lvl>
    <w:lvl w:ilvl="1">
      <w:start w:val="1"/>
      <w:numFmt w:val="decimal"/>
      <w:isLgl/>
      <w:lvlText w:val="%1.%2."/>
      <w:lvlJc w:val="left"/>
      <w:pPr>
        <w:ind w:left="1146" w:hanging="720"/>
      </w:pPr>
      <w:rPr>
        <w:rFonts w:hint="default"/>
        <w:b w:val="0"/>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1" w15:restartNumberingAfterBreak="0">
    <w:nsid w:val="28020AF3"/>
    <w:multiLevelType w:val="multilevel"/>
    <w:tmpl w:val="9C58490E"/>
    <w:lvl w:ilvl="0">
      <w:start w:val="3"/>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2" w15:restartNumberingAfterBreak="0">
    <w:nsid w:val="28B73705"/>
    <w:multiLevelType w:val="multilevel"/>
    <w:tmpl w:val="11D0C6A6"/>
    <w:lvl w:ilvl="0">
      <w:start w:val="2007"/>
      <w:numFmt w:val="decimal"/>
      <w:lvlText w:val="%1"/>
      <w:lvlJc w:val="left"/>
      <w:pPr>
        <w:tabs>
          <w:tab w:val="num" w:pos="1050"/>
        </w:tabs>
        <w:ind w:left="1050" w:hanging="1050"/>
      </w:pPr>
      <w:rPr>
        <w:rFonts w:cs="Times New Roman" w:hint="default"/>
      </w:rPr>
    </w:lvl>
    <w:lvl w:ilvl="1">
      <w:start w:val="2010"/>
      <w:numFmt w:val="decimal"/>
      <w:lvlText w:val="%1-%2"/>
      <w:lvlJc w:val="left"/>
      <w:pPr>
        <w:tabs>
          <w:tab w:val="num" w:pos="1050"/>
        </w:tabs>
        <w:ind w:left="1050" w:hanging="1050"/>
      </w:pPr>
      <w:rPr>
        <w:rFonts w:cs="Times New Roman" w:hint="default"/>
      </w:rPr>
    </w:lvl>
    <w:lvl w:ilvl="2">
      <w:start w:val="1"/>
      <w:numFmt w:val="decimal"/>
      <w:lvlText w:val="%1-%2.%3"/>
      <w:lvlJc w:val="left"/>
      <w:pPr>
        <w:tabs>
          <w:tab w:val="num" w:pos="1050"/>
        </w:tabs>
        <w:ind w:left="1050" w:hanging="1050"/>
      </w:pPr>
      <w:rPr>
        <w:rFonts w:cs="Times New Roman" w:hint="default"/>
      </w:rPr>
    </w:lvl>
    <w:lvl w:ilvl="3">
      <w:start w:val="1"/>
      <w:numFmt w:val="decimal"/>
      <w:lvlText w:val="%1-%2.%3.%4"/>
      <w:lvlJc w:val="left"/>
      <w:pPr>
        <w:tabs>
          <w:tab w:val="num" w:pos="1050"/>
        </w:tabs>
        <w:ind w:left="1050" w:hanging="105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AAE04F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15:restartNumberingAfterBreak="0">
    <w:nsid w:val="2C7A0781"/>
    <w:multiLevelType w:val="hybridMultilevel"/>
    <w:tmpl w:val="EB00E914"/>
    <w:lvl w:ilvl="0" w:tplc="20A842B0">
      <w:start w:val="6"/>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2EE670F3"/>
    <w:multiLevelType w:val="singleLevel"/>
    <w:tmpl w:val="F86CEE08"/>
    <w:lvl w:ilvl="0">
      <w:start w:val="4"/>
      <w:numFmt w:val="decimal"/>
      <w:lvlText w:val="%1."/>
      <w:lvlJc w:val="left"/>
      <w:pPr>
        <w:tabs>
          <w:tab w:val="num" w:pos="900"/>
        </w:tabs>
        <w:ind w:left="900" w:hanging="360"/>
      </w:pPr>
      <w:rPr>
        <w:rFonts w:cs="Times New Roman" w:hint="default"/>
      </w:rPr>
    </w:lvl>
  </w:abstractNum>
  <w:abstractNum w:abstractNumId="16" w15:restartNumberingAfterBreak="0">
    <w:nsid w:val="2F1D1B5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15:restartNumberingAfterBreak="0">
    <w:nsid w:val="356175A5"/>
    <w:multiLevelType w:val="singleLevel"/>
    <w:tmpl w:val="23F25AF8"/>
    <w:lvl w:ilvl="0">
      <w:start w:val="2"/>
      <w:numFmt w:val="decimal"/>
      <w:lvlText w:val="%1."/>
      <w:lvlJc w:val="left"/>
      <w:pPr>
        <w:tabs>
          <w:tab w:val="num" w:pos="570"/>
        </w:tabs>
        <w:ind w:left="570" w:hanging="570"/>
      </w:pPr>
      <w:rPr>
        <w:rFonts w:cs="Times New Roman" w:hint="default"/>
      </w:rPr>
    </w:lvl>
  </w:abstractNum>
  <w:abstractNum w:abstractNumId="18" w15:restartNumberingAfterBreak="0">
    <w:nsid w:val="362D2BA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15:restartNumberingAfterBreak="0">
    <w:nsid w:val="3CC47719"/>
    <w:multiLevelType w:val="hybridMultilevel"/>
    <w:tmpl w:val="3C02A3E0"/>
    <w:lvl w:ilvl="0" w:tplc="D5803DB8">
      <w:start w:val="7"/>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3E091FEF"/>
    <w:multiLevelType w:val="hybridMultilevel"/>
    <w:tmpl w:val="E50A694A"/>
    <w:lvl w:ilvl="0" w:tplc="006A44D6">
      <w:start w:val="1"/>
      <w:numFmt w:val="bullet"/>
      <w:lvlText w:val=""/>
      <w:lvlJc w:val="left"/>
      <w:pPr>
        <w:tabs>
          <w:tab w:val="num" w:pos="720"/>
        </w:tabs>
        <w:ind w:left="720" w:hanging="360"/>
      </w:pPr>
      <w:rPr>
        <w:rFonts w:ascii="Symbol" w:hAnsi="Symbol" w:hint="default"/>
      </w:rPr>
    </w:lvl>
    <w:lvl w:ilvl="1" w:tplc="30DCE5CE">
      <w:start w:val="1"/>
      <w:numFmt w:val="decimal"/>
      <w:lvlText w:val="%2."/>
      <w:lvlJc w:val="left"/>
      <w:pPr>
        <w:tabs>
          <w:tab w:val="num" w:pos="1440"/>
        </w:tabs>
        <w:ind w:left="1440" w:hanging="360"/>
      </w:pPr>
      <w:rPr>
        <w:rFonts w:cs="Times New Roman"/>
      </w:rPr>
    </w:lvl>
    <w:lvl w:ilvl="2" w:tplc="8ED27682">
      <w:start w:val="1"/>
      <w:numFmt w:val="decimal"/>
      <w:lvlText w:val="%3."/>
      <w:lvlJc w:val="left"/>
      <w:pPr>
        <w:tabs>
          <w:tab w:val="num" w:pos="2160"/>
        </w:tabs>
        <w:ind w:left="2160" w:hanging="360"/>
      </w:pPr>
      <w:rPr>
        <w:rFonts w:cs="Times New Roman"/>
      </w:rPr>
    </w:lvl>
    <w:lvl w:ilvl="3" w:tplc="D65064B2">
      <w:start w:val="1"/>
      <w:numFmt w:val="decimal"/>
      <w:lvlText w:val="%4."/>
      <w:lvlJc w:val="left"/>
      <w:pPr>
        <w:tabs>
          <w:tab w:val="num" w:pos="2880"/>
        </w:tabs>
        <w:ind w:left="2880" w:hanging="360"/>
      </w:pPr>
      <w:rPr>
        <w:rFonts w:cs="Times New Roman"/>
      </w:rPr>
    </w:lvl>
    <w:lvl w:ilvl="4" w:tplc="83200256">
      <w:start w:val="1"/>
      <w:numFmt w:val="decimal"/>
      <w:lvlText w:val="%5."/>
      <w:lvlJc w:val="left"/>
      <w:pPr>
        <w:tabs>
          <w:tab w:val="num" w:pos="3600"/>
        </w:tabs>
        <w:ind w:left="3600" w:hanging="360"/>
      </w:pPr>
      <w:rPr>
        <w:rFonts w:cs="Times New Roman"/>
      </w:rPr>
    </w:lvl>
    <w:lvl w:ilvl="5" w:tplc="EEDE6C90">
      <w:start w:val="1"/>
      <w:numFmt w:val="decimal"/>
      <w:lvlText w:val="%6."/>
      <w:lvlJc w:val="left"/>
      <w:pPr>
        <w:tabs>
          <w:tab w:val="num" w:pos="4320"/>
        </w:tabs>
        <w:ind w:left="4320" w:hanging="360"/>
      </w:pPr>
      <w:rPr>
        <w:rFonts w:cs="Times New Roman"/>
      </w:rPr>
    </w:lvl>
    <w:lvl w:ilvl="6" w:tplc="4B28B9A6">
      <w:start w:val="1"/>
      <w:numFmt w:val="decimal"/>
      <w:lvlText w:val="%7."/>
      <w:lvlJc w:val="left"/>
      <w:pPr>
        <w:tabs>
          <w:tab w:val="num" w:pos="5040"/>
        </w:tabs>
        <w:ind w:left="5040" w:hanging="360"/>
      </w:pPr>
      <w:rPr>
        <w:rFonts w:cs="Times New Roman"/>
      </w:rPr>
    </w:lvl>
    <w:lvl w:ilvl="7" w:tplc="ABAEB158">
      <w:start w:val="1"/>
      <w:numFmt w:val="decimal"/>
      <w:lvlText w:val="%8."/>
      <w:lvlJc w:val="left"/>
      <w:pPr>
        <w:tabs>
          <w:tab w:val="num" w:pos="5760"/>
        </w:tabs>
        <w:ind w:left="5760" w:hanging="360"/>
      </w:pPr>
      <w:rPr>
        <w:rFonts w:cs="Times New Roman"/>
      </w:rPr>
    </w:lvl>
    <w:lvl w:ilvl="8" w:tplc="286AECDA">
      <w:start w:val="1"/>
      <w:numFmt w:val="decimal"/>
      <w:lvlText w:val="%9."/>
      <w:lvlJc w:val="left"/>
      <w:pPr>
        <w:tabs>
          <w:tab w:val="num" w:pos="6480"/>
        </w:tabs>
        <w:ind w:left="6480" w:hanging="360"/>
      </w:pPr>
      <w:rPr>
        <w:rFonts w:cs="Times New Roman"/>
      </w:rPr>
    </w:lvl>
  </w:abstractNum>
  <w:abstractNum w:abstractNumId="21" w15:restartNumberingAfterBreak="0">
    <w:nsid w:val="407B5FEC"/>
    <w:multiLevelType w:val="singleLevel"/>
    <w:tmpl w:val="402ADA64"/>
    <w:lvl w:ilvl="0">
      <w:start w:val="22"/>
      <w:numFmt w:val="decimal"/>
      <w:lvlText w:val="%1."/>
      <w:lvlJc w:val="left"/>
      <w:pPr>
        <w:tabs>
          <w:tab w:val="num" w:pos="720"/>
        </w:tabs>
        <w:ind w:left="720" w:hanging="360"/>
      </w:pPr>
      <w:rPr>
        <w:rFonts w:cs="Times New Roman" w:hint="default"/>
      </w:rPr>
    </w:lvl>
  </w:abstractNum>
  <w:abstractNum w:abstractNumId="22" w15:restartNumberingAfterBreak="0">
    <w:nsid w:val="43457D5B"/>
    <w:multiLevelType w:val="hybridMultilevel"/>
    <w:tmpl w:val="BA18E34A"/>
    <w:lvl w:ilvl="0" w:tplc="0598087A">
      <w:start w:val="1"/>
      <w:numFmt w:val="bullet"/>
      <w:lvlText w:val=""/>
      <w:lvlJc w:val="left"/>
      <w:pPr>
        <w:tabs>
          <w:tab w:val="num" w:pos="900"/>
        </w:tabs>
        <w:ind w:left="900" w:hanging="360"/>
      </w:pPr>
      <w:rPr>
        <w:rFonts w:ascii="Symbol" w:hAnsi="Symbol" w:hint="default"/>
      </w:rPr>
    </w:lvl>
    <w:lvl w:ilvl="1" w:tplc="AF48CFD6">
      <w:start w:val="1"/>
      <w:numFmt w:val="decimal"/>
      <w:lvlText w:val="%2."/>
      <w:lvlJc w:val="left"/>
      <w:pPr>
        <w:tabs>
          <w:tab w:val="num" w:pos="1440"/>
        </w:tabs>
        <w:ind w:left="1440" w:hanging="360"/>
      </w:pPr>
      <w:rPr>
        <w:rFonts w:cs="Times New Roman"/>
      </w:rPr>
    </w:lvl>
    <w:lvl w:ilvl="2" w:tplc="C44C52AE">
      <w:start w:val="1"/>
      <w:numFmt w:val="decimal"/>
      <w:lvlText w:val="%3."/>
      <w:lvlJc w:val="left"/>
      <w:pPr>
        <w:tabs>
          <w:tab w:val="num" w:pos="2160"/>
        </w:tabs>
        <w:ind w:left="2160" w:hanging="360"/>
      </w:pPr>
      <w:rPr>
        <w:rFonts w:cs="Times New Roman"/>
      </w:rPr>
    </w:lvl>
    <w:lvl w:ilvl="3" w:tplc="34F650E2">
      <w:start w:val="1"/>
      <w:numFmt w:val="decimal"/>
      <w:lvlText w:val="%4."/>
      <w:lvlJc w:val="left"/>
      <w:pPr>
        <w:tabs>
          <w:tab w:val="num" w:pos="2880"/>
        </w:tabs>
        <w:ind w:left="2880" w:hanging="360"/>
      </w:pPr>
      <w:rPr>
        <w:rFonts w:cs="Times New Roman"/>
      </w:rPr>
    </w:lvl>
    <w:lvl w:ilvl="4" w:tplc="79B47E7A">
      <w:start w:val="1"/>
      <w:numFmt w:val="decimal"/>
      <w:lvlText w:val="%5."/>
      <w:lvlJc w:val="left"/>
      <w:pPr>
        <w:tabs>
          <w:tab w:val="num" w:pos="3600"/>
        </w:tabs>
        <w:ind w:left="3600" w:hanging="360"/>
      </w:pPr>
      <w:rPr>
        <w:rFonts w:cs="Times New Roman"/>
      </w:rPr>
    </w:lvl>
    <w:lvl w:ilvl="5" w:tplc="B16AD0C4">
      <w:start w:val="1"/>
      <w:numFmt w:val="decimal"/>
      <w:lvlText w:val="%6."/>
      <w:lvlJc w:val="left"/>
      <w:pPr>
        <w:tabs>
          <w:tab w:val="num" w:pos="4320"/>
        </w:tabs>
        <w:ind w:left="4320" w:hanging="360"/>
      </w:pPr>
      <w:rPr>
        <w:rFonts w:cs="Times New Roman"/>
      </w:rPr>
    </w:lvl>
    <w:lvl w:ilvl="6" w:tplc="A8FE9350">
      <w:start w:val="1"/>
      <w:numFmt w:val="decimal"/>
      <w:lvlText w:val="%7."/>
      <w:lvlJc w:val="left"/>
      <w:pPr>
        <w:tabs>
          <w:tab w:val="num" w:pos="5040"/>
        </w:tabs>
        <w:ind w:left="5040" w:hanging="360"/>
      </w:pPr>
      <w:rPr>
        <w:rFonts w:cs="Times New Roman"/>
      </w:rPr>
    </w:lvl>
    <w:lvl w:ilvl="7" w:tplc="FEA6EFAA">
      <w:start w:val="1"/>
      <w:numFmt w:val="decimal"/>
      <w:lvlText w:val="%8."/>
      <w:lvlJc w:val="left"/>
      <w:pPr>
        <w:tabs>
          <w:tab w:val="num" w:pos="5760"/>
        </w:tabs>
        <w:ind w:left="5760" w:hanging="360"/>
      </w:pPr>
      <w:rPr>
        <w:rFonts w:cs="Times New Roman"/>
      </w:rPr>
    </w:lvl>
    <w:lvl w:ilvl="8" w:tplc="166A3D96">
      <w:start w:val="1"/>
      <w:numFmt w:val="decimal"/>
      <w:lvlText w:val="%9."/>
      <w:lvlJc w:val="left"/>
      <w:pPr>
        <w:tabs>
          <w:tab w:val="num" w:pos="6480"/>
        </w:tabs>
        <w:ind w:left="6480" w:hanging="360"/>
      </w:pPr>
      <w:rPr>
        <w:rFonts w:cs="Times New Roman"/>
      </w:rPr>
    </w:lvl>
  </w:abstractNum>
  <w:abstractNum w:abstractNumId="23" w15:restartNumberingAfterBreak="0">
    <w:nsid w:val="446D3E25"/>
    <w:multiLevelType w:val="hybridMultilevel"/>
    <w:tmpl w:val="5D365710"/>
    <w:lvl w:ilvl="0" w:tplc="1D08353C">
      <w:start w:val="5"/>
      <w:numFmt w:val="decimal"/>
      <w:lvlText w:val="%1."/>
      <w:lvlJc w:val="left"/>
      <w:pPr>
        <w:tabs>
          <w:tab w:val="num" w:pos="1080"/>
        </w:tabs>
        <w:ind w:left="1080" w:hanging="720"/>
      </w:pPr>
      <w:rPr>
        <w:rFonts w:cs="Times New Roman" w:hint="default"/>
      </w:rPr>
    </w:lvl>
    <w:lvl w:ilvl="1" w:tplc="A8EAAF3A">
      <w:start w:val="1"/>
      <w:numFmt w:val="lowerLetter"/>
      <w:lvlText w:val="%2."/>
      <w:lvlJc w:val="left"/>
      <w:pPr>
        <w:tabs>
          <w:tab w:val="num" w:pos="1440"/>
        </w:tabs>
        <w:ind w:left="1440" w:hanging="360"/>
      </w:pPr>
      <w:rPr>
        <w:rFonts w:cs="Times New Roman"/>
      </w:rPr>
    </w:lvl>
    <w:lvl w:ilvl="2" w:tplc="E57AFE52">
      <w:start w:val="1"/>
      <w:numFmt w:val="lowerRoman"/>
      <w:lvlText w:val="%3."/>
      <w:lvlJc w:val="right"/>
      <w:pPr>
        <w:tabs>
          <w:tab w:val="num" w:pos="2160"/>
        </w:tabs>
        <w:ind w:left="2160" w:hanging="180"/>
      </w:pPr>
      <w:rPr>
        <w:rFonts w:cs="Times New Roman"/>
      </w:rPr>
    </w:lvl>
    <w:lvl w:ilvl="3" w:tplc="45CCF896">
      <w:start w:val="1"/>
      <w:numFmt w:val="decimal"/>
      <w:lvlText w:val="%4."/>
      <w:lvlJc w:val="left"/>
      <w:pPr>
        <w:tabs>
          <w:tab w:val="num" w:pos="2880"/>
        </w:tabs>
        <w:ind w:left="2880" w:hanging="360"/>
      </w:pPr>
      <w:rPr>
        <w:rFonts w:cs="Times New Roman"/>
      </w:rPr>
    </w:lvl>
    <w:lvl w:ilvl="4" w:tplc="5B44D318">
      <w:start w:val="1"/>
      <w:numFmt w:val="lowerLetter"/>
      <w:lvlText w:val="%5."/>
      <w:lvlJc w:val="left"/>
      <w:pPr>
        <w:tabs>
          <w:tab w:val="num" w:pos="3600"/>
        </w:tabs>
        <w:ind w:left="3600" w:hanging="360"/>
      </w:pPr>
      <w:rPr>
        <w:rFonts w:cs="Times New Roman"/>
      </w:rPr>
    </w:lvl>
    <w:lvl w:ilvl="5" w:tplc="0032D22C">
      <w:start w:val="1"/>
      <w:numFmt w:val="lowerRoman"/>
      <w:lvlText w:val="%6."/>
      <w:lvlJc w:val="right"/>
      <w:pPr>
        <w:tabs>
          <w:tab w:val="num" w:pos="4320"/>
        </w:tabs>
        <w:ind w:left="4320" w:hanging="180"/>
      </w:pPr>
      <w:rPr>
        <w:rFonts w:cs="Times New Roman"/>
      </w:rPr>
    </w:lvl>
    <w:lvl w:ilvl="6" w:tplc="9D428382">
      <w:start w:val="1"/>
      <w:numFmt w:val="decimal"/>
      <w:lvlText w:val="%7."/>
      <w:lvlJc w:val="left"/>
      <w:pPr>
        <w:tabs>
          <w:tab w:val="num" w:pos="5040"/>
        </w:tabs>
        <w:ind w:left="5040" w:hanging="360"/>
      </w:pPr>
      <w:rPr>
        <w:rFonts w:cs="Times New Roman"/>
      </w:rPr>
    </w:lvl>
    <w:lvl w:ilvl="7" w:tplc="72F49F7E">
      <w:start w:val="1"/>
      <w:numFmt w:val="lowerLetter"/>
      <w:lvlText w:val="%8."/>
      <w:lvlJc w:val="left"/>
      <w:pPr>
        <w:tabs>
          <w:tab w:val="num" w:pos="5760"/>
        </w:tabs>
        <w:ind w:left="5760" w:hanging="360"/>
      </w:pPr>
      <w:rPr>
        <w:rFonts w:cs="Times New Roman"/>
      </w:rPr>
    </w:lvl>
    <w:lvl w:ilvl="8" w:tplc="4B569B56">
      <w:start w:val="1"/>
      <w:numFmt w:val="lowerRoman"/>
      <w:lvlText w:val="%9."/>
      <w:lvlJc w:val="right"/>
      <w:pPr>
        <w:tabs>
          <w:tab w:val="num" w:pos="6480"/>
        </w:tabs>
        <w:ind w:left="6480" w:hanging="180"/>
      </w:pPr>
      <w:rPr>
        <w:rFonts w:cs="Times New Roman"/>
      </w:rPr>
    </w:lvl>
  </w:abstractNum>
  <w:abstractNum w:abstractNumId="24" w15:restartNumberingAfterBreak="0">
    <w:nsid w:val="46B14A95"/>
    <w:multiLevelType w:val="singleLevel"/>
    <w:tmpl w:val="D18C6D4E"/>
    <w:lvl w:ilvl="0">
      <w:start w:val="14"/>
      <w:numFmt w:val="decimal"/>
      <w:lvlText w:val="%1."/>
      <w:lvlJc w:val="left"/>
      <w:pPr>
        <w:tabs>
          <w:tab w:val="num" w:pos="1170"/>
        </w:tabs>
        <w:ind w:left="1170" w:hanging="750"/>
      </w:pPr>
      <w:rPr>
        <w:rFonts w:cs="Times New Roman" w:hint="default"/>
      </w:rPr>
    </w:lvl>
  </w:abstractNum>
  <w:abstractNum w:abstractNumId="25" w15:restartNumberingAfterBreak="0">
    <w:nsid w:val="4A684C6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15:restartNumberingAfterBreak="0">
    <w:nsid w:val="4E0F6DBA"/>
    <w:multiLevelType w:val="singleLevel"/>
    <w:tmpl w:val="ECE23558"/>
    <w:lvl w:ilvl="0">
      <w:start w:val="1"/>
      <w:numFmt w:val="bullet"/>
      <w:lvlText w:val=""/>
      <w:lvlJc w:val="left"/>
      <w:pPr>
        <w:tabs>
          <w:tab w:val="num" w:pos="360"/>
        </w:tabs>
      </w:pPr>
      <w:rPr>
        <w:rFonts w:ascii="Symbol" w:hAnsi="Symbol" w:hint="default"/>
      </w:rPr>
    </w:lvl>
  </w:abstractNum>
  <w:abstractNum w:abstractNumId="27" w15:restartNumberingAfterBreak="0">
    <w:nsid w:val="4F761566"/>
    <w:multiLevelType w:val="singleLevel"/>
    <w:tmpl w:val="56CAF8F6"/>
    <w:lvl w:ilvl="0">
      <w:start w:val="27"/>
      <w:numFmt w:val="decimal"/>
      <w:lvlText w:val="%1."/>
      <w:lvlJc w:val="left"/>
      <w:pPr>
        <w:tabs>
          <w:tab w:val="num" w:pos="1050"/>
        </w:tabs>
        <w:ind w:left="1050" w:hanging="690"/>
      </w:pPr>
      <w:rPr>
        <w:rFonts w:cs="Times New Roman" w:hint="default"/>
      </w:rPr>
    </w:lvl>
  </w:abstractNum>
  <w:abstractNum w:abstractNumId="28" w15:restartNumberingAfterBreak="0">
    <w:nsid w:val="51223FE5"/>
    <w:multiLevelType w:val="hybridMultilevel"/>
    <w:tmpl w:val="E0966D40"/>
    <w:lvl w:ilvl="0" w:tplc="F59AD8D8">
      <w:numFmt w:val="bullet"/>
      <w:lvlText w:val="-"/>
      <w:lvlJc w:val="left"/>
      <w:pPr>
        <w:tabs>
          <w:tab w:val="num" w:pos="720"/>
        </w:tabs>
        <w:ind w:left="720" w:hanging="360"/>
      </w:pPr>
      <w:rPr>
        <w:rFonts w:ascii="Times New Roman" w:eastAsia="Times New Roman" w:hAnsi="Times New Roman" w:hint="default"/>
      </w:rPr>
    </w:lvl>
    <w:lvl w:ilvl="1" w:tplc="5C80ED58">
      <w:start w:val="1"/>
      <w:numFmt w:val="bullet"/>
      <w:lvlText w:val="o"/>
      <w:lvlJc w:val="left"/>
      <w:pPr>
        <w:tabs>
          <w:tab w:val="num" w:pos="1440"/>
        </w:tabs>
        <w:ind w:left="1440" w:hanging="360"/>
      </w:pPr>
      <w:rPr>
        <w:rFonts w:ascii="Courier New" w:hAnsi="Courier New" w:hint="default"/>
      </w:rPr>
    </w:lvl>
    <w:lvl w:ilvl="2" w:tplc="09CE8486">
      <w:start w:val="1"/>
      <w:numFmt w:val="bullet"/>
      <w:lvlText w:val=""/>
      <w:lvlJc w:val="left"/>
      <w:pPr>
        <w:tabs>
          <w:tab w:val="num" w:pos="2160"/>
        </w:tabs>
        <w:ind w:left="2160" w:hanging="360"/>
      </w:pPr>
      <w:rPr>
        <w:rFonts w:ascii="Wingdings" w:hAnsi="Wingdings" w:hint="default"/>
      </w:rPr>
    </w:lvl>
    <w:lvl w:ilvl="3" w:tplc="8FC27FE8">
      <w:start w:val="1"/>
      <w:numFmt w:val="bullet"/>
      <w:lvlText w:val=""/>
      <w:lvlJc w:val="left"/>
      <w:pPr>
        <w:tabs>
          <w:tab w:val="num" w:pos="2880"/>
        </w:tabs>
        <w:ind w:left="2880" w:hanging="360"/>
      </w:pPr>
      <w:rPr>
        <w:rFonts w:ascii="Symbol" w:hAnsi="Symbol" w:hint="default"/>
      </w:rPr>
    </w:lvl>
    <w:lvl w:ilvl="4" w:tplc="7DFCB9B0">
      <w:start w:val="1"/>
      <w:numFmt w:val="bullet"/>
      <w:lvlText w:val="o"/>
      <w:lvlJc w:val="left"/>
      <w:pPr>
        <w:tabs>
          <w:tab w:val="num" w:pos="3600"/>
        </w:tabs>
        <w:ind w:left="3600" w:hanging="360"/>
      </w:pPr>
      <w:rPr>
        <w:rFonts w:ascii="Courier New" w:hAnsi="Courier New" w:hint="default"/>
      </w:rPr>
    </w:lvl>
    <w:lvl w:ilvl="5" w:tplc="459CD154">
      <w:start w:val="1"/>
      <w:numFmt w:val="bullet"/>
      <w:lvlText w:val=""/>
      <w:lvlJc w:val="left"/>
      <w:pPr>
        <w:tabs>
          <w:tab w:val="num" w:pos="4320"/>
        </w:tabs>
        <w:ind w:left="4320" w:hanging="360"/>
      </w:pPr>
      <w:rPr>
        <w:rFonts w:ascii="Wingdings" w:hAnsi="Wingdings" w:hint="default"/>
      </w:rPr>
    </w:lvl>
    <w:lvl w:ilvl="6" w:tplc="12CC8EA0">
      <w:start w:val="1"/>
      <w:numFmt w:val="bullet"/>
      <w:lvlText w:val=""/>
      <w:lvlJc w:val="left"/>
      <w:pPr>
        <w:tabs>
          <w:tab w:val="num" w:pos="5040"/>
        </w:tabs>
        <w:ind w:left="5040" w:hanging="360"/>
      </w:pPr>
      <w:rPr>
        <w:rFonts w:ascii="Symbol" w:hAnsi="Symbol" w:hint="default"/>
      </w:rPr>
    </w:lvl>
    <w:lvl w:ilvl="7" w:tplc="31086326">
      <w:start w:val="1"/>
      <w:numFmt w:val="bullet"/>
      <w:lvlText w:val="o"/>
      <w:lvlJc w:val="left"/>
      <w:pPr>
        <w:tabs>
          <w:tab w:val="num" w:pos="5760"/>
        </w:tabs>
        <w:ind w:left="5760" w:hanging="360"/>
      </w:pPr>
      <w:rPr>
        <w:rFonts w:ascii="Courier New" w:hAnsi="Courier New" w:hint="default"/>
      </w:rPr>
    </w:lvl>
    <w:lvl w:ilvl="8" w:tplc="1008826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15E7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15:restartNumberingAfterBreak="0">
    <w:nsid w:val="5F691584"/>
    <w:multiLevelType w:val="hybridMultilevel"/>
    <w:tmpl w:val="41441F6A"/>
    <w:lvl w:ilvl="0" w:tplc="619ADB6A">
      <w:start w:val="5"/>
      <w:numFmt w:val="decimal"/>
      <w:lvlText w:val="%1."/>
      <w:lvlJc w:val="left"/>
      <w:pPr>
        <w:tabs>
          <w:tab w:val="num" w:pos="720"/>
        </w:tabs>
        <w:ind w:left="720" w:hanging="720"/>
      </w:pPr>
      <w:rPr>
        <w:rFonts w:cs="Times New Roman" w:hint="default"/>
      </w:rPr>
    </w:lvl>
    <w:lvl w:ilvl="1" w:tplc="2DC093E6">
      <w:start w:val="1"/>
      <w:numFmt w:val="lowerLetter"/>
      <w:lvlText w:val="%2."/>
      <w:lvlJc w:val="left"/>
      <w:pPr>
        <w:tabs>
          <w:tab w:val="num" w:pos="1080"/>
        </w:tabs>
        <w:ind w:left="1080" w:hanging="360"/>
      </w:pPr>
      <w:rPr>
        <w:rFonts w:cs="Times New Roman"/>
      </w:rPr>
    </w:lvl>
    <w:lvl w:ilvl="2" w:tplc="4CA82AEE">
      <w:start w:val="1"/>
      <w:numFmt w:val="lowerRoman"/>
      <w:lvlText w:val="%3."/>
      <w:lvlJc w:val="right"/>
      <w:pPr>
        <w:tabs>
          <w:tab w:val="num" w:pos="1800"/>
        </w:tabs>
        <w:ind w:left="1800" w:hanging="180"/>
      </w:pPr>
      <w:rPr>
        <w:rFonts w:cs="Times New Roman"/>
      </w:rPr>
    </w:lvl>
    <w:lvl w:ilvl="3" w:tplc="3AF8B602">
      <w:start w:val="1"/>
      <w:numFmt w:val="decimal"/>
      <w:lvlText w:val="%4."/>
      <w:lvlJc w:val="left"/>
      <w:pPr>
        <w:tabs>
          <w:tab w:val="num" w:pos="2520"/>
        </w:tabs>
        <w:ind w:left="2520" w:hanging="360"/>
      </w:pPr>
      <w:rPr>
        <w:rFonts w:cs="Times New Roman"/>
      </w:rPr>
    </w:lvl>
    <w:lvl w:ilvl="4" w:tplc="104A6718">
      <w:start w:val="1"/>
      <w:numFmt w:val="lowerLetter"/>
      <w:lvlText w:val="%5."/>
      <w:lvlJc w:val="left"/>
      <w:pPr>
        <w:tabs>
          <w:tab w:val="num" w:pos="3240"/>
        </w:tabs>
        <w:ind w:left="3240" w:hanging="360"/>
      </w:pPr>
      <w:rPr>
        <w:rFonts w:cs="Times New Roman"/>
      </w:rPr>
    </w:lvl>
    <w:lvl w:ilvl="5" w:tplc="9D344A18">
      <w:start w:val="1"/>
      <w:numFmt w:val="lowerRoman"/>
      <w:lvlText w:val="%6."/>
      <w:lvlJc w:val="right"/>
      <w:pPr>
        <w:tabs>
          <w:tab w:val="num" w:pos="3960"/>
        </w:tabs>
        <w:ind w:left="3960" w:hanging="180"/>
      </w:pPr>
      <w:rPr>
        <w:rFonts w:cs="Times New Roman"/>
      </w:rPr>
    </w:lvl>
    <w:lvl w:ilvl="6" w:tplc="E366774C">
      <w:start w:val="1"/>
      <w:numFmt w:val="decimal"/>
      <w:lvlText w:val="%7."/>
      <w:lvlJc w:val="left"/>
      <w:pPr>
        <w:tabs>
          <w:tab w:val="num" w:pos="4680"/>
        </w:tabs>
        <w:ind w:left="4680" w:hanging="360"/>
      </w:pPr>
      <w:rPr>
        <w:rFonts w:cs="Times New Roman"/>
      </w:rPr>
    </w:lvl>
    <w:lvl w:ilvl="7" w:tplc="33C4445E">
      <w:start w:val="1"/>
      <w:numFmt w:val="lowerLetter"/>
      <w:lvlText w:val="%8."/>
      <w:lvlJc w:val="left"/>
      <w:pPr>
        <w:tabs>
          <w:tab w:val="num" w:pos="5400"/>
        </w:tabs>
        <w:ind w:left="5400" w:hanging="360"/>
      </w:pPr>
      <w:rPr>
        <w:rFonts w:cs="Times New Roman"/>
      </w:rPr>
    </w:lvl>
    <w:lvl w:ilvl="8" w:tplc="3BD47CCE">
      <w:start w:val="1"/>
      <w:numFmt w:val="lowerRoman"/>
      <w:lvlText w:val="%9."/>
      <w:lvlJc w:val="right"/>
      <w:pPr>
        <w:tabs>
          <w:tab w:val="num" w:pos="6120"/>
        </w:tabs>
        <w:ind w:left="6120" w:hanging="180"/>
      </w:pPr>
      <w:rPr>
        <w:rFonts w:cs="Times New Roman"/>
      </w:rPr>
    </w:lvl>
  </w:abstractNum>
  <w:abstractNum w:abstractNumId="31" w15:restartNumberingAfterBreak="0">
    <w:nsid w:val="5FA76232"/>
    <w:multiLevelType w:val="hybridMultilevel"/>
    <w:tmpl w:val="D0F24D54"/>
    <w:lvl w:ilvl="0" w:tplc="AB5421FA">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29959D3"/>
    <w:multiLevelType w:val="hybridMultilevel"/>
    <w:tmpl w:val="544A33FA"/>
    <w:lvl w:ilvl="0" w:tplc="E5DAA2B8">
      <w:start w:val="1"/>
      <w:numFmt w:val="bullet"/>
      <w:lvlText w:val=""/>
      <w:lvlJc w:val="left"/>
      <w:pPr>
        <w:tabs>
          <w:tab w:val="num" w:pos="720"/>
        </w:tabs>
        <w:ind w:left="720" w:hanging="360"/>
      </w:pPr>
      <w:rPr>
        <w:rFonts w:ascii="Symbol" w:hAnsi="Symbol" w:hint="default"/>
      </w:rPr>
    </w:lvl>
    <w:lvl w:ilvl="1" w:tplc="FC76EBB4">
      <w:start w:val="1"/>
      <w:numFmt w:val="decimal"/>
      <w:lvlText w:val="%2."/>
      <w:lvlJc w:val="left"/>
      <w:pPr>
        <w:tabs>
          <w:tab w:val="num" w:pos="1440"/>
        </w:tabs>
        <w:ind w:left="1440" w:hanging="360"/>
      </w:pPr>
      <w:rPr>
        <w:rFonts w:cs="Times New Roman"/>
      </w:rPr>
    </w:lvl>
    <w:lvl w:ilvl="2" w:tplc="0CE28402">
      <w:start w:val="1"/>
      <w:numFmt w:val="decimal"/>
      <w:lvlText w:val="%3."/>
      <w:lvlJc w:val="left"/>
      <w:pPr>
        <w:tabs>
          <w:tab w:val="num" w:pos="2160"/>
        </w:tabs>
        <w:ind w:left="2160" w:hanging="360"/>
      </w:pPr>
      <w:rPr>
        <w:rFonts w:cs="Times New Roman"/>
      </w:rPr>
    </w:lvl>
    <w:lvl w:ilvl="3" w:tplc="C4B846C8">
      <w:start w:val="1"/>
      <w:numFmt w:val="decimal"/>
      <w:lvlText w:val="%4."/>
      <w:lvlJc w:val="left"/>
      <w:pPr>
        <w:tabs>
          <w:tab w:val="num" w:pos="2880"/>
        </w:tabs>
        <w:ind w:left="2880" w:hanging="360"/>
      </w:pPr>
      <w:rPr>
        <w:rFonts w:cs="Times New Roman"/>
      </w:rPr>
    </w:lvl>
    <w:lvl w:ilvl="4" w:tplc="E212495C">
      <w:start w:val="1"/>
      <w:numFmt w:val="decimal"/>
      <w:lvlText w:val="%5."/>
      <w:lvlJc w:val="left"/>
      <w:pPr>
        <w:tabs>
          <w:tab w:val="num" w:pos="3600"/>
        </w:tabs>
        <w:ind w:left="3600" w:hanging="360"/>
      </w:pPr>
      <w:rPr>
        <w:rFonts w:cs="Times New Roman"/>
      </w:rPr>
    </w:lvl>
    <w:lvl w:ilvl="5" w:tplc="C6FEA068">
      <w:start w:val="1"/>
      <w:numFmt w:val="decimal"/>
      <w:lvlText w:val="%6."/>
      <w:lvlJc w:val="left"/>
      <w:pPr>
        <w:tabs>
          <w:tab w:val="num" w:pos="4320"/>
        </w:tabs>
        <w:ind w:left="4320" w:hanging="360"/>
      </w:pPr>
      <w:rPr>
        <w:rFonts w:cs="Times New Roman"/>
      </w:rPr>
    </w:lvl>
    <w:lvl w:ilvl="6" w:tplc="3208E720">
      <w:start w:val="1"/>
      <w:numFmt w:val="decimal"/>
      <w:lvlText w:val="%7."/>
      <w:lvlJc w:val="left"/>
      <w:pPr>
        <w:tabs>
          <w:tab w:val="num" w:pos="5040"/>
        </w:tabs>
        <w:ind w:left="5040" w:hanging="360"/>
      </w:pPr>
      <w:rPr>
        <w:rFonts w:cs="Times New Roman"/>
      </w:rPr>
    </w:lvl>
    <w:lvl w:ilvl="7" w:tplc="4D48217A">
      <w:start w:val="1"/>
      <w:numFmt w:val="decimal"/>
      <w:lvlText w:val="%8."/>
      <w:lvlJc w:val="left"/>
      <w:pPr>
        <w:tabs>
          <w:tab w:val="num" w:pos="5760"/>
        </w:tabs>
        <w:ind w:left="5760" w:hanging="360"/>
      </w:pPr>
      <w:rPr>
        <w:rFonts w:cs="Times New Roman"/>
      </w:rPr>
    </w:lvl>
    <w:lvl w:ilvl="8" w:tplc="85908B7A">
      <w:start w:val="1"/>
      <w:numFmt w:val="decimal"/>
      <w:lvlText w:val="%9."/>
      <w:lvlJc w:val="left"/>
      <w:pPr>
        <w:tabs>
          <w:tab w:val="num" w:pos="6480"/>
        </w:tabs>
        <w:ind w:left="6480" w:hanging="360"/>
      </w:pPr>
      <w:rPr>
        <w:rFonts w:cs="Times New Roman"/>
      </w:rPr>
    </w:lvl>
  </w:abstractNum>
  <w:abstractNum w:abstractNumId="33" w15:restartNumberingAfterBreak="0">
    <w:nsid w:val="66BC167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4" w15:restartNumberingAfterBreak="0">
    <w:nsid w:val="6A5E6BCA"/>
    <w:multiLevelType w:val="singleLevel"/>
    <w:tmpl w:val="DCEAB000"/>
    <w:lvl w:ilvl="0">
      <w:start w:val="5"/>
      <w:numFmt w:val="decimal"/>
      <w:lvlText w:val="%1."/>
      <w:lvlJc w:val="left"/>
      <w:pPr>
        <w:tabs>
          <w:tab w:val="num" w:pos="870"/>
        </w:tabs>
        <w:ind w:left="870" w:hanging="360"/>
      </w:pPr>
      <w:rPr>
        <w:rFonts w:cs="Times New Roman" w:hint="default"/>
      </w:rPr>
    </w:lvl>
  </w:abstractNum>
  <w:abstractNum w:abstractNumId="35" w15:restartNumberingAfterBreak="0">
    <w:nsid w:val="6B781AB0"/>
    <w:multiLevelType w:val="hybridMultilevel"/>
    <w:tmpl w:val="A956FA46"/>
    <w:lvl w:ilvl="0" w:tplc="489C1D62">
      <w:start w:val="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6" w15:restartNumberingAfterBreak="0">
    <w:nsid w:val="7131310C"/>
    <w:multiLevelType w:val="hybridMultilevel"/>
    <w:tmpl w:val="CAA4972E"/>
    <w:lvl w:ilvl="0" w:tplc="AB5421FA">
      <w:numFmt w:val="bullet"/>
      <w:lvlText w:val="-"/>
      <w:lvlJc w:val="left"/>
      <w:pPr>
        <w:tabs>
          <w:tab w:val="num" w:pos="928"/>
        </w:tabs>
        <w:ind w:left="928"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6D4651"/>
    <w:multiLevelType w:val="multilevel"/>
    <w:tmpl w:val="AFD63164"/>
    <w:lvl w:ilvl="0">
      <w:start w:val="2007"/>
      <w:numFmt w:val="decimal"/>
      <w:lvlText w:val="%1"/>
      <w:lvlJc w:val="left"/>
      <w:pPr>
        <w:tabs>
          <w:tab w:val="num" w:pos="1050"/>
        </w:tabs>
        <w:ind w:left="1050" w:hanging="1050"/>
      </w:pPr>
      <w:rPr>
        <w:rFonts w:cs="Times New Roman" w:hint="default"/>
      </w:rPr>
    </w:lvl>
    <w:lvl w:ilvl="1">
      <w:start w:val="2010"/>
      <w:numFmt w:val="decimal"/>
      <w:lvlText w:val="%1-%2"/>
      <w:lvlJc w:val="left"/>
      <w:pPr>
        <w:tabs>
          <w:tab w:val="num" w:pos="6810"/>
        </w:tabs>
        <w:ind w:left="6810" w:hanging="1050"/>
      </w:pPr>
      <w:rPr>
        <w:rFonts w:cs="Times New Roman" w:hint="default"/>
      </w:rPr>
    </w:lvl>
    <w:lvl w:ilvl="2">
      <w:start w:val="1"/>
      <w:numFmt w:val="decimal"/>
      <w:lvlText w:val="%1-%2.%3"/>
      <w:lvlJc w:val="left"/>
      <w:pPr>
        <w:tabs>
          <w:tab w:val="num" w:pos="12570"/>
        </w:tabs>
        <w:ind w:left="12570" w:hanging="1050"/>
      </w:pPr>
      <w:rPr>
        <w:rFonts w:cs="Times New Roman" w:hint="default"/>
      </w:rPr>
    </w:lvl>
    <w:lvl w:ilvl="3">
      <w:start w:val="1"/>
      <w:numFmt w:val="decimal"/>
      <w:lvlText w:val="%1-%2.%3.%4"/>
      <w:lvlJc w:val="left"/>
      <w:pPr>
        <w:tabs>
          <w:tab w:val="num" w:pos="18330"/>
        </w:tabs>
        <w:ind w:left="18330" w:hanging="1050"/>
      </w:pPr>
      <w:rPr>
        <w:rFonts w:cs="Times New Roman" w:hint="default"/>
      </w:rPr>
    </w:lvl>
    <w:lvl w:ilvl="4">
      <w:start w:val="1"/>
      <w:numFmt w:val="decimal"/>
      <w:lvlText w:val="%1-%2.%3.%4.%5"/>
      <w:lvlJc w:val="left"/>
      <w:pPr>
        <w:tabs>
          <w:tab w:val="num" w:pos="24120"/>
        </w:tabs>
        <w:ind w:left="24120" w:hanging="1080"/>
      </w:pPr>
      <w:rPr>
        <w:rFonts w:cs="Times New Roman" w:hint="default"/>
      </w:rPr>
    </w:lvl>
    <w:lvl w:ilvl="5">
      <w:start w:val="1"/>
      <w:numFmt w:val="decimal"/>
      <w:lvlText w:val="%1-%2.%3.%4.%5.%6"/>
      <w:lvlJc w:val="left"/>
      <w:pPr>
        <w:tabs>
          <w:tab w:val="num" w:pos="29880"/>
        </w:tabs>
        <w:ind w:left="29880" w:hanging="1080"/>
      </w:pPr>
      <w:rPr>
        <w:rFonts w:cs="Times New Roman" w:hint="default"/>
      </w:rPr>
    </w:lvl>
    <w:lvl w:ilvl="6">
      <w:start w:val="1"/>
      <w:numFmt w:val="decimal"/>
      <w:lvlText w:val="%1-%2.%3.%4.%5.%6.%7"/>
      <w:lvlJc w:val="left"/>
      <w:pPr>
        <w:tabs>
          <w:tab w:val="num" w:pos="-29536"/>
        </w:tabs>
        <w:ind w:left="-29536" w:hanging="1440"/>
      </w:pPr>
      <w:rPr>
        <w:rFonts w:cs="Times New Roman" w:hint="default"/>
      </w:rPr>
    </w:lvl>
    <w:lvl w:ilvl="7">
      <w:start w:val="1"/>
      <w:numFmt w:val="decimal"/>
      <w:lvlText w:val="%1-%2.%3.%4.%5.%6.%7.%8"/>
      <w:lvlJc w:val="left"/>
      <w:pPr>
        <w:tabs>
          <w:tab w:val="num" w:pos="-23776"/>
        </w:tabs>
        <w:ind w:left="-23776" w:hanging="1440"/>
      </w:pPr>
      <w:rPr>
        <w:rFonts w:cs="Times New Roman" w:hint="default"/>
      </w:rPr>
    </w:lvl>
    <w:lvl w:ilvl="8">
      <w:start w:val="1"/>
      <w:numFmt w:val="decimal"/>
      <w:lvlText w:val="%1-%2.%3.%4.%5.%6.%7.%8.%9"/>
      <w:lvlJc w:val="left"/>
      <w:pPr>
        <w:tabs>
          <w:tab w:val="num" w:pos="-17656"/>
        </w:tabs>
        <w:ind w:left="-17656" w:hanging="1800"/>
      </w:pPr>
      <w:rPr>
        <w:rFonts w:cs="Times New Roman" w:hint="default"/>
      </w:rPr>
    </w:lvl>
  </w:abstractNum>
  <w:abstractNum w:abstractNumId="38" w15:restartNumberingAfterBreak="0">
    <w:nsid w:val="76EA32D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9" w15:restartNumberingAfterBreak="0">
    <w:nsid w:val="7DBC6762"/>
    <w:multiLevelType w:val="multilevel"/>
    <w:tmpl w:val="CAA4972E"/>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20555B"/>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6"/>
  </w:num>
  <w:num w:numId="2">
    <w:abstractNumId w:val="33"/>
  </w:num>
  <w:num w:numId="3">
    <w:abstractNumId w:val="9"/>
  </w:num>
  <w:num w:numId="4">
    <w:abstractNumId w:val="25"/>
  </w:num>
  <w:num w:numId="5">
    <w:abstractNumId w:val="11"/>
  </w:num>
  <w:num w:numId="6">
    <w:abstractNumId w:val="5"/>
  </w:num>
  <w:num w:numId="7">
    <w:abstractNumId w:val="16"/>
  </w:num>
  <w:num w:numId="8">
    <w:abstractNumId w:val="18"/>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3"/>
  </w:num>
  <w:num w:numId="15">
    <w:abstractNumId w:val="2"/>
  </w:num>
  <w:num w:numId="16">
    <w:abstractNumId w:val="30"/>
  </w:num>
  <w:num w:numId="17">
    <w:abstractNumId w:val="38"/>
  </w:num>
  <w:num w:numId="18">
    <w:abstractNumId w:val="13"/>
  </w:num>
  <w:num w:numId="19">
    <w:abstractNumId w:val="4"/>
  </w:num>
  <w:num w:numId="20">
    <w:abstractNumId w:val="40"/>
  </w:num>
  <w:num w:numId="21">
    <w:abstractNumId w:val="29"/>
  </w:num>
  <w:num w:numId="22">
    <w:abstractNumId w:val="17"/>
  </w:num>
  <w:num w:numId="23">
    <w:abstractNumId w:val="6"/>
  </w:num>
  <w:num w:numId="24">
    <w:abstractNumId w:val="3"/>
  </w:num>
  <w:num w:numId="25">
    <w:abstractNumId w:val="15"/>
  </w:num>
  <w:num w:numId="26">
    <w:abstractNumId w:val="24"/>
  </w:num>
  <w:num w:numId="27">
    <w:abstractNumId w:val="0"/>
  </w:num>
  <w:num w:numId="28">
    <w:abstractNumId w:val="12"/>
  </w:num>
  <w:num w:numId="29">
    <w:abstractNumId w:val="21"/>
  </w:num>
  <w:num w:numId="30">
    <w:abstractNumId w:val="37"/>
  </w:num>
  <w:num w:numId="31">
    <w:abstractNumId w:val="8"/>
  </w:num>
  <w:num w:numId="32">
    <w:abstractNumId w:val="1"/>
  </w:num>
  <w:num w:numId="33">
    <w:abstractNumId w:val="34"/>
  </w:num>
  <w:num w:numId="34">
    <w:abstractNumId w:val="27"/>
  </w:num>
  <w:num w:numId="35">
    <w:abstractNumId w:val="36"/>
  </w:num>
  <w:num w:numId="36">
    <w:abstractNumId w:val="31"/>
  </w:num>
  <w:num w:numId="37">
    <w:abstractNumId w:val="7"/>
  </w:num>
  <w:num w:numId="38">
    <w:abstractNumId w:val="39"/>
  </w:num>
  <w:num w:numId="39">
    <w:abstractNumId w:val="10"/>
  </w:num>
  <w:num w:numId="40">
    <w:abstractNumId w:val="14"/>
  </w:num>
  <w:num w:numId="41">
    <w:abstractNumId w:val="19"/>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proofState w:spelling="clean" w:grammar="clean"/>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A9A"/>
    <w:rsid w:val="00005B8C"/>
    <w:rsid w:val="000062B7"/>
    <w:rsid w:val="00007572"/>
    <w:rsid w:val="0001301E"/>
    <w:rsid w:val="0001404B"/>
    <w:rsid w:val="00024D25"/>
    <w:rsid w:val="000302E1"/>
    <w:rsid w:val="00032090"/>
    <w:rsid w:val="00033907"/>
    <w:rsid w:val="00033C24"/>
    <w:rsid w:val="00036660"/>
    <w:rsid w:val="0004709D"/>
    <w:rsid w:val="000521B7"/>
    <w:rsid w:val="00054C8D"/>
    <w:rsid w:val="00056B8E"/>
    <w:rsid w:val="00063D46"/>
    <w:rsid w:val="0007245A"/>
    <w:rsid w:val="00077B63"/>
    <w:rsid w:val="00080BB2"/>
    <w:rsid w:val="00080FCE"/>
    <w:rsid w:val="00083C94"/>
    <w:rsid w:val="00087B79"/>
    <w:rsid w:val="000907DB"/>
    <w:rsid w:val="0009305F"/>
    <w:rsid w:val="0009671D"/>
    <w:rsid w:val="0009699B"/>
    <w:rsid w:val="000978B2"/>
    <w:rsid w:val="000A13B3"/>
    <w:rsid w:val="000B2A18"/>
    <w:rsid w:val="000B7AD0"/>
    <w:rsid w:val="000C128B"/>
    <w:rsid w:val="000C5212"/>
    <w:rsid w:val="000D17A2"/>
    <w:rsid w:val="000D1BF0"/>
    <w:rsid w:val="000D34E8"/>
    <w:rsid w:val="000D4E33"/>
    <w:rsid w:val="000D5BB6"/>
    <w:rsid w:val="000D6CF6"/>
    <w:rsid w:val="000E59AE"/>
    <w:rsid w:val="000E7469"/>
    <w:rsid w:val="000F1D0C"/>
    <w:rsid w:val="000F5AB3"/>
    <w:rsid w:val="001003BD"/>
    <w:rsid w:val="001041B0"/>
    <w:rsid w:val="0011071D"/>
    <w:rsid w:val="00114C4E"/>
    <w:rsid w:val="00115777"/>
    <w:rsid w:val="00116615"/>
    <w:rsid w:val="00121F3E"/>
    <w:rsid w:val="001264F2"/>
    <w:rsid w:val="001303C3"/>
    <w:rsid w:val="0013098F"/>
    <w:rsid w:val="00130A70"/>
    <w:rsid w:val="001322BF"/>
    <w:rsid w:val="00137E0D"/>
    <w:rsid w:val="00141284"/>
    <w:rsid w:val="00142218"/>
    <w:rsid w:val="00143041"/>
    <w:rsid w:val="00147765"/>
    <w:rsid w:val="00150D5F"/>
    <w:rsid w:val="00151467"/>
    <w:rsid w:val="001550BF"/>
    <w:rsid w:val="001652B5"/>
    <w:rsid w:val="001670C4"/>
    <w:rsid w:val="00171A64"/>
    <w:rsid w:val="00173298"/>
    <w:rsid w:val="00173464"/>
    <w:rsid w:val="00176709"/>
    <w:rsid w:val="00183AA9"/>
    <w:rsid w:val="00190337"/>
    <w:rsid w:val="00191C46"/>
    <w:rsid w:val="00196646"/>
    <w:rsid w:val="001A2A99"/>
    <w:rsid w:val="001A3126"/>
    <w:rsid w:val="001A5F66"/>
    <w:rsid w:val="001B411D"/>
    <w:rsid w:val="001B5DF0"/>
    <w:rsid w:val="001B71CF"/>
    <w:rsid w:val="001B771C"/>
    <w:rsid w:val="001C7892"/>
    <w:rsid w:val="001D10CB"/>
    <w:rsid w:val="001D13BC"/>
    <w:rsid w:val="001D13C1"/>
    <w:rsid w:val="001D7CFE"/>
    <w:rsid w:val="001E094E"/>
    <w:rsid w:val="001E0CD5"/>
    <w:rsid w:val="001E29C2"/>
    <w:rsid w:val="001E60D9"/>
    <w:rsid w:val="001F239C"/>
    <w:rsid w:val="00203D88"/>
    <w:rsid w:val="0021273C"/>
    <w:rsid w:val="0021353A"/>
    <w:rsid w:val="00217757"/>
    <w:rsid w:val="002208DC"/>
    <w:rsid w:val="00222884"/>
    <w:rsid w:val="002235FA"/>
    <w:rsid w:val="00225257"/>
    <w:rsid w:val="0023054B"/>
    <w:rsid w:val="00241FAB"/>
    <w:rsid w:val="00242DE6"/>
    <w:rsid w:val="002430E9"/>
    <w:rsid w:val="0024698F"/>
    <w:rsid w:val="0024711C"/>
    <w:rsid w:val="00253376"/>
    <w:rsid w:val="0025622B"/>
    <w:rsid w:val="002574FC"/>
    <w:rsid w:val="00261251"/>
    <w:rsid w:val="00262011"/>
    <w:rsid w:val="00263CE4"/>
    <w:rsid w:val="00270567"/>
    <w:rsid w:val="002731B3"/>
    <w:rsid w:val="002747EC"/>
    <w:rsid w:val="00280AEE"/>
    <w:rsid w:val="00286E46"/>
    <w:rsid w:val="00287CD3"/>
    <w:rsid w:val="00291764"/>
    <w:rsid w:val="00297B19"/>
    <w:rsid w:val="002A17B9"/>
    <w:rsid w:val="002A32E3"/>
    <w:rsid w:val="002A4416"/>
    <w:rsid w:val="002D6629"/>
    <w:rsid w:val="002D6A0C"/>
    <w:rsid w:val="002D6DC2"/>
    <w:rsid w:val="00312D41"/>
    <w:rsid w:val="0031576D"/>
    <w:rsid w:val="00316E9F"/>
    <w:rsid w:val="00321B6E"/>
    <w:rsid w:val="003267BD"/>
    <w:rsid w:val="00326DCD"/>
    <w:rsid w:val="00327EC2"/>
    <w:rsid w:val="00335569"/>
    <w:rsid w:val="00335616"/>
    <w:rsid w:val="00341CA5"/>
    <w:rsid w:val="003436F1"/>
    <w:rsid w:val="003441DB"/>
    <w:rsid w:val="0034644E"/>
    <w:rsid w:val="003541E9"/>
    <w:rsid w:val="00365391"/>
    <w:rsid w:val="003658E8"/>
    <w:rsid w:val="00366292"/>
    <w:rsid w:val="00384C98"/>
    <w:rsid w:val="00385754"/>
    <w:rsid w:val="00393DE9"/>
    <w:rsid w:val="003944C1"/>
    <w:rsid w:val="003A09F3"/>
    <w:rsid w:val="003A379D"/>
    <w:rsid w:val="003A7AEA"/>
    <w:rsid w:val="003B0319"/>
    <w:rsid w:val="003B053C"/>
    <w:rsid w:val="003D44FC"/>
    <w:rsid w:val="003E0CF4"/>
    <w:rsid w:val="003E1F92"/>
    <w:rsid w:val="003E5FB8"/>
    <w:rsid w:val="003E6D52"/>
    <w:rsid w:val="003F129D"/>
    <w:rsid w:val="003F1CB1"/>
    <w:rsid w:val="003F7B2E"/>
    <w:rsid w:val="00401135"/>
    <w:rsid w:val="00402E78"/>
    <w:rsid w:val="004070C6"/>
    <w:rsid w:val="00414E6C"/>
    <w:rsid w:val="00415912"/>
    <w:rsid w:val="004176D5"/>
    <w:rsid w:val="00417C94"/>
    <w:rsid w:val="0042043D"/>
    <w:rsid w:val="0042337E"/>
    <w:rsid w:val="004257D4"/>
    <w:rsid w:val="00432C66"/>
    <w:rsid w:val="00442D48"/>
    <w:rsid w:val="004476A6"/>
    <w:rsid w:val="00447893"/>
    <w:rsid w:val="00450526"/>
    <w:rsid w:val="00452D4D"/>
    <w:rsid w:val="00456174"/>
    <w:rsid w:val="004563D7"/>
    <w:rsid w:val="00456A9A"/>
    <w:rsid w:val="0046187A"/>
    <w:rsid w:val="00461989"/>
    <w:rsid w:val="0046500D"/>
    <w:rsid w:val="00473C6D"/>
    <w:rsid w:val="00476920"/>
    <w:rsid w:val="004814A6"/>
    <w:rsid w:val="00482FF8"/>
    <w:rsid w:val="0048392B"/>
    <w:rsid w:val="004842BE"/>
    <w:rsid w:val="0048441E"/>
    <w:rsid w:val="00485E54"/>
    <w:rsid w:val="00485F7F"/>
    <w:rsid w:val="00495ECB"/>
    <w:rsid w:val="004A4805"/>
    <w:rsid w:val="004A601D"/>
    <w:rsid w:val="004A7A0D"/>
    <w:rsid w:val="004B315D"/>
    <w:rsid w:val="004B6506"/>
    <w:rsid w:val="004C0F1C"/>
    <w:rsid w:val="004C29F5"/>
    <w:rsid w:val="004C7B3F"/>
    <w:rsid w:val="004D0FAB"/>
    <w:rsid w:val="004D24F9"/>
    <w:rsid w:val="004D3427"/>
    <w:rsid w:val="004D6ABA"/>
    <w:rsid w:val="004E2428"/>
    <w:rsid w:val="004E4136"/>
    <w:rsid w:val="004E4B9B"/>
    <w:rsid w:val="004F4625"/>
    <w:rsid w:val="004F5EB7"/>
    <w:rsid w:val="004F7CFC"/>
    <w:rsid w:val="0050700F"/>
    <w:rsid w:val="005071A7"/>
    <w:rsid w:val="005079F2"/>
    <w:rsid w:val="005103C3"/>
    <w:rsid w:val="00511A22"/>
    <w:rsid w:val="00513121"/>
    <w:rsid w:val="0052626C"/>
    <w:rsid w:val="0053619F"/>
    <w:rsid w:val="005379A8"/>
    <w:rsid w:val="0054356E"/>
    <w:rsid w:val="005502BB"/>
    <w:rsid w:val="00555692"/>
    <w:rsid w:val="00556084"/>
    <w:rsid w:val="00556BAD"/>
    <w:rsid w:val="00570BDA"/>
    <w:rsid w:val="005735F6"/>
    <w:rsid w:val="00580731"/>
    <w:rsid w:val="00582941"/>
    <w:rsid w:val="0058534E"/>
    <w:rsid w:val="00585B7F"/>
    <w:rsid w:val="0058692B"/>
    <w:rsid w:val="005A070B"/>
    <w:rsid w:val="005A2D99"/>
    <w:rsid w:val="005A383E"/>
    <w:rsid w:val="005A791A"/>
    <w:rsid w:val="005B0CEC"/>
    <w:rsid w:val="005B4369"/>
    <w:rsid w:val="005D0A79"/>
    <w:rsid w:val="005D6B7C"/>
    <w:rsid w:val="005D7888"/>
    <w:rsid w:val="005D791E"/>
    <w:rsid w:val="005E2826"/>
    <w:rsid w:val="005E3CE9"/>
    <w:rsid w:val="005E4BEF"/>
    <w:rsid w:val="005E78D5"/>
    <w:rsid w:val="005F780B"/>
    <w:rsid w:val="0060730F"/>
    <w:rsid w:val="00620BC4"/>
    <w:rsid w:val="00621B0E"/>
    <w:rsid w:val="00623915"/>
    <w:rsid w:val="00626A87"/>
    <w:rsid w:val="00633A27"/>
    <w:rsid w:val="006343D3"/>
    <w:rsid w:val="00637F96"/>
    <w:rsid w:val="00644FB3"/>
    <w:rsid w:val="0064547A"/>
    <w:rsid w:val="006556CD"/>
    <w:rsid w:val="00657E4B"/>
    <w:rsid w:val="00660EE8"/>
    <w:rsid w:val="00666DBA"/>
    <w:rsid w:val="00667CAD"/>
    <w:rsid w:val="006711A8"/>
    <w:rsid w:val="006715EB"/>
    <w:rsid w:val="00673E26"/>
    <w:rsid w:val="00676F02"/>
    <w:rsid w:val="006778CB"/>
    <w:rsid w:val="006827BB"/>
    <w:rsid w:val="0068368F"/>
    <w:rsid w:val="00691654"/>
    <w:rsid w:val="006969A0"/>
    <w:rsid w:val="006A24D9"/>
    <w:rsid w:val="006A4CDF"/>
    <w:rsid w:val="006A4D71"/>
    <w:rsid w:val="006A5611"/>
    <w:rsid w:val="006B3931"/>
    <w:rsid w:val="006B68DB"/>
    <w:rsid w:val="006D1C7F"/>
    <w:rsid w:val="006D2F87"/>
    <w:rsid w:val="006D39BA"/>
    <w:rsid w:val="006E02FB"/>
    <w:rsid w:val="006E142B"/>
    <w:rsid w:val="006F0203"/>
    <w:rsid w:val="0070056D"/>
    <w:rsid w:val="00702CFF"/>
    <w:rsid w:val="00707323"/>
    <w:rsid w:val="0071003B"/>
    <w:rsid w:val="007111ED"/>
    <w:rsid w:val="0071152B"/>
    <w:rsid w:val="007131DF"/>
    <w:rsid w:val="0071432A"/>
    <w:rsid w:val="007210A9"/>
    <w:rsid w:val="00721E03"/>
    <w:rsid w:val="00723DBD"/>
    <w:rsid w:val="007258C5"/>
    <w:rsid w:val="00733E56"/>
    <w:rsid w:val="00734FD7"/>
    <w:rsid w:val="0073633D"/>
    <w:rsid w:val="00737B02"/>
    <w:rsid w:val="00741D80"/>
    <w:rsid w:val="007459A4"/>
    <w:rsid w:val="00753CE5"/>
    <w:rsid w:val="007565D2"/>
    <w:rsid w:val="00776083"/>
    <w:rsid w:val="007765FA"/>
    <w:rsid w:val="0077727A"/>
    <w:rsid w:val="00780E78"/>
    <w:rsid w:val="00780F70"/>
    <w:rsid w:val="007A0B4D"/>
    <w:rsid w:val="007A13CB"/>
    <w:rsid w:val="007A3535"/>
    <w:rsid w:val="007B1286"/>
    <w:rsid w:val="007B4877"/>
    <w:rsid w:val="007B7506"/>
    <w:rsid w:val="007C07CF"/>
    <w:rsid w:val="007C37F1"/>
    <w:rsid w:val="007C4DA7"/>
    <w:rsid w:val="007C56FE"/>
    <w:rsid w:val="007D1B3D"/>
    <w:rsid w:val="007D31A6"/>
    <w:rsid w:val="007D48D4"/>
    <w:rsid w:val="007E1FF8"/>
    <w:rsid w:val="007E553E"/>
    <w:rsid w:val="007E6B81"/>
    <w:rsid w:val="0080235E"/>
    <w:rsid w:val="00822A25"/>
    <w:rsid w:val="008234D1"/>
    <w:rsid w:val="00824A91"/>
    <w:rsid w:val="0082640E"/>
    <w:rsid w:val="00830B72"/>
    <w:rsid w:val="00831B2C"/>
    <w:rsid w:val="00833265"/>
    <w:rsid w:val="008335ED"/>
    <w:rsid w:val="00834086"/>
    <w:rsid w:val="00835837"/>
    <w:rsid w:val="00844D7A"/>
    <w:rsid w:val="0084520F"/>
    <w:rsid w:val="00845C77"/>
    <w:rsid w:val="008504BD"/>
    <w:rsid w:val="0085226B"/>
    <w:rsid w:val="00852E08"/>
    <w:rsid w:val="00857616"/>
    <w:rsid w:val="00860BC2"/>
    <w:rsid w:val="00861DF4"/>
    <w:rsid w:val="00862545"/>
    <w:rsid w:val="00863F6A"/>
    <w:rsid w:val="008654C4"/>
    <w:rsid w:val="00866EA9"/>
    <w:rsid w:val="008755BB"/>
    <w:rsid w:val="00875B9D"/>
    <w:rsid w:val="008819B2"/>
    <w:rsid w:val="00881C8B"/>
    <w:rsid w:val="00881D86"/>
    <w:rsid w:val="00882FF2"/>
    <w:rsid w:val="00884881"/>
    <w:rsid w:val="00885493"/>
    <w:rsid w:val="008A165E"/>
    <w:rsid w:val="008A21A7"/>
    <w:rsid w:val="008A34AA"/>
    <w:rsid w:val="008A3EE0"/>
    <w:rsid w:val="008B140E"/>
    <w:rsid w:val="008B54F1"/>
    <w:rsid w:val="008C13B4"/>
    <w:rsid w:val="008C177A"/>
    <w:rsid w:val="008C3CD8"/>
    <w:rsid w:val="008C7CF8"/>
    <w:rsid w:val="008D04FA"/>
    <w:rsid w:val="008D0862"/>
    <w:rsid w:val="008D1129"/>
    <w:rsid w:val="008D4058"/>
    <w:rsid w:val="008E1666"/>
    <w:rsid w:val="008E1B19"/>
    <w:rsid w:val="008E1C8C"/>
    <w:rsid w:val="008F32DA"/>
    <w:rsid w:val="008F39B2"/>
    <w:rsid w:val="008F55CD"/>
    <w:rsid w:val="008F68DC"/>
    <w:rsid w:val="00903FB9"/>
    <w:rsid w:val="0090476C"/>
    <w:rsid w:val="00907A8B"/>
    <w:rsid w:val="009113F0"/>
    <w:rsid w:val="00914B92"/>
    <w:rsid w:val="00916541"/>
    <w:rsid w:val="0091725C"/>
    <w:rsid w:val="00925499"/>
    <w:rsid w:val="00927D61"/>
    <w:rsid w:val="009339CD"/>
    <w:rsid w:val="00937012"/>
    <w:rsid w:val="00937892"/>
    <w:rsid w:val="009415F9"/>
    <w:rsid w:val="00944172"/>
    <w:rsid w:val="009453C4"/>
    <w:rsid w:val="00945FAF"/>
    <w:rsid w:val="00952739"/>
    <w:rsid w:val="00955005"/>
    <w:rsid w:val="00955A89"/>
    <w:rsid w:val="00955B8F"/>
    <w:rsid w:val="00961528"/>
    <w:rsid w:val="00963EE1"/>
    <w:rsid w:val="0096563E"/>
    <w:rsid w:val="00965BFC"/>
    <w:rsid w:val="00971C57"/>
    <w:rsid w:val="00971FD0"/>
    <w:rsid w:val="00983F47"/>
    <w:rsid w:val="00985FAA"/>
    <w:rsid w:val="009A075F"/>
    <w:rsid w:val="009A1C21"/>
    <w:rsid w:val="009A2D00"/>
    <w:rsid w:val="009A47B2"/>
    <w:rsid w:val="009B2393"/>
    <w:rsid w:val="009B468F"/>
    <w:rsid w:val="009B5036"/>
    <w:rsid w:val="009B6489"/>
    <w:rsid w:val="009B780A"/>
    <w:rsid w:val="009C51FA"/>
    <w:rsid w:val="009C5A06"/>
    <w:rsid w:val="009C5F7E"/>
    <w:rsid w:val="009D56E8"/>
    <w:rsid w:val="009D5EDD"/>
    <w:rsid w:val="009D6BF0"/>
    <w:rsid w:val="009D6C95"/>
    <w:rsid w:val="009D77B6"/>
    <w:rsid w:val="009E0086"/>
    <w:rsid w:val="009E00B3"/>
    <w:rsid w:val="009E2664"/>
    <w:rsid w:val="009E48E1"/>
    <w:rsid w:val="009E63AE"/>
    <w:rsid w:val="009E7401"/>
    <w:rsid w:val="009E7C72"/>
    <w:rsid w:val="009F4DA8"/>
    <w:rsid w:val="009F7A00"/>
    <w:rsid w:val="00A05081"/>
    <w:rsid w:val="00A104E0"/>
    <w:rsid w:val="00A10FC8"/>
    <w:rsid w:val="00A16674"/>
    <w:rsid w:val="00A166CA"/>
    <w:rsid w:val="00A21CAB"/>
    <w:rsid w:val="00A3270F"/>
    <w:rsid w:val="00A36927"/>
    <w:rsid w:val="00A37CFD"/>
    <w:rsid w:val="00A40B38"/>
    <w:rsid w:val="00A40FAA"/>
    <w:rsid w:val="00A410B6"/>
    <w:rsid w:val="00A431AF"/>
    <w:rsid w:val="00A54428"/>
    <w:rsid w:val="00A54B37"/>
    <w:rsid w:val="00A5567D"/>
    <w:rsid w:val="00A64740"/>
    <w:rsid w:val="00A76260"/>
    <w:rsid w:val="00A87199"/>
    <w:rsid w:val="00A94DC0"/>
    <w:rsid w:val="00A97435"/>
    <w:rsid w:val="00AA58BC"/>
    <w:rsid w:val="00AB220B"/>
    <w:rsid w:val="00AB4C5F"/>
    <w:rsid w:val="00AB58AA"/>
    <w:rsid w:val="00AC2063"/>
    <w:rsid w:val="00AC3C48"/>
    <w:rsid w:val="00AC5BC1"/>
    <w:rsid w:val="00AD1EB1"/>
    <w:rsid w:val="00AD2260"/>
    <w:rsid w:val="00AE048C"/>
    <w:rsid w:val="00AE261D"/>
    <w:rsid w:val="00AF2566"/>
    <w:rsid w:val="00AF3BEE"/>
    <w:rsid w:val="00B003B0"/>
    <w:rsid w:val="00B05E2C"/>
    <w:rsid w:val="00B12FB5"/>
    <w:rsid w:val="00B178CC"/>
    <w:rsid w:val="00B1796C"/>
    <w:rsid w:val="00B20A34"/>
    <w:rsid w:val="00B27BB9"/>
    <w:rsid w:val="00B35A94"/>
    <w:rsid w:val="00B35C9C"/>
    <w:rsid w:val="00B3664B"/>
    <w:rsid w:val="00B42E6B"/>
    <w:rsid w:val="00B51D6A"/>
    <w:rsid w:val="00B52CC8"/>
    <w:rsid w:val="00B55FCF"/>
    <w:rsid w:val="00B5709F"/>
    <w:rsid w:val="00B57AF6"/>
    <w:rsid w:val="00B60B45"/>
    <w:rsid w:val="00B60C34"/>
    <w:rsid w:val="00B61289"/>
    <w:rsid w:val="00B65A40"/>
    <w:rsid w:val="00B65E8B"/>
    <w:rsid w:val="00B66100"/>
    <w:rsid w:val="00B70783"/>
    <w:rsid w:val="00B716CC"/>
    <w:rsid w:val="00B727C0"/>
    <w:rsid w:val="00B7537B"/>
    <w:rsid w:val="00B8737E"/>
    <w:rsid w:val="00B93960"/>
    <w:rsid w:val="00B9505C"/>
    <w:rsid w:val="00B95F4E"/>
    <w:rsid w:val="00B97AE7"/>
    <w:rsid w:val="00BA0282"/>
    <w:rsid w:val="00BA42B0"/>
    <w:rsid w:val="00BA5A35"/>
    <w:rsid w:val="00BA7669"/>
    <w:rsid w:val="00BB00C9"/>
    <w:rsid w:val="00BB296C"/>
    <w:rsid w:val="00BB3F66"/>
    <w:rsid w:val="00BB4BC0"/>
    <w:rsid w:val="00BB4DCF"/>
    <w:rsid w:val="00BB55FA"/>
    <w:rsid w:val="00BC1D22"/>
    <w:rsid w:val="00BC43BB"/>
    <w:rsid w:val="00BC534D"/>
    <w:rsid w:val="00BC7C4C"/>
    <w:rsid w:val="00BD6175"/>
    <w:rsid w:val="00BD6C88"/>
    <w:rsid w:val="00BD6F85"/>
    <w:rsid w:val="00BE3DB2"/>
    <w:rsid w:val="00BF43A6"/>
    <w:rsid w:val="00BF5202"/>
    <w:rsid w:val="00BF5F48"/>
    <w:rsid w:val="00BF79E1"/>
    <w:rsid w:val="00C11183"/>
    <w:rsid w:val="00C1287F"/>
    <w:rsid w:val="00C22A6E"/>
    <w:rsid w:val="00C25567"/>
    <w:rsid w:val="00C32074"/>
    <w:rsid w:val="00C371BF"/>
    <w:rsid w:val="00C4192E"/>
    <w:rsid w:val="00C43021"/>
    <w:rsid w:val="00C529CF"/>
    <w:rsid w:val="00C55D4E"/>
    <w:rsid w:val="00C56901"/>
    <w:rsid w:val="00C577D3"/>
    <w:rsid w:val="00C6016A"/>
    <w:rsid w:val="00C610ED"/>
    <w:rsid w:val="00C61BED"/>
    <w:rsid w:val="00C62D7B"/>
    <w:rsid w:val="00C667BD"/>
    <w:rsid w:val="00C74222"/>
    <w:rsid w:val="00C7447C"/>
    <w:rsid w:val="00C803F4"/>
    <w:rsid w:val="00C85C7D"/>
    <w:rsid w:val="00C923E1"/>
    <w:rsid w:val="00C92866"/>
    <w:rsid w:val="00CA1021"/>
    <w:rsid w:val="00CA1FD0"/>
    <w:rsid w:val="00CA5579"/>
    <w:rsid w:val="00CB7AEC"/>
    <w:rsid w:val="00CC0F7D"/>
    <w:rsid w:val="00CC6850"/>
    <w:rsid w:val="00CD5920"/>
    <w:rsid w:val="00CD7603"/>
    <w:rsid w:val="00CE193F"/>
    <w:rsid w:val="00CE2172"/>
    <w:rsid w:val="00CF1997"/>
    <w:rsid w:val="00CF3D32"/>
    <w:rsid w:val="00CF4B05"/>
    <w:rsid w:val="00D02171"/>
    <w:rsid w:val="00D12B34"/>
    <w:rsid w:val="00D17CF3"/>
    <w:rsid w:val="00D17DD5"/>
    <w:rsid w:val="00D32415"/>
    <w:rsid w:val="00D34534"/>
    <w:rsid w:val="00D405BE"/>
    <w:rsid w:val="00D504A7"/>
    <w:rsid w:val="00D5160E"/>
    <w:rsid w:val="00D53096"/>
    <w:rsid w:val="00D533EA"/>
    <w:rsid w:val="00D600CF"/>
    <w:rsid w:val="00D67CDE"/>
    <w:rsid w:val="00D747B8"/>
    <w:rsid w:val="00D74ACA"/>
    <w:rsid w:val="00D86AD3"/>
    <w:rsid w:val="00D9108B"/>
    <w:rsid w:val="00D948A1"/>
    <w:rsid w:val="00DA1820"/>
    <w:rsid w:val="00DA4F80"/>
    <w:rsid w:val="00DA6054"/>
    <w:rsid w:val="00DA6F81"/>
    <w:rsid w:val="00DB45EF"/>
    <w:rsid w:val="00DB4DDB"/>
    <w:rsid w:val="00DB5995"/>
    <w:rsid w:val="00DC1D15"/>
    <w:rsid w:val="00DC4A0D"/>
    <w:rsid w:val="00DD7DA9"/>
    <w:rsid w:val="00DE042B"/>
    <w:rsid w:val="00DE4A71"/>
    <w:rsid w:val="00DF4453"/>
    <w:rsid w:val="00E04857"/>
    <w:rsid w:val="00E049C0"/>
    <w:rsid w:val="00E13E06"/>
    <w:rsid w:val="00E146CC"/>
    <w:rsid w:val="00E15FCD"/>
    <w:rsid w:val="00E22E49"/>
    <w:rsid w:val="00E24404"/>
    <w:rsid w:val="00E301B8"/>
    <w:rsid w:val="00E31FF3"/>
    <w:rsid w:val="00E3466F"/>
    <w:rsid w:val="00E46558"/>
    <w:rsid w:val="00E543FB"/>
    <w:rsid w:val="00E60FF0"/>
    <w:rsid w:val="00E64B29"/>
    <w:rsid w:val="00E66394"/>
    <w:rsid w:val="00E663D8"/>
    <w:rsid w:val="00E707B2"/>
    <w:rsid w:val="00E70A86"/>
    <w:rsid w:val="00E7580F"/>
    <w:rsid w:val="00E801CD"/>
    <w:rsid w:val="00E94B13"/>
    <w:rsid w:val="00E95E3D"/>
    <w:rsid w:val="00EA02E3"/>
    <w:rsid w:val="00EA0BFA"/>
    <w:rsid w:val="00EA1B95"/>
    <w:rsid w:val="00EA22DE"/>
    <w:rsid w:val="00EA30BC"/>
    <w:rsid w:val="00EA7FEB"/>
    <w:rsid w:val="00EB16D6"/>
    <w:rsid w:val="00EB2BB6"/>
    <w:rsid w:val="00EB4FB2"/>
    <w:rsid w:val="00EC1ADD"/>
    <w:rsid w:val="00EE08BD"/>
    <w:rsid w:val="00EE3A9C"/>
    <w:rsid w:val="00EE5B61"/>
    <w:rsid w:val="00EE6E91"/>
    <w:rsid w:val="00EF3BEA"/>
    <w:rsid w:val="00EF465F"/>
    <w:rsid w:val="00F02221"/>
    <w:rsid w:val="00F048B4"/>
    <w:rsid w:val="00F10389"/>
    <w:rsid w:val="00F224F6"/>
    <w:rsid w:val="00F260C1"/>
    <w:rsid w:val="00F272E8"/>
    <w:rsid w:val="00F27994"/>
    <w:rsid w:val="00F3689E"/>
    <w:rsid w:val="00F4704F"/>
    <w:rsid w:val="00F47F49"/>
    <w:rsid w:val="00F50373"/>
    <w:rsid w:val="00F56A18"/>
    <w:rsid w:val="00F62147"/>
    <w:rsid w:val="00F6418F"/>
    <w:rsid w:val="00F64E5E"/>
    <w:rsid w:val="00F7334A"/>
    <w:rsid w:val="00F74288"/>
    <w:rsid w:val="00F756A4"/>
    <w:rsid w:val="00F859E2"/>
    <w:rsid w:val="00FA0CDF"/>
    <w:rsid w:val="00FA119E"/>
    <w:rsid w:val="00FA3F65"/>
    <w:rsid w:val="00FA6C91"/>
    <w:rsid w:val="00FA7707"/>
    <w:rsid w:val="00FB03F6"/>
    <w:rsid w:val="00FB3095"/>
    <w:rsid w:val="00FB5FD7"/>
    <w:rsid w:val="00FC0392"/>
    <w:rsid w:val="00FC26CB"/>
    <w:rsid w:val="00FC42A0"/>
    <w:rsid w:val="00FC4924"/>
    <w:rsid w:val="00FD13B1"/>
    <w:rsid w:val="00FE1DE3"/>
    <w:rsid w:val="00FE6A10"/>
    <w:rsid w:val="00FE72D9"/>
    <w:rsid w:val="00FF25C2"/>
    <w:rsid w:val="00FF484F"/>
    <w:rsid w:val="00FF4A6C"/>
    <w:rsid w:val="00FF781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F1094F"/>
  <w15:docId w15:val="{1B0CADB7-C709-4D3C-AE66-6C41A840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1DB"/>
    <w:rPr>
      <w:sz w:val="28"/>
      <w:lang w:eastAsia="ru-RU"/>
    </w:rPr>
  </w:style>
  <w:style w:type="paragraph" w:styleId="1">
    <w:name w:val="heading 1"/>
    <w:basedOn w:val="a"/>
    <w:next w:val="a"/>
    <w:link w:val="10"/>
    <w:uiPriority w:val="99"/>
    <w:qFormat/>
    <w:rsid w:val="00AD1EB1"/>
    <w:pPr>
      <w:keepNext/>
      <w:jc w:val="center"/>
      <w:outlineLvl w:val="0"/>
    </w:pPr>
    <w:rPr>
      <w:rFonts w:ascii="Cambria" w:hAnsi="Cambria"/>
      <w:b/>
      <w:bCs/>
      <w:kern w:val="32"/>
      <w:sz w:val="32"/>
      <w:szCs w:val="32"/>
      <w:lang w:eastAsia="uk-UA"/>
    </w:rPr>
  </w:style>
  <w:style w:type="paragraph" w:styleId="2">
    <w:name w:val="heading 2"/>
    <w:basedOn w:val="a"/>
    <w:next w:val="a"/>
    <w:link w:val="20"/>
    <w:uiPriority w:val="99"/>
    <w:qFormat/>
    <w:rsid w:val="00AD1EB1"/>
    <w:pPr>
      <w:keepNext/>
      <w:jc w:val="center"/>
      <w:outlineLvl w:val="1"/>
    </w:pPr>
    <w:rPr>
      <w:rFonts w:ascii="Cambria" w:hAnsi="Cambria"/>
      <w:b/>
      <w:bCs/>
      <w:i/>
      <w:iCs/>
      <w:szCs w:val="28"/>
      <w:lang w:eastAsia="uk-UA"/>
    </w:rPr>
  </w:style>
  <w:style w:type="paragraph" w:styleId="3">
    <w:name w:val="heading 3"/>
    <w:basedOn w:val="a"/>
    <w:next w:val="a"/>
    <w:link w:val="30"/>
    <w:uiPriority w:val="99"/>
    <w:qFormat/>
    <w:rsid w:val="00AD1EB1"/>
    <w:pPr>
      <w:keepNext/>
      <w:ind w:left="709"/>
      <w:jc w:val="both"/>
      <w:outlineLvl w:val="2"/>
    </w:pPr>
    <w:rPr>
      <w:rFonts w:ascii="Cambria" w:hAnsi="Cambria"/>
      <w:b/>
      <w:bCs/>
      <w:sz w:val="26"/>
      <w:szCs w:val="26"/>
      <w:lang w:eastAsia="uk-UA"/>
    </w:rPr>
  </w:style>
  <w:style w:type="paragraph" w:styleId="4">
    <w:name w:val="heading 4"/>
    <w:basedOn w:val="a"/>
    <w:next w:val="a"/>
    <w:link w:val="40"/>
    <w:uiPriority w:val="99"/>
    <w:qFormat/>
    <w:rsid w:val="00AD1EB1"/>
    <w:pPr>
      <w:keepNext/>
      <w:ind w:left="709" w:right="-144"/>
      <w:jc w:val="both"/>
      <w:outlineLvl w:val="3"/>
    </w:pPr>
    <w:rPr>
      <w:rFonts w:ascii="Calibri" w:hAnsi="Calibri"/>
      <w:b/>
      <w:bCs/>
      <w:szCs w:val="28"/>
      <w:lang w:eastAsia="uk-UA"/>
    </w:rPr>
  </w:style>
  <w:style w:type="paragraph" w:styleId="5">
    <w:name w:val="heading 5"/>
    <w:basedOn w:val="a"/>
    <w:next w:val="a"/>
    <w:link w:val="50"/>
    <w:uiPriority w:val="99"/>
    <w:qFormat/>
    <w:rsid w:val="00AD1EB1"/>
    <w:pPr>
      <w:keepNext/>
      <w:outlineLvl w:val="4"/>
    </w:pPr>
    <w:rPr>
      <w:rFonts w:ascii="Calibri" w:hAnsi="Calibri"/>
      <w:b/>
      <w:bCs/>
      <w:i/>
      <w:iCs/>
      <w:sz w:val="26"/>
      <w:szCs w:val="26"/>
      <w:lang w:eastAsia="uk-UA"/>
    </w:rPr>
  </w:style>
  <w:style w:type="paragraph" w:styleId="6">
    <w:name w:val="heading 6"/>
    <w:basedOn w:val="a"/>
    <w:next w:val="a"/>
    <w:link w:val="60"/>
    <w:uiPriority w:val="99"/>
    <w:qFormat/>
    <w:rsid w:val="00AD1EB1"/>
    <w:pPr>
      <w:keepNext/>
      <w:jc w:val="right"/>
      <w:outlineLvl w:val="5"/>
    </w:pPr>
    <w:rPr>
      <w:rFonts w:ascii="Calibri" w:hAnsi="Calibri"/>
      <w:b/>
      <w:bCs/>
      <w:lang w:eastAsia="uk-UA"/>
    </w:rPr>
  </w:style>
  <w:style w:type="paragraph" w:styleId="7">
    <w:name w:val="heading 7"/>
    <w:basedOn w:val="a"/>
    <w:next w:val="a"/>
    <w:link w:val="70"/>
    <w:uiPriority w:val="99"/>
    <w:qFormat/>
    <w:rsid w:val="00AD1EB1"/>
    <w:pPr>
      <w:keepNext/>
      <w:jc w:val="center"/>
      <w:outlineLvl w:val="6"/>
    </w:pPr>
    <w:rPr>
      <w:rFonts w:ascii="Calibri" w:hAnsi="Calibri"/>
      <w:sz w:val="24"/>
      <w:szCs w:val="24"/>
      <w:lang w:eastAsia="uk-UA"/>
    </w:rPr>
  </w:style>
  <w:style w:type="paragraph" w:styleId="8">
    <w:name w:val="heading 8"/>
    <w:basedOn w:val="a"/>
    <w:next w:val="a"/>
    <w:link w:val="80"/>
    <w:uiPriority w:val="99"/>
    <w:qFormat/>
    <w:rsid w:val="00AD1EB1"/>
    <w:pPr>
      <w:keepNext/>
      <w:jc w:val="both"/>
      <w:outlineLvl w:val="7"/>
    </w:pPr>
    <w:rPr>
      <w:rFonts w:ascii="Calibri" w:hAnsi="Calibri"/>
      <w:i/>
      <w:iCs/>
      <w:sz w:val="24"/>
      <w:szCs w:val="24"/>
      <w:lang w:eastAsia="uk-UA"/>
    </w:rPr>
  </w:style>
  <w:style w:type="paragraph" w:styleId="9">
    <w:name w:val="heading 9"/>
    <w:basedOn w:val="a"/>
    <w:next w:val="a"/>
    <w:link w:val="90"/>
    <w:uiPriority w:val="99"/>
    <w:qFormat/>
    <w:rsid w:val="00AD1EB1"/>
    <w:pPr>
      <w:keepNext/>
      <w:outlineLvl w:val="8"/>
    </w:pPr>
    <w:rPr>
      <w:rFonts w:ascii="Cambria" w:hAnsi="Cambr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44172"/>
    <w:rPr>
      <w:rFonts w:ascii="Cambria" w:hAnsi="Cambria" w:cs="Times New Roman"/>
      <w:b/>
      <w:kern w:val="32"/>
      <w:sz w:val="32"/>
      <w:lang w:val="uk-UA"/>
    </w:rPr>
  </w:style>
  <w:style w:type="character" w:customStyle="1" w:styleId="20">
    <w:name w:val="Заголовок 2 Знак"/>
    <w:link w:val="2"/>
    <w:uiPriority w:val="99"/>
    <w:semiHidden/>
    <w:locked/>
    <w:rsid w:val="00944172"/>
    <w:rPr>
      <w:rFonts w:ascii="Cambria" w:hAnsi="Cambria" w:cs="Times New Roman"/>
      <w:b/>
      <w:i/>
      <w:sz w:val="28"/>
      <w:lang w:val="uk-UA"/>
    </w:rPr>
  </w:style>
  <w:style w:type="character" w:customStyle="1" w:styleId="30">
    <w:name w:val="Заголовок 3 Знак"/>
    <w:link w:val="3"/>
    <w:uiPriority w:val="99"/>
    <w:semiHidden/>
    <w:locked/>
    <w:rsid w:val="00944172"/>
    <w:rPr>
      <w:rFonts w:ascii="Cambria" w:hAnsi="Cambria" w:cs="Times New Roman"/>
      <w:b/>
      <w:sz w:val="26"/>
      <w:lang w:val="uk-UA"/>
    </w:rPr>
  </w:style>
  <w:style w:type="character" w:customStyle="1" w:styleId="40">
    <w:name w:val="Заголовок 4 Знак"/>
    <w:link w:val="4"/>
    <w:uiPriority w:val="99"/>
    <w:semiHidden/>
    <w:locked/>
    <w:rsid w:val="00944172"/>
    <w:rPr>
      <w:rFonts w:ascii="Calibri" w:hAnsi="Calibri" w:cs="Times New Roman"/>
      <w:b/>
      <w:sz w:val="28"/>
      <w:lang w:val="uk-UA"/>
    </w:rPr>
  </w:style>
  <w:style w:type="character" w:customStyle="1" w:styleId="50">
    <w:name w:val="Заголовок 5 Знак"/>
    <w:link w:val="5"/>
    <w:uiPriority w:val="99"/>
    <w:semiHidden/>
    <w:locked/>
    <w:rsid w:val="00944172"/>
    <w:rPr>
      <w:rFonts w:ascii="Calibri" w:hAnsi="Calibri" w:cs="Times New Roman"/>
      <w:b/>
      <w:i/>
      <w:sz w:val="26"/>
      <w:lang w:val="uk-UA"/>
    </w:rPr>
  </w:style>
  <w:style w:type="character" w:customStyle="1" w:styleId="60">
    <w:name w:val="Заголовок 6 Знак"/>
    <w:link w:val="6"/>
    <w:uiPriority w:val="99"/>
    <w:semiHidden/>
    <w:locked/>
    <w:rsid w:val="00944172"/>
    <w:rPr>
      <w:rFonts w:ascii="Calibri" w:hAnsi="Calibri" w:cs="Times New Roman"/>
      <w:b/>
      <w:lang w:val="uk-UA"/>
    </w:rPr>
  </w:style>
  <w:style w:type="character" w:customStyle="1" w:styleId="70">
    <w:name w:val="Заголовок 7 Знак"/>
    <w:link w:val="7"/>
    <w:uiPriority w:val="99"/>
    <w:semiHidden/>
    <w:locked/>
    <w:rsid w:val="00944172"/>
    <w:rPr>
      <w:rFonts w:ascii="Calibri" w:hAnsi="Calibri" w:cs="Times New Roman"/>
      <w:sz w:val="24"/>
      <w:lang w:val="uk-UA"/>
    </w:rPr>
  </w:style>
  <w:style w:type="character" w:customStyle="1" w:styleId="80">
    <w:name w:val="Заголовок 8 Знак"/>
    <w:link w:val="8"/>
    <w:uiPriority w:val="99"/>
    <w:semiHidden/>
    <w:locked/>
    <w:rsid w:val="00944172"/>
    <w:rPr>
      <w:rFonts w:ascii="Calibri" w:hAnsi="Calibri" w:cs="Times New Roman"/>
      <w:i/>
      <w:sz w:val="24"/>
      <w:lang w:val="uk-UA"/>
    </w:rPr>
  </w:style>
  <w:style w:type="character" w:customStyle="1" w:styleId="90">
    <w:name w:val="Заголовок 9 Знак"/>
    <w:link w:val="9"/>
    <w:uiPriority w:val="99"/>
    <w:semiHidden/>
    <w:locked/>
    <w:rsid w:val="00944172"/>
    <w:rPr>
      <w:rFonts w:ascii="Cambria" w:hAnsi="Cambria" w:cs="Times New Roman"/>
      <w:lang w:val="uk-UA"/>
    </w:rPr>
  </w:style>
  <w:style w:type="paragraph" w:styleId="a3">
    <w:name w:val="header"/>
    <w:basedOn w:val="a"/>
    <w:link w:val="a4"/>
    <w:uiPriority w:val="99"/>
    <w:rsid w:val="00AD1EB1"/>
    <w:pPr>
      <w:tabs>
        <w:tab w:val="center" w:pos="4153"/>
        <w:tab w:val="right" w:pos="8306"/>
      </w:tabs>
      <w:ind w:firstLine="964"/>
      <w:jc w:val="both"/>
    </w:pPr>
    <w:rPr>
      <w:lang w:val="en-AU" w:eastAsia="uk-UA"/>
    </w:rPr>
  </w:style>
  <w:style w:type="character" w:customStyle="1" w:styleId="a4">
    <w:name w:val="Верхний колонтитул Знак"/>
    <w:link w:val="a3"/>
    <w:uiPriority w:val="99"/>
    <w:locked/>
    <w:rsid w:val="00F64E5E"/>
    <w:rPr>
      <w:rFonts w:cs="Times New Roman"/>
      <w:sz w:val="28"/>
      <w:lang w:val="en-AU"/>
    </w:rPr>
  </w:style>
  <w:style w:type="paragraph" w:styleId="a5">
    <w:name w:val="footer"/>
    <w:basedOn w:val="a"/>
    <w:link w:val="a6"/>
    <w:uiPriority w:val="99"/>
    <w:rsid w:val="00AD1EB1"/>
    <w:pPr>
      <w:tabs>
        <w:tab w:val="center" w:pos="4153"/>
        <w:tab w:val="right" w:pos="8306"/>
      </w:tabs>
    </w:pPr>
    <w:rPr>
      <w:lang w:eastAsia="uk-UA"/>
    </w:rPr>
  </w:style>
  <w:style w:type="character" w:customStyle="1" w:styleId="a6">
    <w:name w:val="Нижний колонтитул Знак"/>
    <w:link w:val="a5"/>
    <w:uiPriority w:val="99"/>
    <w:semiHidden/>
    <w:locked/>
    <w:rsid w:val="00944172"/>
    <w:rPr>
      <w:rFonts w:cs="Times New Roman"/>
      <w:sz w:val="20"/>
      <w:lang w:val="uk-UA"/>
    </w:rPr>
  </w:style>
  <w:style w:type="character" w:styleId="a7">
    <w:name w:val="Hyperlink"/>
    <w:uiPriority w:val="99"/>
    <w:rsid w:val="00AD1EB1"/>
    <w:rPr>
      <w:rFonts w:cs="Times New Roman"/>
      <w:color w:val="0000FF"/>
      <w:u w:val="single"/>
    </w:rPr>
  </w:style>
  <w:style w:type="paragraph" w:styleId="21">
    <w:name w:val="Body Text Indent 2"/>
    <w:basedOn w:val="a"/>
    <w:link w:val="22"/>
    <w:uiPriority w:val="99"/>
    <w:rsid w:val="00AD1EB1"/>
    <w:pPr>
      <w:spacing w:line="240" w:lineRule="exact"/>
      <w:ind w:firstLine="284"/>
      <w:jc w:val="both"/>
    </w:pPr>
    <w:rPr>
      <w:lang w:eastAsia="uk-UA"/>
    </w:rPr>
  </w:style>
  <w:style w:type="character" w:customStyle="1" w:styleId="22">
    <w:name w:val="Основной текст с отступом 2 Знак"/>
    <w:link w:val="21"/>
    <w:uiPriority w:val="99"/>
    <w:semiHidden/>
    <w:locked/>
    <w:rsid w:val="00944172"/>
    <w:rPr>
      <w:rFonts w:cs="Times New Roman"/>
      <w:sz w:val="20"/>
      <w:lang w:val="uk-UA"/>
    </w:rPr>
  </w:style>
  <w:style w:type="paragraph" w:styleId="a8">
    <w:name w:val="Body Text Indent"/>
    <w:basedOn w:val="a"/>
    <w:link w:val="a9"/>
    <w:uiPriority w:val="99"/>
    <w:rsid w:val="00AD1EB1"/>
    <w:pPr>
      <w:ind w:firstLine="284"/>
      <w:jc w:val="both"/>
    </w:pPr>
    <w:rPr>
      <w:lang w:eastAsia="uk-UA"/>
    </w:rPr>
  </w:style>
  <w:style w:type="character" w:customStyle="1" w:styleId="a9">
    <w:name w:val="Основной текст с отступом Знак"/>
    <w:link w:val="a8"/>
    <w:uiPriority w:val="99"/>
    <w:semiHidden/>
    <w:locked/>
    <w:rsid w:val="00944172"/>
    <w:rPr>
      <w:rFonts w:cs="Times New Roman"/>
      <w:sz w:val="20"/>
      <w:lang w:val="uk-UA"/>
    </w:rPr>
  </w:style>
  <w:style w:type="paragraph" w:styleId="aa">
    <w:name w:val="Title"/>
    <w:basedOn w:val="a"/>
    <w:link w:val="ab"/>
    <w:uiPriority w:val="99"/>
    <w:qFormat/>
    <w:rsid w:val="00AD1EB1"/>
    <w:pPr>
      <w:jc w:val="center"/>
    </w:pPr>
    <w:rPr>
      <w:rFonts w:ascii="Cambria" w:hAnsi="Cambria"/>
      <w:b/>
      <w:bCs/>
      <w:kern w:val="28"/>
      <w:sz w:val="32"/>
      <w:szCs w:val="32"/>
      <w:lang w:eastAsia="uk-UA"/>
    </w:rPr>
  </w:style>
  <w:style w:type="character" w:customStyle="1" w:styleId="ab">
    <w:name w:val="Заголовок Знак"/>
    <w:link w:val="aa"/>
    <w:uiPriority w:val="99"/>
    <w:locked/>
    <w:rsid w:val="00944172"/>
    <w:rPr>
      <w:rFonts w:ascii="Cambria" w:hAnsi="Cambria" w:cs="Times New Roman"/>
      <w:b/>
      <w:kern w:val="28"/>
      <w:sz w:val="32"/>
      <w:lang w:val="uk-UA"/>
    </w:rPr>
  </w:style>
  <w:style w:type="paragraph" w:styleId="23">
    <w:name w:val="Body Text 2"/>
    <w:basedOn w:val="a"/>
    <w:link w:val="24"/>
    <w:uiPriority w:val="99"/>
    <w:rsid w:val="00AD1EB1"/>
    <w:pPr>
      <w:autoSpaceDE w:val="0"/>
      <w:autoSpaceDN w:val="0"/>
      <w:adjustRightInd w:val="0"/>
      <w:spacing w:line="240" w:lineRule="exact"/>
    </w:pPr>
    <w:rPr>
      <w:lang w:eastAsia="uk-UA"/>
    </w:rPr>
  </w:style>
  <w:style w:type="character" w:customStyle="1" w:styleId="24">
    <w:name w:val="Основной текст 2 Знак"/>
    <w:link w:val="23"/>
    <w:uiPriority w:val="99"/>
    <w:semiHidden/>
    <w:locked/>
    <w:rsid w:val="00944172"/>
    <w:rPr>
      <w:rFonts w:cs="Times New Roman"/>
      <w:sz w:val="20"/>
      <w:lang w:val="uk-UA"/>
    </w:rPr>
  </w:style>
  <w:style w:type="paragraph" w:styleId="ac">
    <w:name w:val="Body Text"/>
    <w:basedOn w:val="a"/>
    <w:link w:val="ad"/>
    <w:uiPriority w:val="99"/>
    <w:rsid w:val="00AD1EB1"/>
    <w:pPr>
      <w:jc w:val="both"/>
    </w:pPr>
    <w:rPr>
      <w:lang w:eastAsia="uk-UA"/>
    </w:rPr>
  </w:style>
  <w:style w:type="character" w:customStyle="1" w:styleId="ad">
    <w:name w:val="Основной текст Знак"/>
    <w:link w:val="ac"/>
    <w:uiPriority w:val="99"/>
    <w:semiHidden/>
    <w:locked/>
    <w:rsid w:val="00944172"/>
    <w:rPr>
      <w:rFonts w:cs="Times New Roman"/>
      <w:sz w:val="20"/>
      <w:lang w:val="uk-UA"/>
    </w:rPr>
  </w:style>
  <w:style w:type="paragraph" w:styleId="31">
    <w:name w:val="Body Text 3"/>
    <w:basedOn w:val="a"/>
    <w:link w:val="32"/>
    <w:uiPriority w:val="99"/>
    <w:rsid w:val="00AD1EB1"/>
    <w:pPr>
      <w:jc w:val="both"/>
    </w:pPr>
    <w:rPr>
      <w:sz w:val="16"/>
      <w:szCs w:val="16"/>
      <w:lang w:eastAsia="uk-UA"/>
    </w:rPr>
  </w:style>
  <w:style w:type="character" w:customStyle="1" w:styleId="32">
    <w:name w:val="Основной текст 3 Знак"/>
    <w:link w:val="31"/>
    <w:uiPriority w:val="99"/>
    <w:semiHidden/>
    <w:locked/>
    <w:rsid w:val="00944172"/>
    <w:rPr>
      <w:rFonts w:cs="Times New Roman"/>
      <w:sz w:val="16"/>
      <w:lang w:val="uk-UA"/>
    </w:rPr>
  </w:style>
  <w:style w:type="paragraph" w:styleId="33">
    <w:name w:val="Body Text Indent 3"/>
    <w:basedOn w:val="a"/>
    <w:link w:val="34"/>
    <w:uiPriority w:val="99"/>
    <w:rsid w:val="00AD1EB1"/>
    <w:pPr>
      <w:ind w:left="1080"/>
      <w:jc w:val="both"/>
    </w:pPr>
    <w:rPr>
      <w:sz w:val="16"/>
      <w:szCs w:val="16"/>
      <w:lang w:eastAsia="uk-UA"/>
    </w:rPr>
  </w:style>
  <w:style w:type="character" w:customStyle="1" w:styleId="34">
    <w:name w:val="Основной текст с отступом 3 Знак"/>
    <w:link w:val="33"/>
    <w:uiPriority w:val="99"/>
    <w:semiHidden/>
    <w:locked/>
    <w:rsid w:val="00944172"/>
    <w:rPr>
      <w:rFonts w:cs="Times New Roman"/>
      <w:sz w:val="16"/>
      <w:lang w:val="uk-UA"/>
    </w:rPr>
  </w:style>
  <w:style w:type="character" w:styleId="ae">
    <w:name w:val="page number"/>
    <w:uiPriority w:val="99"/>
    <w:rsid w:val="00AD1EB1"/>
    <w:rPr>
      <w:rFonts w:cs="Times New Roman"/>
    </w:rPr>
  </w:style>
  <w:style w:type="paragraph" w:styleId="af">
    <w:name w:val="caption"/>
    <w:basedOn w:val="a"/>
    <w:uiPriority w:val="99"/>
    <w:qFormat/>
    <w:rsid w:val="00AD1EB1"/>
    <w:pPr>
      <w:jc w:val="center"/>
    </w:pPr>
    <w:rPr>
      <w:b/>
      <w:sz w:val="32"/>
    </w:rPr>
  </w:style>
  <w:style w:type="paragraph" w:customStyle="1" w:styleId="af0">
    <w:name w:val="Знак"/>
    <w:basedOn w:val="a"/>
    <w:uiPriority w:val="99"/>
    <w:rsid w:val="00456A9A"/>
    <w:rPr>
      <w:rFonts w:ascii="Verdana" w:hAnsi="Verdana" w:cs="Verdana"/>
      <w:lang w:val="en-US" w:eastAsia="en-US"/>
    </w:rPr>
  </w:style>
  <w:style w:type="table" w:styleId="af1">
    <w:name w:val="Table Grid"/>
    <w:basedOn w:val="a1"/>
    <w:uiPriority w:val="99"/>
    <w:rsid w:val="00456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шрифт абзаца1"/>
    <w:uiPriority w:val="99"/>
    <w:rsid w:val="008D4058"/>
  </w:style>
  <w:style w:type="paragraph" w:styleId="HTML">
    <w:name w:val="HTML Preformatted"/>
    <w:basedOn w:val="a"/>
    <w:link w:val="HTML0"/>
    <w:rsid w:val="008D4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uk-UA"/>
    </w:rPr>
  </w:style>
  <w:style w:type="character" w:customStyle="1" w:styleId="HTML0">
    <w:name w:val="Стандартный HTML Знак"/>
    <w:link w:val="HTML"/>
    <w:uiPriority w:val="99"/>
    <w:locked/>
    <w:rsid w:val="00944172"/>
    <w:rPr>
      <w:rFonts w:ascii="Courier New" w:hAnsi="Courier New" w:cs="Times New Roman"/>
      <w:sz w:val="20"/>
      <w:lang w:val="uk-UA"/>
    </w:rPr>
  </w:style>
  <w:style w:type="paragraph" w:customStyle="1" w:styleId="af2">
    <w:name w:val="Знак Знак Знак Знак Знак Знак"/>
    <w:basedOn w:val="a"/>
    <w:uiPriority w:val="99"/>
    <w:rsid w:val="008D4058"/>
    <w:rPr>
      <w:rFonts w:ascii="Verdana" w:hAnsi="Verdana" w:cs="Verdana"/>
      <w:lang w:val="en-US" w:eastAsia="en-US"/>
    </w:rPr>
  </w:style>
  <w:style w:type="paragraph" w:customStyle="1" w:styleId="CharChar2">
    <w:name w:val="Char Char2"/>
    <w:basedOn w:val="a"/>
    <w:uiPriority w:val="99"/>
    <w:rsid w:val="008D4058"/>
    <w:rPr>
      <w:rFonts w:ascii="Verdana" w:hAnsi="Verdana" w:cs="Verdana"/>
      <w:lang w:val="en-US" w:eastAsia="en-US"/>
    </w:rPr>
  </w:style>
  <w:style w:type="character" w:customStyle="1" w:styleId="apple-converted-space">
    <w:name w:val="apple-converted-space"/>
    <w:uiPriority w:val="99"/>
    <w:rsid w:val="001C7892"/>
  </w:style>
  <w:style w:type="character" w:customStyle="1" w:styleId="rvts6">
    <w:name w:val="rvts6"/>
    <w:uiPriority w:val="99"/>
    <w:rsid w:val="004E2428"/>
  </w:style>
  <w:style w:type="paragraph" w:customStyle="1" w:styleId="rvps2">
    <w:name w:val="rvps2"/>
    <w:basedOn w:val="a"/>
    <w:rsid w:val="004E2428"/>
    <w:pPr>
      <w:spacing w:before="100" w:beforeAutospacing="1" w:after="100" w:afterAutospacing="1"/>
    </w:pPr>
    <w:rPr>
      <w:sz w:val="24"/>
      <w:szCs w:val="24"/>
      <w:lang w:eastAsia="uk-UA"/>
    </w:rPr>
  </w:style>
  <w:style w:type="character" w:customStyle="1" w:styleId="spelle">
    <w:name w:val="spelle"/>
    <w:uiPriority w:val="99"/>
    <w:rsid w:val="003D44FC"/>
  </w:style>
  <w:style w:type="paragraph" w:customStyle="1" w:styleId="normalweb">
    <w:name w:val="normalweb"/>
    <w:basedOn w:val="a"/>
    <w:uiPriority w:val="99"/>
    <w:rsid w:val="002D6A0C"/>
    <w:pPr>
      <w:spacing w:before="100" w:beforeAutospacing="1" w:after="100" w:afterAutospacing="1"/>
    </w:pPr>
    <w:rPr>
      <w:sz w:val="24"/>
      <w:szCs w:val="24"/>
      <w:lang w:val="ru-RU"/>
    </w:rPr>
  </w:style>
  <w:style w:type="paragraph" w:customStyle="1" w:styleId="af3">
    <w:name w:val="Нормальний текст"/>
    <w:basedOn w:val="a"/>
    <w:uiPriority w:val="99"/>
    <w:rsid w:val="003541E9"/>
    <w:pPr>
      <w:spacing w:before="120"/>
      <w:ind w:firstLine="567"/>
    </w:pPr>
    <w:rPr>
      <w:rFonts w:ascii="Antiqua" w:hAnsi="Antiqua"/>
      <w:sz w:val="26"/>
    </w:rPr>
  </w:style>
  <w:style w:type="character" w:customStyle="1" w:styleId="rvts82">
    <w:name w:val="rvts82"/>
    <w:uiPriority w:val="99"/>
    <w:rsid w:val="00FC26CB"/>
  </w:style>
  <w:style w:type="paragraph" w:customStyle="1" w:styleId="western">
    <w:name w:val="western"/>
    <w:basedOn w:val="a"/>
    <w:rsid w:val="00B60C34"/>
    <w:pPr>
      <w:spacing w:before="100" w:beforeAutospacing="1" w:after="100" w:afterAutospacing="1"/>
      <w:ind w:right="5732"/>
    </w:pPr>
    <w:rPr>
      <w:color w:val="000000"/>
      <w:szCs w:val="28"/>
      <w:lang w:val="ru-RU"/>
    </w:rPr>
  </w:style>
  <w:style w:type="paragraph" w:customStyle="1" w:styleId="12">
    <w:name w:val="Без интервала1"/>
    <w:rsid w:val="00B60C34"/>
    <w:rPr>
      <w:rFonts w:ascii="Calibri" w:hAnsi="Calibri"/>
      <w:sz w:val="22"/>
      <w:szCs w:val="22"/>
      <w:lang w:val="ru-RU" w:eastAsia="en-US"/>
    </w:rPr>
  </w:style>
  <w:style w:type="paragraph" w:styleId="af4">
    <w:name w:val="Balloon Text"/>
    <w:basedOn w:val="a"/>
    <w:link w:val="af5"/>
    <w:uiPriority w:val="99"/>
    <w:semiHidden/>
    <w:unhideWhenUsed/>
    <w:locked/>
    <w:rsid w:val="00857616"/>
    <w:rPr>
      <w:rFonts w:ascii="Segoe UI" w:hAnsi="Segoe UI" w:cs="Segoe UI"/>
      <w:sz w:val="18"/>
      <w:szCs w:val="18"/>
    </w:rPr>
  </w:style>
  <w:style w:type="character" w:customStyle="1" w:styleId="af5">
    <w:name w:val="Текст выноски Знак"/>
    <w:basedOn w:val="a0"/>
    <w:link w:val="af4"/>
    <w:uiPriority w:val="99"/>
    <w:semiHidden/>
    <w:rsid w:val="00857616"/>
    <w:rPr>
      <w:rFonts w:ascii="Segoe UI" w:hAnsi="Segoe UI" w:cs="Segoe UI"/>
      <w:sz w:val="18"/>
      <w:szCs w:val="18"/>
      <w:lang w:eastAsia="ru-RU"/>
    </w:rPr>
  </w:style>
  <w:style w:type="paragraph" w:styleId="af6">
    <w:name w:val="Normal (Web)"/>
    <w:basedOn w:val="a"/>
    <w:uiPriority w:val="99"/>
    <w:semiHidden/>
    <w:unhideWhenUsed/>
    <w:locked/>
    <w:rsid w:val="006A4CDF"/>
    <w:pPr>
      <w:spacing w:before="100" w:beforeAutospacing="1" w:after="100" w:afterAutospacing="1"/>
    </w:pPr>
    <w:rPr>
      <w:sz w:val="24"/>
      <w:szCs w:val="24"/>
      <w:lang w:val="ru-RU"/>
    </w:rPr>
  </w:style>
  <w:style w:type="character" w:customStyle="1" w:styleId="25">
    <w:name w:val="Основной текст (2)_"/>
    <w:link w:val="26"/>
    <w:locked/>
    <w:rsid w:val="00450526"/>
    <w:rPr>
      <w:sz w:val="26"/>
      <w:szCs w:val="26"/>
      <w:shd w:val="clear" w:color="auto" w:fill="FFFFFF"/>
    </w:rPr>
  </w:style>
  <w:style w:type="paragraph" w:customStyle="1" w:styleId="26">
    <w:name w:val="Основной текст (2)"/>
    <w:basedOn w:val="a"/>
    <w:link w:val="25"/>
    <w:rsid w:val="00450526"/>
    <w:pPr>
      <w:shd w:val="clear" w:color="auto" w:fill="FFFFFF"/>
      <w:spacing w:before="420" w:after="540" w:line="240" w:lineRule="atLeast"/>
    </w:pPr>
    <w:rPr>
      <w:sz w:val="26"/>
      <w:szCs w:val="26"/>
      <w:lang w:eastAsia="uk-UA"/>
    </w:rPr>
  </w:style>
  <w:style w:type="paragraph" w:styleId="af7">
    <w:name w:val="No Spacing"/>
    <w:uiPriority w:val="1"/>
    <w:qFormat/>
    <w:rsid w:val="008E1666"/>
    <w:rPr>
      <w:lang w:eastAsia="ru-RU"/>
    </w:rPr>
  </w:style>
  <w:style w:type="character" w:customStyle="1" w:styleId="rvts23">
    <w:name w:val="rvts23"/>
    <w:uiPriority w:val="99"/>
    <w:rsid w:val="007D48D4"/>
    <w:rPr>
      <w:rFonts w:cs="Times New Roman"/>
    </w:rPr>
  </w:style>
  <w:style w:type="paragraph" w:styleId="af8">
    <w:name w:val="List Paragraph"/>
    <w:basedOn w:val="a"/>
    <w:uiPriority w:val="34"/>
    <w:qFormat/>
    <w:rsid w:val="009A2D00"/>
    <w:pPr>
      <w:ind w:left="720"/>
      <w:contextualSpacing/>
    </w:pPr>
  </w:style>
  <w:style w:type="character" w:styleId="af9">
    <w:name w:val="Emphasis"/>
    <w:basedOn w:val="a0"/>
    <w:uiPriority w:val="20"/>
    <w:qFormat/>
    <w:locked/>
    <w:rsid w:val="00B873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709542">
      <w:marLeft w:val="0"/>
      <w:marRight w:val="0"/>
      <w:marTop w:val="0"/>
      <w:marBottom w:val="0"/>
      <w:divBdr>
        <w:top w:val="none" w:sz="0" w:space="0" w:color="auto"/>
        <w:left w:val="none" w:sz="0" w:space="0" w:color="auto"/>
        <w:bottom w:val="none" w:sz="0" w:space="0" w:color="auto"/>
        <w:right w:val="none" w:sz="0" w:space="0" w:color="auto"/>
      </w:divBdr>
    </w:div>
    <w:div w:id="1381709543">
      <w:marLeft w:val="0"/>
      <w:marRight w:val="0"/>
      <w:marTop w:val="0"/>
      <w:marBottom w:val="0"/>
      <w:divBdr>
        <w:top w:val="none" w:sz="0" w:space="0" w:color="auto"/>
        <w:left w:val="none" w:sz="0" w:space="0" w:color="auto"/>
        <w:bottom w:val="none" w:sz="0" w:space="0" w:color="auto"/>
        <w:right w:val="none" w:sz="0" w:space="0" w:color="auto"/>
      </w:divBdr>
    </w:div>
    <w:div w:id="201047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D03AC-4BCB-4C68-8755-7BA91E9ED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Pages>
  <Words>7121</Words>
  <Characters>4059</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YSM</Company>
  <LinksUpToDate>false</LinksUpToDate>
  <CharactersWithSpaces>11158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ALUONA</dc:creator>
  <cp:lastModifiedBy>СИМЧУК</cp:lastModifiedBy>
  <cp:revision>18</cp:revision>
  <cp:lastPrinted>2024-05-10T06:51:00Z</cp:lastPrinted>
  <dcterms:created xsi:type="dcterms:W3CDTF">2024-04-26T07:02:00Z</dcterms:created>
  <dcterms:modified xsi:type="dcterms:W3CDTF">2024-05-14T11:07:00Z</dcterms:modified>
</cp:coreProperties>
</file>