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30"/>
        <w:gridCol w:w="3199"/>
      </w:tblGrid>
      <w:tr w:rsidR="00FA7145" w:rsidTr="00CF4C89">
        <w:tc>
          <w:tcPr>
            <w:tcW w:w="3284" w:type="dxa"/>
          </w:tcPr>
          <w:p w:rsidR="00FA7145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FA7145" w:rsidRDefault="00FA7145" w:rsidP="00CF4C89">
            <w:pPr>
              <w:tabs>
                <w:tab w:val="left" w:pos="660"/>
                <w:tab w:val="left" w:pos="709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F80AE25" wp14:editId="56A56F12">
                  <wp:extent cx="428625" cy="6000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A7145" w:rsidRPr="00062D00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FA7145" w:rsidRPr="00062D00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FA7145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FA7145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FA7145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FA7145" w:rsidRPr="00062D00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14"/>
                <w:szCs w:val="14"/>
              </w:rPr>
            </w:pPr>
          </w:p>
        </w:tc>
      </w:tr>
      <w:tr w:rsidR="00FA7145" w:rsidTr="00CF4C89">
        <w:tc>
          <w:tcPr>
            <w:tcW w:w="9854" w:type="dxa"/>
            <w:gridSpan w:val="3"/>
          </w:tcPr>
          <w:p w:rsidR="00FA7145" w:rsidRPr="00C16C52" w:rsidRDefault="00FA7145" w:rsidP="00CF4C89">
            <w:pPr>
              <w:keepNext/>
              <w:ind w:right="-286"/>
              <w:jc w:val="center"/>
              <w:outlineLvl w:val="0"/>
              <w:rPr>
                <w:b/>
                <w:spacing w:val="14"/>
              </w:rPr>
            </w:pPr>
            <w:r w:rsidRPr="00C16C52">
              <w:rPr>
                <w:b/>
                <w:spacing w:val="14"/>
              </w:rPr>
              <w:t>ЛУЦЬКА РАЙОННА ДЕРЖАВНА АДМІНІСТРАЦІЯ</w:t>
            </w:r>
          </w:p>
          <w:p w:rsidR="00FA7145" w:rsidRPr="00062D00" w:rsidRDefault="00FA7145" w:rsidP="00CF4C89">
            <w:pPr>
              <w:keepNext/>
              <w:ind w:right="-711"/>
              <w:jc w:val="center"/>
              <w:outlineLvl w:val="2"/>
              <w:rPr>
                <w:b/>
                <w:sz w:val="16"/>
                <w:szCs w:val="16"/>
              </w:rPr>
            </w:pPr>
            <w:r w:rsidRPr="00C16C52">
              <w:rPr>
                <w:b/>
              </w:rPr>
              <w:t>ВОЛИНСЬКОЇ ОБЛАСТІ</w:t>
            </w:r>
          </w:p>
          <w:p w:rsidR="00FA7145" w:rsidRPr="00062D00" w:rsidRDefault="00FA7145" w:rsidP="00CF4C89">
            <w:pPr>
              <w:keepNext/>
              <w:ind w:right="-286"/>
              <w:jc w:val="center"/>
              <w:outlineLvl w:val="0"/>
              <w:rPr>
                <w:b/>
                <w:spacing w:val="14"/>
                <w:sz w:val="28"/>
                <w:szCs w:val="28"/>
              </w:rPr>
            </w:pPr>
            <w:r w:rsidRPr="00062D00">
              <w:rPr>
                <w:b/>
                <w:spacing w:val="14"/>
                <w:sz w:val="28"/>
                <w:szCs w:val="28"/>
              </w:rPr>
              <w:t>ЛУЦЬКА РАЙОННА ВІЙСЬКОВА АДМІНІСТРАЦІЯ</w:t>
            </w:r>
          </w:p>
          <w:p w:rsidR="00FA7145" w:rsidRPr="00062D00" w:rsidRDefault="00FA7145" w:rsidP="00CF4C89">
            <w:pPr>
              <w:keepNext/>
              <w:ind w:right="-711"/>
              <w:jc w:val="center"/>
              <w:outlineLvl w:val="2"/>
              <w:rPr>
                <w:b/>
                <w:sz w:val="28"/>
                <w:szCs w:val="28"/>
              </w:rPr>
            </w:pPr>
            <w:r w:rsidRPr="00062D00">
              <w:rPr>
                <w:b/>
                <w:sz w:val="28"/>
                <w:szCs w:val="28"/>
              </w:rPr>
              <w:t>ВОЛИНСЬКОЇ ОБЛАСТІ</w:t>
            </w:r>
          </w:p>
          <w:p w:rsidR="00FA7145" w:rsidRPr="00454A44" w:rsidRDefault="00FA7145" w:rsidP="00CF4C89">
            <w:pPr>
              <w:keepNext/>
              <w:ind w:right="-711"/>
              <w:jc w:val="center"/>
              <w:outlineLvl w:val="2"/>
              <w:rPr>
                <w:b/>
                <w:sz w:val="28"/>
                <w:szCs w:val="28"/>
              </w:rPr>
            </w:pPr>
          </w:p>
        </w:tc>
      </w:tr>
      <w:tr w:rsidR="00FA7145" w:rsidTr="00CF4C89">
        <w:tc>
          <w:tcPr>
            <w:tcW w:w="9854" w:type="dxa"/>
            <w:gridSpan w:val="3"/>
          </w:tcPr>
          <w:p w:rsidR="00FA7145" w:rsidRPr="006210D4" w:rsidRDefault="00FA7145" w:rsidP="00CF4C89">
            <w:pPr>
              <w:tabs>
                <w:tab w:val="left" w:pos="660"/>
                <w:tab w:val="left" w:pos="709"/>
              </w:tabs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РОЗПОРЯДЖЕННЯ</w:t>
            </w:r>
          </w:p>
        </w:tc>
      </w:tr>
      <w:tr w:rsidR="00FA7145" w:rsidTr="00CF4C89">
        <w:tc>
          <w:tcPr>
            <w:tcW w:w="3284" w:type="dxa"/>
          </w:tcPr>
          <w:p w:rsidR="00FA7145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FA7145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FA7145" w:rsidRDefault="00FA7145" w:rsidP="00CF4C89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</w:tr>
    </w:tbl>
    <w:p w:rsidR="00FA7145" w:rsidRPr="0080078B" w:rsidRDefault="001D3808" w:rsidP="00FA7145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</w:t>
      </w:r>
      <w:r w:rsidR="00C954D9">
        <w:rPr>
          <w:sz w:val="28"/>
          <w:lang w:val="uk-UA"/>
        </w:rPr>
        <w:t>22</w:t>
      </w:r>
      <w:r>
        <w:rPr>
          <w:sz w:val="28"/>
          <w:lang w:val="uk-UA"/>
        </w:rPr>
        <w:t xml:space="preserve"> квітня</w:t>
      </w:r>
      <w:r>
        <w:rPr>
          <w:sz w:val="28"/>
          <w:szCs w:val="28"/>
          <w:lang w:val="uk-UA"/>
        </w:rPr>
        <w:t xml:space="preserve"> 2024</w:t>
      </w:r>
      <w:r w:rsidR="00C954D9">
        <w:rPr>
          <w:sz w:val="28"/>
          <w:szCs w:val="28"/>
          <w:lang w:val="uk-UA"/>
        </w:rPr>
        <w:t xml:space="preserve"> року </w:t>
      </w:r>
      <w:r w:rsidR="00C954D9"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 xml:space="preserve"> </w:t>
      </w:r>
      <w:proofErr w:type="spellStart"/>
      <w:r w:rsidR="00FA7145">
        <w:rPr>
          <w:sz w:val="28"/>
          <w:szCs w:val="28"/>
          <w:lang w:val="uk-UA"/>
        </w:rPr>
        <w:t>м.Луцьк</w:t>
      </w:r>
      <w:proofErr w:type="spellEnd"/>
      <w:r w:rsidR="00FA7145">
        <w:rPr>
          <w:sz w:val="28"/>
          <w:szCs w:val="28"/>
          <w:lang w:val="uk-UA"/>
        </w:rPr>
        <w:tab/>
      </w:r>
      <w:r w:rsidR="00FA7145">
        <w:rPr>
          <w:sz w:val="28"/>
          <w:szCs w:val="28"/>
          <w:lang w:val="uk-UA"/>
        </w:rPr>
        <w:tab/>
      </w:r>
      <w:r w:rsidR="00FA714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="00FA71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FA7145" w:rsidRPr="0080078B">
        <w:rPr>
          <w:sz w:val="28"/>
          <w:szCs w:val="28"/>
          <w:lang w:val="uk-UA"/>
        </w:rPr>
        <w:t>№</w:t>
      </w:r>
      <w:r w:rsidR="00FA7145">
        <w:rPr>
          <w:sz w:val="28"/>
          <w:szCs w:val="28"/>
          <w:lang w:val="uk-UA"/>
        </w:rPr>
        <w:t xml:space="preserve"> </w:t>
      </w:r>
      <w:r w:rsidR="00C954D9">
        <w:rPr>
          <w:sz w:val="28"/>
          <w:szCs w:val="28"/>
          <w:lang w:val="uk-UA"/>
        </w:rPr>
        <w:t>61</w:t>
      </w:r>
    </w:p>
    <w:p w:rsidR="00FA7145" w:rsidRPr="0080078B" w:rsidRDefault="00FA7145" w:rsidP="00FA714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069A7" w:rsidRDefault="00FA7145" w:rsidP="00FA7145">
      <w:pPr>
        <w:jc w:val="center"/>
        <w:rPr>
          <w:sz w:val="28"/>
          <w:szCs w:val="28"/>
          <w:lang w:val="uk-UA"/>
        </w:rPr>
      </w:pPr>
      <w:r w:rsidRPr="0080078B">
        <w:rPr>
          <w:sz w:val="28"/>
          <w:szCs w:val="28"/>
          <w:lang w:val="uk-UA"/>
        </w:rPr>
        <w:t xml:space="preserve">Про </w:t>
      </w:r>
      <w:r w:rsidR="00464310">
        <w:rPr>
          <w:sz w:val="28"/>
          <w:szCs w:val="28"/>
          <w:lang w:val="uk-UA"/>
        </w:rPr>
        <w:t>внесення змін до складу</w:t>
      </w:r>
      <w:r>
        <w:rPr>
          <w:sz w:val="28"/>
          <w:szCs w:val="28"/>
          <w:lang w:val="uk-UA"/>
        </w:rPr>
        <w:t xml:space="preserve"> колегії Луцької районної </w:t>
      </w:r>
    </w:p>
    <w:p w:rsidR="00FA7145" w:rsidRPr="0080078B" w:rsidRDefault="00FA7145" w:rsidP="00FA71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 Волинської області</w:t>
      </w:r>
    </w:p>
    <w:p w:rsidR="00FA7145" w:rsidRPr="0080078B" w:rsidRDefault="00FA7145" w:rsidP="00FA7145">
      <w:pPr>
        <w:rPr>
          <w:sz w:val="28"/>
          <w:szCs w:val="28"/>
          <w:lang w:val="uk-UA"/>
        </w:rPr>
      </w:pPr>
      <w:r w:rsidRPr="0080078B">
        <w:rPr>
          <w:sz w:val="28"/>
          <w:szCs w:val="28"/>
          <w:lang w:val="uk-UA"/>
        </w:rPr>
        <w:t xml:space="preserve">  </w:t>
      </w:r>
    </w:p>
    <w:p w:rsidR="00FA7145" w:rsidRPr="00464310" w:rsidRDefault="00FA7145" w:rsidP="00E218AF">
      <w:pPr>
        <w:pStyle w:val="a3"/>
        <w:rPr>
          <w:szCs w:val="28"/>
        </w:rPr>
      </w:pPr>
      <w:r>
        <w:t>Ві</w:t>
      </w:r>
      <w:r w:rsidRPr="001C1C8F">
        <w:rPr>
          <w:szCs w:val="28"/>
        </w:rPr>
        <w:t>дповідно до пун</w:t>
      </w:r>
      <w:r>
        <w:rPr>
          <w:szCs w:val="28"/>
        </w:rPr>
        <w:t>кту 9 статті 39 Закону України «</w:t>
      </w:r>
      <w:r w:rsidRPr="001C1C8F">
        <w:rPr>
          <w:szCs w:val="28"/>
        </w:rPr>
        <w:t xml:space="preserve">Про місцеві державні </w:t>
      </w:r>
      <w:r>
        <w:rPr>
          <w:szCs w:val="28"/>
        </w:rPr>
        <w:t>адміністрації»</w:t>
      </w:r>
      <w:r w:rsidRPr="008661E7">
        <w:rPr>
          <w:szCs w:val="28"/>
        </w:rPr>
        <w:t xml:space="preserve">, </w:t>
      </w:r>
      <w:r w:rsidR="00D069A7">
        <w:rPr>
          <w:szCs w:val="28"/>
        </w:rPr>
        <w:t xml:space="preserve">Закону України «Про правовий режим воєнного стану», </w:t>
      </w:r>
      <w:r>
        <w:rPr>
          <w:szCs w:val="28"/>
        </w:rPr>
        <w:t>постанови Кабінету Міністрів України від 02 жовтня 2003 року № 1569 «Про затвердження</w:t>
      </w:r>
      <w:r w:rsidR="001D3808">
        <w:rPr>
          <w:szCs w:val="28"/>
        </w:rPr>
        <w:t xml:space="preserve">   </w:t>
      </w:r>
      <w:r w:rsidR="003551C3">
        <w:rPr>
          <w:szCs w:val="28"/>
        </w:rPr>
        <w:t>Типового</w:t>
      </w:r>
      <w:r w:rsidR="001D3808">
        <w:rPr>
          <w:szCs w:val="28"/>
        </w:rPr>
        <w:t xml:space="preserve">   </w:t>
      </w:r>
      <w:r>
        <w:rPr>
          <w:szCs w:val="28"/>
        </w:rPr>
        <w:t>положення</w:t>
      </w:r>
      <w:r w:rsidR="001D3808">
        <w:rPr>
          <w:szCs w:val="28"/>
        </w:rPr>
        <w:t xml:space="preserve">   </w:t>
      </w:r>
      <w:r>
        <w:rPr>
          <w:szCs w:val="28"/>
        </w:rPr>
        <w:t>про</w:t>
      </w:r>
      <w:r w:rsidR="001D3808">
        <w:rPr>
          <w:szCs w:val="28"/>
        </w:rPr>
        <w:t xml:space="preserve">   </w:t>
      </w:r>
      <w:r>
        <w:rPr>
          <w:szCs w:val="28"/>
        </w:rPr>
        <w:t>колегію</w:t>
      </w:r>
      <w:r w:rsidR="001D3808">
        <w:rPr>
          <w:szCs w:val="28"/>
        </w:rPr>
        <w:t xml:space="preserve">   </w:t>
      </w:r>
      <w:r w:rsidR="003551C3" w:rsidRPr="003551C3">
        <w:rPr>
          <w:bCs/>
          <w:color w:val="212529"/>
          <w:szCs w:val="28"/>
          <w:shd w:val="clear" w:color="auto" w:fill="FFFFFF"/>
        </w:rPr>
        <w:t>міністерства,</w:t>
      </w:r>
      <w:r w:rsidR="003551C3">
        <w:rPr>
          <w:bCs/>
          <w:color w:val="212529"/>
          <w:szCs w:val="28"/>
          <w:shd w:val="clear" w:color="auto" w:fill="FFFFFF"/>
        </w:rPr>
        <w:t xml:space="preserve">  </w:t>
      </w:r>
      <w:r w:rsidR="003551C3" w:rsidRPr="003551C3">
        <w:rPr>
          <w:bCs/>
          <w:color w:val="212529"/>
          <w:szCs w:val="28"/>
          <w:shd w:val="clear" w:color="auto" w:fill="FFFFFF"/>
        </w:rPr>
        <w:t>іншого</w:t>
      </w:r>
      <w:r w:rsidR="001D3808">
        <w:rPr>
          <w:bCs/>
          <w:color w:val="212529"/>
          <w:szCs w:val="28"/>
          <w:shd w:val="clear" w:color="auto" w:fill="FFFFFF"/>
        </w:rPr>
        <w:t xml:space="preserve">              </w:t>
      </w:r>
      <w:r w:rsidR="003551C3" w:rsidRPr="003551C3">
        <w:rPr>
          <w:bCs/>
          <w:color w:val="212529"/>
          <w:szCs w:val="28"/>
          <w:shd w:val="clear" w:color="auto" w:fill="FFFFFF"/>
        </w:rPr>
        <w:t>центрального</w:t>
      </w:r>
      <w:r w:rsidR="003551C3">
        <w:rPr>
          <w:bCs/>
          <w:color w:val="212529"/>
          <w:szCs w:val="28"/>
          <w:shd w:val="clear" w:color="auto" w:fill="FFFFFF"/>
        </w:rPr>
        <w:t xml:space="preserve">  </w:t>
      </w:r>
      <w:r w:rsidR="003551C3" w:rsidRPr="003551C3">
        <w:rPr>
          <w:bCs/>
          <w:color w:val="212529"/>
          <w:szCs w:val="28"/>
          <w:shd w:val="clear" w:color="auto" w:fill="FFFFFF"/>
        </w:rPr>
        <w:t>органу</w:t>
      </w:r>
      <w:r w:rsidR="003551C3">
        <w:rPr>
          <w:bCs/>
          <w:color w:val="212529"/>
          <w:szCs w:val="28"/>
          <w:shd w:val="clear" w:color="auto" w:fill="FFFFFF"/>
        </w:rPr>
        <w:t xml:space="preserve">  </w:t>
      </w:r>
      <w:r w:rsidR="003551C3" w:rsidRPr="003551C3">
        <w:rPr>
          <w:bCs/>
          <w:color w:val="212529"/>
          <w:szCs w:val="28"/>
          <w:shd w:val="clear" w:color="auto" w:fill="FFFFFF"/>
        </w:rPr>
        <w:t>виконавчої влади і місцевої державної адміністрації</w:t>
      </w:r>
      <w:r>
        <w:rPr>
          <w:szCs w:val="28"/>
        </w:rPr>
        <w:t xml:space="preserve">» </w:t>
      </w:r>
      <w:r w:rsidR="002C1D32">
        <w:rPr>
          <w:szCs w:val="28"/>
        </w:rPr>
        <w:t>(</w:t>
      </w:r>
      <w:r>
        <w:rPr>
          <w:szCs w:val="28"/>
        </w:rPr>
        <w:t>із змінами</w:t>
      </w:r>
      <w:r w:rsidR="002C1D32">
        <w:rPr>
          <w:szCs w:val="28"/>
        </w:rPr>
        <w:t>)</w:t>
      </w:r>
      <w:r>
        <w:rPr>
          <w:szCs w:val="28"/>
        </w:rPr>
        <w:t xml:space="preserve">, Положення про колегію Луцької </w:t>
      </w:r>
      <w:r>
        <w:t>районної</w:t>
      </w:r>
      <w:r w:rsidRPr="00584DFA">
        <w:t xml:space="preserve"> державної адміністраці</w:t>
      </w:r>
      <w:r>
        <w:t xml:space="preserve">ї </w:t>
      </w:r>
      <w:r>
        <w:rPr>
          <w:szCs w:val="28"/>
        </w:rPr>
        <w:t>Волинської області</w:t>
      </w:r>
      <w:r>
        <w:t xml:space="preserve">, затвердженого розпорядженням </w:t>
      </w:r>
      <w:r w:rsidRPr="00584DFA">
        <w:t xml:space="preserve">голови </w:t>
      </w:r>
      <w:r>
        <w:t>райдерж</w:t>
      </w:r>
      <w:r w:rsidRPr="00584DFA">
        <w:t xml:space="preserve">адміністрації від </w:t>
      </w:r>
      <w:r>
        <w:t xml:space="preserve">04 січня </w:t>
      </w:r>
      <w:r w:rsidRPr="00584DFA">
        <w:t>20</w:t>
      </w:r>
      <w:r>
        <w:t>14 року № 2, та</w:t>
      </w:r>
      <w:r w:rsidR="00D069A7">
        <w:t xml:space="preserve"> у </w:t>
      </w:r>
      <w:proofErr w:type="spellStart"/>
      <w:r w:rsidR="00D069A7">
        <w:t>звʼязку</w:t>
      </w:r>
      <w:proofErr w:type="spellEnd"/>
      <w:r w:rsidR="00D069A7">
        <w:t xml:space="preserve"> із кадровими змінами </w:t>
      </w:r>
      <w:proofErr w:type="spellStart"/>
      <w:r w:rsidR="00D069A7">
        <w:t>в</w:t>
      </w:r>
      <w:r w:rsidR="00D069A7" w:rsidRPr="00464310">
        <w:rPr>
          <w:szCs w:val="28"/>
        </w:rPr>
        <w:t>нести</w:t>
      </w:r>
      <w:proofErr w:type="spellEnd"/>
      <w:r w:rsidR="00D069A7" w:rsidRPr="00464310">
        <w:rPr>
          <w:szCs w:val="28"/>
        </w:rPr>
        <w:t xml:space="preserve"> зміни до </w:t>
      </w:r>
      <w:r w:rsidR="00D069A7">
        <w:rPr>
          <w:szCs w:val="28"/>
        </w:rPr>
        <w:t xml:space="preserve">складу колегії </w:t>
      </w:r>
      <w:r w:rsidR="00D069A7" w:rsidRPr="00464310">
        <w:rPr>
          <w:szCs w:val="28"/>
        </w:rPr>
        <w:t>Луцької районної державної адміністрації Волинської області</w:t>
      </w:r>
      <w:r w:rsidR="00D069A7">
        <w:rPr>
          <w:szCs w:val="28"/>
        </w:rPr>
        <w:t>, затвердженого</w:t>
      </w:r>
      <w:r w:rsidR="00D069A7" w:rsidRPr="00464310">
        <w:rPr>
          <w:szCs w:val="28"/>
        </w:rPr>
        <w:t xml:space="preserve"> розпорядження</w:t>
      </w:r>
      <w:r w:rsidR="00D069A7">
        <w:rPr>
          <w:szCs w:val="28"/>
        </w:rPr>
        <w:t>м</w:t>
      </w:r>
      <w:r w:rsidR="00D069A7" w:rsidRPr="00464310">
        <w:rPr>
          <w:szCs w:val="28"/>
        </w:rPr>
        <w:t xml:space="preserve"> </w:t>
      </w:r>
      <w:r w:rsidR="00D069A7">
        <w:rPr>
          <w:szCs w:val="28"/>
        </w:rPr>
        <w:t>начальника</w:t>
      </w:r>
      <w:r w:rsidR="00D069A7" w:rsidRPr="00464310">
        <w:rPr>
          <w:szCs w:val="28"/>
        </w:rPr>
        <w:t xml:space="preserve"> районної </w:t>
      </w:r>
      <w:r w:rsidR="00D069A7">
        <w:rPr>
          <w:szCs w:val="28"/>
        </w:rPr>
        <w:t>військової</w:t>
      </w:r>
      <w:r w:rsidR="00D069A7" w:rsidRPr="00464310">
        <w:rPr>
          <w:szCs w:val="28"/>
        </w:rPr>
        <w:t xml:space="preserve"> адміністрації від 25 вересня 2023 року № 109 «Про затвердження нового складу колегії</w:t>
      </w:r>
      <w:r w:rsidR="00D069A7">
        <w:rPr>
          <w:szCs w:val="28"/>
        </w:rPr>
        <w:t xml:space="preserve"> </w:t>
      </w:r>
      <w:r w:rsidR="00D069A7" w:rsidRPr="00464310">
        <w:rPr>
          <w:szCs w:val="28"/>
        </w:rPr>
        <w:t>районної д</w:t>
      </w:r>
      <w:r w:rsidR="001D3808">
        <w:rPr>
          <w:szCs w:val="28"/>
        </w:rPr>
        <w:t>ержавної адміністрації», а саме вивести із</w:t>
      </w:r>
      <w:r w:rsidRPr="00464310">
        <w:rPr>
          <w:szCs w:val="28"/>
        </w:rPr>
        <w:t xml:space="preserve"> складу </w:t>
      </w:r>
      <w:r w:rsidR="001D3808">
        <w:rPr>
          <w:szCs w:val="28"/>
        </w:rPr>
        <w:t>ГУРСЬКОГО Олександра Григоровича</w:t>
      </w:r>
      <w:r w:rsidRPr="00464310">
        <w:rPr>
          <w:szCs w:val="28"/>
        </w:rPr>
        <w:t>.</w:t>
      </w:r>
    </w:p>
    <w:p w:rsidR="00FA7145" w:rsidRDefault="00FA7145" w:rsidP="00FA7145">
      <w:pPr>
        <w:pStyle w:val="a3"/>
        <w:ind w:firstLine="709"/>
      </w:pPr>
    </w:p>
    <w:p w:rsidR="00FA7145" w:rsidRDefault="00FA7145" w:rsidP="00FA7145">
      <w:pPr>
        <w:pStyle w:val="3"/>
        <w:tabs>
          <w:tab w:val="left" w:pos="-1620"/>
        </w:tabs>
        <w:rPr>
          <w:szCs w:val="28"/>
        </w:rPr>
      </w:pPr>
    </w:p>
    <w:p w:rsidR="00FA7145" w:rsidRPr="0080078B" w:rsidRDefault="00FA7145" w:rsidP="00FA7145">
      <w:pPr>
        <w:pStyle w:val="3"/>
        <w:tabs>
          <w:tab w:val="left" w:pos="-1620"/>
        </w:tabs>
        <w:rPr>
          <w:snapToGrid w:val="0"/>
          <w:szCs w:val="28"/>
        </w:rPr>
      </w:pPr>
      <w:r w:rsidRPr="0080078B">
        <w:rPr>
          <w:szCs w:val="28"/>
        </w:rPr>
        <w:tab/>
        <w:t xml:space="preserve"> </w:t>
      </w:r>
      <w:r w:rsidRPr="0080078B">
        <w:rPr>
          <w:snapToGrid w:val="0"/>
          <w:szCs w:val="28"/>
        </w:rPr>
        <w:t xml:space="preserve">        </w:t>
      </w:r>
      <w:r w:rsidRPr="0080078B">
        <w:rPr>
          <w:snapToGrid w:val="0"/>
          <w:szCs w:val="28"/>
        </w:rPr>
        <w:tab/>
      </w:r>
      <w:r w:rsidRPr="0080078B">
        <w:rPr>
          <w:snapToGrid w:val="0"/>
          <w:szCs w:val="28"/>
        </w:rPr>
        <w:tab/>
      </w:r>
      <w:r w:rsidRPr="0080078B">
        <w:rPr>
          <w:snapToGrid w:val="0"/>
          <w:szCs w:val="28"/>
        </w:rPr>
        <w:tab/>
      </w:r>
      <w:r w:rsidRPr="0080078B">
        <w:rPr>
          <w:snapToGrid w:val="0"/>
          <w:szCs w:val="28"/>
        </w:rPr>
        <w:tab/>
      </w:r>
      <w:r w:rsidRPr="0080078B">
        <w:rPr>
          <w:snapToGrid w:val="0"/>
          <w:szCs w:val="28"/>
        </w:rPr>
        <w:tab/>
      </w:r>
      <w:r w:rsidRPr="0080078B">
        <w:rPr>
          <w:snapToGrid w:val="0"/>
          <w:szCs w:val="28"/>
        </w:rPr>
        <w:tab/>
        <w:t xml:space="preserve">  </w:t>
      </w:r>
      <w:r w:rsidRPr="0080078B">
        <w:rPr>
          <w:snapToGrid w:val="0"/>
          <w:szCs w:val="28"/>
        </w:rPr>
        <w:tab/>
      </w:r>
    </w:p>
    <w:p w:rsidR="00FA7145" w:rsidRPr="004F3412" w:rsidRDefault="00FA7145" w:rsidP="00FA7145">
      <w:pPr>
        <w:pStyle w:val="1"/>
        <w:spacing w:before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Pr="0080078B">
        <w:rPr>
          <w:rFonts w:ascii="Times New Roman" w:hAnsi="Times New Roman"/>
          <w:sz w:val="28"/>
          <w:szCs w:val="28"/>
        </w:rPr>
        <w:tab/>
      </w:r>
      <w:r w:rsidRPr="0080078B">
        <w:rPr>
          <w:rFonts w:ascii="Times New Roman" w:hAnsi="Times New Roman"/>
          <w:sz w:val="28"/>
          <w:szCs w:val="28"/>
        </w:rPr>
        <w:tab/>
      </w:r>
      <w:r w:rsidRPr="0080078B">
        <w:rPr>
          <w:rFonts w:ascii="Times New Roman" w:hAnsi="Times New Roman"/>
          <w:sz w:val="28"/>
          <w:szCs w:val="28"/>
        </w:rPr>
        <w:tab/>
      </w:r>
      <w:r w:rsidRPr="0080078B">
        <w:rPr>
          <w:rFonts w:ascii="Times New Roman" w:hAnsi="Times New Roman"/>
          <w:sz w:val="28"/>
          <w:szCs w:val="28"/>
        </w:rPr>
        <w:tab/>
      </w:r>
      <w:r w:rsidRPr="0080078B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80078B">
        <w:rPr>
          <w:rFonts w:ascii="Times New Roman" w:hAnsi="Times New Roman"/>
          <w:sz w:val="28"/>
          <w:szCs w:val="28"/>
        </w:rPr>
        <w:tab/>
      </w:r>
      <w:r w:rsidRPr="0080078B">
        <w:rPr>
          <w:rFonts w:ascii="Times New Roman" w:hAnsi="Times New Roman"/>
          <w:sz w:val="28"/>
          <w:szCs w:val="28"/>
        </w:rPr>
        <w:tab/>
      </w:r>
      <w:r w:rsidRPr="0080078B">
        <w:rPr>
          <w:rFonts w:ascii="Times New Roman" w:hAnsi="Times New Roman"/>
          <w:sz w:val="28"/>
          <w:szCs w:val="28"/>
        </w:rPr>
        <w:tab/>
      </w:r>
      <w:r w:rsidRPr="00A47F6A">
        <w:rPr>
          <w:rFonts w:ascii="Times New Roman" w:hAnsi="Times New Roman"/>
          <w:b/>
          <w:sz w:val="28"/>
          <w:szCs w:val="28"/>
        </w:rPr>
        <w:t>Анатолій КОСТИК</w:t>
      </w:r>
    </w:p>
    <w:p w:rsidR="00FA7145" w:rsidRDefault="00FA7145" w:rsidP="00FA7145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A7145" w:rsidRDefault="00FA7145" w:rsidP="00FA7145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A7145" w:rsidRPr="0080078B" w:rsidRDefault="00FA7145" w:rsidP="00FA7145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A7145" w:rsidRDefault="001D3808" w:rsidP="00FA7145">
      <w:pPr>
        <w:pStyle w:val="1"/>
        <w:spacing w:before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Ігор Гусак 728 033</w:t>
      </w:r>
    </w:p>
    <w:p w:rsidR="00FA7145" w:rsidRDefault="00FA7145" w:rsidP="00FA7145">
      <w:pPr>
        <w:pStyle w:val="1"/>
        <w:spacing w:before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FA7145" w:rsidRPr="001C46EC" w:rsidRDefault="00FA7145" w:rsidP="00FA7145">
      <w:pPr>
        <w:rPr>
          <w:lang w:val="uk-UA"/>
        </w:rPr>
      </w:pPr>
    </w:p>
    <w:p w:rsidR="006A5331" w:rsidRPr="00FA7145" w:rsidRDefault="006A5331">
      <w:pPr>
        <w:rPr>
          <w:lang w:val="uk-UA"/>
        </w:rPr>
      </w:pPr>
    </w:p>
    <w:sectPr w:rsidR="006A5331" w:rsidRPr="00FA7145" w:rsidSect="001C46EC">
      <w:pgSz w:w="11906" w:h="16838"/>
      <w:pgMar w:top="567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D3"/>
    <w:rsid w:val="001D3808"/>
    <w:rsid w:val="002C1D32"/>
    <w:rsid w:val="003551C3"/>
    <w:rsid w:val="00373ED3"/>
    <w:rsid w:val="00464310"/>
    <w:rsid w:val="006A5331"/>
    <w:rsid w:val="00C74585"/>
    <w:rsid w:val="00C954D9"/>
    <w:rsid w:val="00D069A7"/>
    <w:rsid w:val="00D13C6F"/>
    <w:rsid w:val="00D47C36"/>
    <w:rsid w:val="00E218AF"/>
    <w:rsid w:val="00FA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FB1"/>
  <w15:chartTrackingRefBased/>
  <w15:docId w15:val="{D165C960-6CC2-4276-A1EC-0E9BF4C9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A7145"/>
    <w:pPr>
      <w:keepNext/>
      <w:jc w:val="both"/>
      <w:outlineLvl w:val="2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FA7145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1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A7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Обычный1"/>
    <w:rsid w:val="00FA7145"/>
    <w:pPr>
      <w:widowControl w:val="0"/>
      <w:spacing w:before="180"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FA7145"/>
    <w:pPr>
      <w:jc w:val="both"/>
    </w:pPr>
    <w:rPr>
      <w:snapToGrid w:val="0"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FA7145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table" w:styleId="a5">
    <w:name w:val="Table Grid"/>
    <w:basedOn w:val="a1"/>
    <w:uiPriority w:val="59"/>
    <w:rsid w:val="00FA714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45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45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Луцька РДА</cp:lastModifiedBy>
  <cp:revision>14</cp:revision>
  <cp:lastPrinted>2024-04-23T07:46:00Z</cp:lastPrinted>
  <dcterms:created xsi:type="dcterms:W3CDTF">2023-11-23T13:33:00Z</dcterms:created>
  <dcterms:modified xsi:type="dcterms:W3CDTF">2024-04-24T11:55:00Z</dcterms:modified>
</cp:coreProperties>
</file>