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92B" w:rsidRPr="000B467A" w:rsidRDefault="0055692B" w:rsidP="0055692B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170DD9CE" wp14:editId="09697088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2B" w:rsidRPr="000B467A" w:rsidRDefault="0055692B" w:rsidP="0055692B">
      <w:pPr>
        <w:jc w:val="center"/>
        <w:rPr>
          <w:rFonts w:eastAsia="Times New Roman"/>
          <w:bCs/>
          <w:spacing w:val="8"/>
          <w:szCs w:val="28"/>
        </w:rPr>
      </w:pPr>
    </w:p>
    <w:p w:rsidR="0055692B" w:rsidRPr="000B467A" w:rsidRDefault="0055692B" w:rsidP="0055692B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:rsidR="0055692B" w:rsidRPr="000B467A" w:rsidRDefault="0055692B" w:rsidP="0055692B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:rsidR="0055692B" w:rsidRPr="000B467A" w:rsidRDefault="0055692B" w:rsidP="0055692B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:rsidR="0055692B" w:rsidRPr="000B467A" w:rsidRDefault="0055692B" w:rsidP="0055692B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:rsidR="0055692B" w:rsidRPr="002C7E66" w:rsidRDefault="0055692B" w:rsidP="0055692B">
      <w:pPr>
        <w:jc w:val="center"/>
        <w:rPr>
          <w:rFonts w:eastAsia="Times New Roman"/>
          <w:sz w:val="24"/>
          <w:szCs w:val="24"/>
          <w:lang w:val="uk-UA"/>
        </w:rPr>
      </w:pPr>
    </w:p>
    <w:p w:rsidR="0055692B" w:rsidRPr="000B467A" w:rsidRDefault="0055692B" w:rsidP="0055692B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:rsidR="0055692B" w:rsidRPr="002C7E66" w:rsidRDefault="0055692B" w:rsidP="002C7E66">
      <w:pPr>
        <w:rPr>
          <w:sz w:val="24"/>
          <w:szCs w:val="24"/>
          <w:lang w:val="uk-UA"/>
        </w:rPr>
      </w:pPr>
    </w:p>
    <w:p w:rsidR="0055692B" w:rsidRPr="00B378D3" w:rsidRDefault="000B0BE1" w:rsidP="0055692B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rFonts w:eastAsia="Times New Roman"/>
          <w:sz w:val="28"/>
          <w:szCs w:val="28"/>
          <w:lang w:val="uk-UA"/>
        </w:rPr>
        <w:t>25</w:t>
      </w:r>
      <w:r w:rsidR="0055692B">
        <w:rPr>
          <w:rFonts w:eastAsia="Times New Roman"/>
          <w:sz w:val="28"/>
          <w:szCs w:val="28"/>
          <w:lang w:val="uk-UA"/>
        </w:rPr>
        <w:t xml:space="preserve">  </w:t>
      </w:r>
      <w:r w:rsidR="00B7785B">
        <w:rPr>
          <w:rFonts w:eastAsia="Times New Roman"/>
          <w:sz w:val="28"/>
          <w:szCs w:val="28"/>
          <w:lang w:val="uk-UA"/>
        </w:rPr>
        <w:t>березня</w:t>
      </w:r>
      <w:r w:rsidR="0055692B">
        <w:rPr>
          <w:rFonts w:eastAsia="Times New Roman"/>
          <w:sz w:val="28"/>
          <w:szCs w:val="28"/>
          <w:lang w:val="uk-UA"/>
        </w:rPr>
        <w:t xml:space="preserve"> 202</w:t>
      </w:r>
      <w:r w:rsidR="00B7785B">
        <w:rPr>
          <w:rFonts w:eastAsia="Times New Roman"/>
          <w:sz w:val="28"/>
          <w:szCs w:val="28"/>
          <w:lang w:val="uk-UA"/>
        </w:rPr>
        <w:t>4</w:t>
      </w:r>
      <w:r w:rsidR="0055692B">
        <w:rPr>
          <w:rFonts w:eastAsia="Times New Roman"/>
          <w:sz w:val="28"/>
          <w:szCs w:val="28"/>
          <w:lang w:val="uk-UA"/>
        </w:rPr>
        <w:t xml:space="preserve"> року</w:t>
      </w:r>
      <w:r w:rsidR="0055692B">
        <w:rPr>
          <w:rFonts w:eastAsia="Times New Roman"/>
          <w:sz w:val="28"/>
          <w:szCs w:val="28"/>
          <w:lang w:val="uk-UA"/>
        </w:rPr>
        <w:tab/>
        <w:t xml:space="preserve">         </w:t>
      </w:r>
      <w:r w:rsidR="0055692B" w:rsidRPr="00B378D3">
        <w:rPr>
          <w:rFonts w:eastAsia="Times New Roman"/>
          <w:sz w:val="28"/>
          <w:szCs w:val="28"/>
          <w:lang w:val="uk-UA"/>
        </w:rPr>
        <w:t xml:space="preserve"> м.</w:t>
      </w:r>
      <w:r w:rsidR="0055692B">
        <w:rPr>
          <w:rFonts w:eastAsia="Times New Roman"/>
          <w:sz w:val="28"/>
          <w:szCs w:val="28"/>
          <w:lang w:val="uk-UA"/>
        </w:rPr>
        <w:t xml:space="preserve"> </w:t>
      </w:r>
      <w:r w:rsidR="0055692B" w:rsidRPr="00B378D3">
        <w:rPr>
          <w:rFonts w:eastAsia="Times New Roman"/>
          <w:sz w:val="28"/>
          <w:szCs w:val="28"/>
          <w:lang w:val="uk-UA"/>
        </w:rPr>
        <w:t xml:space="preserve">Луцьк             </w:t>
      </w:r>
      <w:r w:rsidR="0055692B"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="0055692B" w:rsidRPr="00B378D3">
        <w:rPr>
          <w:rFonts w:eastAsia="Times New Roman"/>
          <w:sz w:val="28"/>
          <w:szCs w:val="28"/>
          <w:lang w:val="uk-UA"/>
        </w:rPr>
        <w:t xml:space="preserve">  №</w:t>
      </w:r>
      <w:r w:rsidR="0055692B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42</w:t>
      </w:r>
    </w:p>
    <w:p w:rsidR="0055692B" w:rsidRPr="002C7E66" w:rsidRDefault="0055692B" w:rsidP="002C7E66">
      <w:pPr>
        <w:pStyle w:val="3"/>
        <w:rPr>
          <w:sz w:val="24"/>
          <w:szCs w:val="24"/>
          <w:lang w:val="uk-UA"/>
        </w:rPr>
      </w:pPr>
    </w:p>
    <w:p w:rsidR="0055692B" w:rsidRDefault="0055692B" w:rsidP="0055692B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:rsidR="0055692B" w:rsidRDefault="0055692B" w:rsidP="002C7E66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</w:p>
    <w:p w:rsidR="002C7E66" w:rsidRPr="002C7E66" w:rsidRDefault="002C7E66" w:rsidP="002C7E66">
      <w:pPr>
        <w:pStyle w:val="3"/>
        <w:jc w:val="center"/>
        <w:rPr>
          <w:sz w:val="24"/>
          <w:szCs w:val="24"/>
          <w:lang w:val="uk-UA"/>
        </w:rPr>
      </w:pPr>
    </w:p>
    <w:p w:rsidR="003577E1" w:rsidRPr="002C7E66" w:rsidRDefault="0055692B" w:rsidP="002C7E66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Pr="00816446">
        <w:rPr>
          <w:sz w:val="28"/>
          <w:szCs w:val="28"/>
          <w:lang w:val="uk-UA"/>
        </w:rPr>
        <w:t>17, 120, 122, 141</w:t>
      </w:r>
      <w:r w:rsidRPr="00F22E09">
        <w:rPr>
          <w:color w:val="000000" w:themeColor="text1"/>
          <w:sz w:val="28"/>
          <w:szCs w:val="28"/>
          <w:lang w:val="uk-UA"/>
        </w:rPr>
        <w:t xml:space="preserve"> Земельного кодексу України</w:t>
      </w:r>
      <w:r>
        <w:rPr>
          <w:color w:val="000000" w:themeColor="text1"/>
          <w:sz w:val="28"/>
          <w:szCs w:val="28"/>
          <w:lang w:val="uk-UA"/>
        </w:rPr>
        <w:t>,</w:t>
      </w:r>
      <w:r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>
        <w:rPr>
          <w:sz w:val="28"/>
          <w:szCs w:val="28"/>
          <w:lang w:val="uk-UA"/>
        </w:rPr>
        <w:t xml:space="preserve"> </w:t>
      </w:r>
      <w:r w:rsidR="00456745">
        <w:rPr>
          <w:sz w:val="28"/>
          <w:szCs w:val="28"/>
          <w:lang w:val="uk-UA"/>
        </w:rPr>
        <w:t>законів</w:t>
      </w:r>
      <w:r w:rsidR="00456745" w:rsidRPr="00EC1E9C">
        <w:rPr>
          <w:sz w:val="28"/>
          <w:szCs w:val="28"/>
          <w:lang w:val="uk-UA"/>
        </w:rPr>
        <w:t xml:space="preserve"> України </w:t>
      </w:r>
      <w:r w:rsidR="00B7785B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B7785B">
        <w:rPr>
          <w:sz w:val="28"/>
          <w:szCs w:val="28"/>
          <w:lang w:val="uk-UA"/>
        </w:rPr>
        <w:t xml:space="preserve">, </w:t>
      </w:r>
      <w:r w:rsidR="00456745" w:rsidRPr="00EC1E9C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B7785B">
        <w:rPr>
          <w:sz w:val="28"/>
          <w:szCs w:val="28"/>
          <w:lang w:val="uk-UA"/>
        </w:rPr>
        <w:t>,</w:t>
      </w:r>
      <w:r w:rsidR="00456745">
        <w:rPr>
          <w:sz w:val="28"/>
          <w:szCs w:val="28"/>
          <w:lang w:val="uk-UA" w:eastAsia="uk-UA"/>
        </w:rPr>
        <w:t xml:space="preserve"> </w:t>
      </w:r>
      <w:r w:rsidRPr="00816446">
        <w:rPr>
          <w:sz w:val="28"/>
          <w:szCs w:val="28"/>
          <w:lang w:val="uk-UA"/>
        </w:rPr>
        <w:t xml:space="preserve">враховуючи витяг з Державного реєстру речових прав від </w:t>
      </w:r>
      <w:r w:rsidR="00C80111">
        <w:rPr>
          <w:sz w:val="28"/>
          <w:szCs w:val="28"/>
          <w:lang w:val="uk-UA"/>
        </w:rPr>
        <w:t>1</w:t>
      </w:r>
      <w:r w:rsidR="00B7785B">
        <w:rPr>
          <w:sz w:val="28"/>
          <w:szCs w:val="28"/>
          <w:lang w:val="uk-UA"/>
        </w:rPr>
        <w:t>0</w:t>
      </w:r>
      <w:r w:rsidR="00C80111">
        <w:rPr>
          <w:sz w:val="28"/>
          <w:szCs w:val="28"/>
          <w:lang w:val="uk-UA"/>
        </w:rPr>
        <w:t> </w:t>
      </w:r>
      <w:r w:rsidR="00B7785B">
        <w:rPr>
          <w:sz w:val="28"/>
          <w:szCs w:val="28"/>
          <w:lang w:val="uk-UA"/>
        </w:rPr>
        <w:t>жовтня 2023</w:t>
      </w:r>
      <w:r>
        <w:rPr>
          <w:sz w:val="28"/>
          <w:szCs w:val="28"/>
          <w:lang w:val="uk-UA"/>
        </w:rPr>
        <w:t xml:space="preserve"> року</w:t>
      </w:r>
      <w:r w:rsidRPr="00816446">
        <w:rPr>
          <w:sz w:val="28"/>
          <w:szCs w:val="28"/>
          <w:lang w:val="uk-UA"/>
        </w:rPr>
        <w:t xml:space="preserve"> </w:t>
      </w:r>
      <w:r w:rsidRPr="000E18EA">
        <w:rPr>
          <w:sz w:val="28"/>
          <w:szCs w:val="28"/>
          <w:lang w:val="uk-UA"/>
        </w:rPr>
        <w:t>№</w:t>
      </w:r>
      <w:r w:rsidRPr="00816446">
        <w:rPr>
          <w:sz w:val="28"/>
          <w:szCs w:val="28"/>
          <w:lang w:val="uk-UA"/>
        </w:rPr>
        <w:t> </w:t>
      </w:r>
      <w:r w:rsidR="00B7785B">
        <w:rPr>
          <w:sz w:val="28"/>
          <w:szCs w:val="28"/>
          <w:lang w:val="uk-UA"/>
        </w:rPr>
        <w:t>349850777</w:t>
      </w:r>
      <w:r w:rsidRPr="0081644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наказ регіонального відділення Фонду державного майна України по Львівській, Закарпатській та</w:t>
      </w:r>
      <w:r w:rsidR="00516949">
        <w:rPr>
          <w:sz w:val="28"/>
          <w:szCs w:val="28"/>
          <w:lang w:val="uk-UA"/>
        </w:rPr>
        <w:t xml:space="preserve"> Волинській областях від </w:t>
      </w:r>
      <w:r w:rsidR="00B7785B">
        <w:rPr>
          <w:sz w:val="28"/>
          <w:szCs w:val="28"/>
          <w:lang w:val="uk-UA"/>
        </w:rPr>
        <w:t>12 лютого 2024 року № 39</w:t>
      </w:r>
      <w:r w:rsidR="005157F3">
        <w:rPr>
          <w:sz w:val="28"/>
          <w:szCs w:val="28"/>
          <w:lang w:val="uk-UA"/>
        </w:rPr>
        <w:t xml:space="preserve"> «Про затвердження результатів продажу та завершення приватизації об’єкта малої приватизації – окремого майна </w:t>
      </w:r>
      <w:r w:rsidR="005157F3">
        <w:rPr>
          <w:sz w:val="28"/>
          <w:szCs w:val="28"/>
          <w:lang w:val="uk-UA"/>
        </w:rPr>
        <w:softHyphen/>
        <w:t xml:space="preserve"> групи інвентарних об’єктів у складі: приміщення дільнич</w:t>
      </w:r>
      <w:r w:rsidR="000C21C5">
        <w:rPr>
          <w:sz w:val="28"/>
          <w:szCs w:val="28"/>
          <w:lang w:val="uk-UA"/>
        </w:rPr>
        <w:t>н</w:t>
      </w:r>
      <w:r w:rsidR="005157F3">
        <w:rPr>
          <w:sz w:val="28"/>
          <w:szCs w:val="28"/>
          <w:lang w:val="uk-UA"/>
        </w:rPr>
        <w:t>ої лікарні ветмедицини /А-1/ загальною площею 314,2 кв.м, льох</w:t>
      </w:r>
      <w:r w:rsidR="000C21C5">
        <w:rPr>
          <w:sz w:val="28"/>
          <w:szCs w:val="28"/>
          <w:lang w:val="uk-UA"/>
        </w:rPr>
        <w:t xml:space="preserve"> </w:t>
      </w:r>
      <w:r w:rsidR="005157F3">
        <w:rPr>
          <w:sz w:val="28"/>
          <w:szCs w:val="28"/>
          <w:lang w:val="uk-UA"/>
        </w:rPr>
        <w:t>на біопрепарати загальною площею 16 кв.м, за адресою: Волинська область, Луцький район, смт Цумань, вул. Філатова,</w:t>
      </w:r>
      <w:r w:rsidR="000C21C5">
        <w:rPr>
          <w:sz w:val="28"/>
          <w:szCs w:val="28"/>
          <w:lang w:val="uk-UA"/>
        </w:rPr>
        <w:t xml:space="preserve"> 10</w:t>
      </w:r>
      <w:r w:rsidR="005157F3">
        <w:rPr>
          <w:sz w:val="28"/>
          <w:szCs w:val="28"/>
          <w:lang w:val="uk-UA"/>
        </w:rPr>
        <w:t> а</w:t>
      </w:r>
      <w:r w:rsidR="000C21C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Pr="00816446">
        <w:rPr>
          <w:sz w:val="28"/>
          <w:szCs w:val="28"/>
          <w:lang w:val="uk-UA"/>
        </w:rPr>
        <w:t xml:space="preserve">розглянувши клопотання </w:t>
      </w:r>
      <w:r w:rsidR="00D654BF">
        <w:rPr>
          <w:color w:val="000000" w:themeColor="text1"/>
          <w:sz w:val="28"/>
          <w:szCs w:val="28"/>
          <w:lang w:val="uk-UA"/>
        </w:rPr>
        <w:t>Луцької</w:t>
      </w:r>
      <w:r w:rsidR="00516949">
        <w:rPr>
          <w:color w:val="000000" w:themeColor="text1"/>
          <w:sz w:val="28"/>
          <w:szCs w:val="28"/>
          <w:lang w:val="uk-UA"/>
        </w:rPr>
        <w:t xml:space="preserve"> районної державної лікарні ветеринарної медицини</w:t>
      </w:r>
      <w:r w:rsidRPr="00816446">
        <w:rPr>
          <w:sz w:val="28"/>
          <w:szCs w:val="28"/>
          <w:lang w:val="uk-UA"/>
        </w:rPr>
        <w:t xml:space="preserve"> від </w:t>
      </w:r>
      <w:r w:rsidR="00D654B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="00D654BF">
        <w:rPr>
          <w:sz w:val="28"/>
          <w:szCs w:val="28"/>
          <w:lang w:val="uk-UA"/>
        </w:rPr>
        <w:t> лютого </w:t>
      </w:r>
      <w:r>
        <w:rPr>
          <w:sz w:val="28"/>
          <w:szCs w:val="28"/>
          <w:lang w:val="uk-UA"/>
        </w:rPr>
        <w:t>2023</w:t>
      </w:r>
      <w:r w:rsidR="00D654BF">
        <w:rPr>
          <w:sz w:val="28"/>
          <w:szCs w:val="28"/>
          <w:lang w:val="uk-UA"/>
        </w:rPr>
        <w:t> </w:t>
      </w:r>
      <w:r w:rsidRPr="00816446">
        <w:rPr>
          <w:sz w:val="28"/>
          <w:szCs w:val="28"/>
          <w:lang w:val="uk-UA"/>
        </w:rPr>
        <w:t>року № </w:t>
      </w:r>
      <w:r w:rsidR="00D654BF">
        <w:rPr>
          <w:sz w:val="28"/>
          <w:szCs w:val="28"/>
          <w:lang w:val="uk-UA"/>
        </w:rPr>
        <w:t>80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3577E1" w:rsidRPr="00107B07" w:rsidRDefault="0055692B" w:rsidP="002C7E66">
      <w:pPr>
        <w:pStyle w:val="3"/>
        <w:tabs>
          <w:tab w:val="left" w:pos="4820"/>
        </w:tabs>
        <w:spacing w:before="120"/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Pr="00B077B3">
        <w:rPr>
          <w:color w:val="000000" w:themeColor="text1"/>
          <w:sz w:val="28"/>
          <w:szCs w:val="28"/>
          <w:lang w:val="uk-UA"/>
        </w:rPr>
        <w:t>. </w:t>
      </w:r>
      <w:r>
        <w:rPr>
          <w:color w:val="000000" w:themeColor="text1"/>
          <w:sz w:val="28"/>
          <w:szCs w:val="28"/>
          <w:lang w:val="uk-UA"/>
        </w:rPr>
        <w:t xml:space="preserve">Припинити </w:t>
      </w:r>
      <w:r w:rsidR="00D654BF">
        <w:rPr>
          <w:color w:val="000000" w:themeColor="text1"/>
          <w:sz w:val="28"/>
          <w:szCs w:val="28"/>
          <w:lang w:val="uk-UA"/>
        </w:rPr>
        <w:t>Луцькій</w:t>
      </w:r>
      <w:r>
        <w:rPr>
          <w:color w:val="000000" w:themeColor="text1"/>
          <w:sz w:val="28"/>
          <w:szCs w:val="28"/>
          <w:lang w:val="uk-UA"/>
        </w:rPr>
        <w:t xml:space="preserve"> районній державній лікарні ветеринарної медицини </w:t>
      </w:r>
      <w:r w:rsidRPr="007C7E6D">
        <w:rPr>
          <w:color w:val="000000" w:themeColor="text1"/>
          <w:sz w:val="28"/>
          <w:szCs w:val="28"/>
          <w:lang w:val="uk-UA"/>
        </w:rPr>
        <w:t xml:space="preserve"> </w:t>
      </w:r>
      <w:r w:rsidR="00A256AC">
        <w:rPr>
          <w:color w:val="000000" w:themeColor="text1"/>
          <w:sz w:val="28"/>
          <w:szCs w:val="28"/>
          <w:lang w:val="uk-UA"/>
        </w:rPr>
        <w:t xml:space="preserve">(код ЄДРПОУ: </w:t>
      </w:r>
      <w:r w:rsidR="00D654BF">
        <w:rPr>
          <w:color w:val="000000" w:themeColor="text1"/>
          <w:sz w:val="28"/>
          <w:szCs w:val="28"/>
          <w:lang w:val="uk-UA"/>
        </w:rPr>
        <w:t>00692512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право постійного користування земельною ділянкою державної форми власності загальною площею </w:t>
      </w:r>
      <w:r w:rsidR="00D654BF">
        <w:rPr>
          <w:color w:val="000000" w:themeColor="text1"/>
          <w:sz w:val="28"/>
          <w:szCs w:val="28"/>
          <w:lang w:val="uk-UA"/>
        </w:rPr>
        <w:t>2,1132</w:t>
      </w:r>
      <w:r>
        <w:rPr>
          <w:color w:val="000000" w:themeColor="text1"/>
          <w:sz w:val="28"/>
          <w:szCs w:val="28"/>
          <w:lang w:val="uk-UA"/>
        </w:rPr>
        <w:t> га (кадастровий номер 07218</w:t>
      </w:r>
      <w:r w:rsidR="00D654BF">
        <w:rPr>
          <w:color w:val="000000" w:themeColor="text1"/>
          <w:sz w:val="28"/>
          <w:szCs w:val="28"/>
          <w:lang w:val="uk-UA"/>
        </w:rPr>
        <w:t>55700:01:001:1706</w:t>
      </w:r>
      <w:r>
        <w:rPr>
          <w:color w:val="000000" w:themeColor="text1"/>
          <w:sz w:val="28"/>
          <w:szCs w:val="28"/>
          <w:lang w:val="uk-UA"/>
        </w:rPr>
        <w:t>) для будівництва та обслуговування</w:t>
      </w:r>
      <w:r w:rsidR="00BD2DA1">
        <w:rPr>
          <w:color w:val="000000" w:themeColor="text1"/>
          <w:sz w:val="28"/>
          <w:szCs w:val="28"/>
          <w:lang w:val="uk-UA"/>
        </w:rPr>
        <w:t xml:space="preserve"> будівель закладів охорони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D2DA1">
        <w:rPr>
          <w:color w:val="000000" w:themeColor="text1"/>
          <w:sz w:val="28"/>
          <w:szCs w:val="28"/>
          <w:lang w:val="uk-UA"/>
        </w:rPr>
        <w:t>здоров</w:t>
      </w:r>
      <w:r w:rsidR="00BD2DA1" w:rsidRPr="00BD2DA1">
        <w:rPr>
          <w:color w:val="000000" w:themeColor="text1"/>
          <w:sz w:val="28"/>
          <w:szCs w:val="28"/>
          <w:lang w:val="uk-UA"/>
        </w:rPr>
        <w:t>’</w:t>
      </w:r>
      <w:r w:rsidR="0069044C">
        <w:rPr>
          <w:color w:val="000000" w:themeColor="text1"/>
          <w:sz w:val="28"/>
          <w:szCs w:val="28"/>
          <w:lang w:val="uk-UA"/>
        </w:rPr>
        <w:t>я та соціальної</w:t>
      </w:r>
      <w:r w:rsidR="00BD2DA1">
        <w:rPr>
          <w:color w:val="000000" w:themeColor="text1"/>
          <w:sz w:val="28"/>
          <w:szCs w:val="28"/>
          <w:lang w:val="uk-UA"/>
        </w:rPr>
        <w:t xml:space="preserve"> допомоги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D2DA1">
        <w:rPr>
          <w:color w:val="000000" w:themeColor="text1"/>
          <w:sz w:val="28"/>
          <w:szCs w:val="28"/>
          <w:lang w:val="uk-UA"/>
        </w:rPr>
        <w:t>(КВЦПЗ 03.03</w:t>
      </w:r>
      <w:r w:rsidR="00516949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, що розташована за адресою</w:t>
      </w:r>
      <w:r w:rsidR="00C80111">
        <w:rPr>
          <w:color w:val="000000" w:themeColor="text1"/>
          <w:sz w:val="28"/>
          <w:szCs w:val="28"/>
          <w:lang w:val="uk-UA"/>
        </w:rPr>
        <w:t>: вулиця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654BF">
        <w:rPr>
          <w:color w:val="000000" w:themeColor="text1"/>
          <w:sz w:val="28"/>
          <w:szCs w:val="28"/>
          <w:lang w:val="uk-UA"/>
        </w:rPr>
        <w:t>Філатова</w:t>
      </w:r>
      <w:r w:rsidR="003B1FC4">
        <w:rPr>
          <w:color w:val="000000" w:themeColor="text1"/>
          <w:sz w:val="28"/>
          <w:szCs w:val="28"/>
          <w:lang w:val="uk-UA"/>
        </w:rPr>
        <w:t>, </w:t>
      </w:r>
      <w:r w:rsidR="00D654BF">
        <w:rPr>
          <w:color w:val="000000" w:themeColor="text1"/>
          <w:sz w:val="28"/>
          <w:szCs w:val="28"/>
          <w:lang w:val="uk-UA"/>
        </w:rPr>
        <w:t>10 а</w:t>
      </w:r>
      <w:r w:rsidR="000625E1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D2DA1">
        <w:rPr>
          <w:color w:val="000000" w:themeColor="text1"/>
          <w:sz w:val="28"/>
          <w:szCs w:val="28"/>
          <w:lang w:val="uk-UA"/>
        </w:rPr>
        <w:t>с</w:t>
      </w:r>
      <w:r w:rsidR="002E457B">
        <w:rPr>
          <w:color w:val="000000" w:themeColor="text1"/>
          <w:sz w:val="28"/>
          <w:szCs w:val="28"/>
          <w:lang w:val="uk-UA"/>
        </w:rPr>
        <w:t>мт</w:t>
      </w:r>
      <w:r w:rsidR="003B1FC4">
        <w:rPr>
          <w:color w:val="000000" w:themeColor="text1"/>
          <w:sz w:val="28"/>
          <w:szCs w:val="28"/>
          <w:lang w:val="uk-UA"/>
        </w:rPr>
        <w:t> </w:t>
      </w:r>
      <w:r w:rsidR="00D654BF">
        <w:rPr>
          <w:color w:val="000000" w:themeColor="text1"/>
          <w:sz w:val="28"/>
          <w:szCs w:val="28"/>
          <w:lang w:val="uk-UA"/>
        </w:rPr>
        <w:t>Цумань</w:t>
      </w:r>
      <w:r w:rsidR="00BD2DA1">
        <w:rPr>
          <w:color w:val="000000" w:themeColor="text1"/>
          <w:sz w:val="28"/>
          <w:szCs w:val="28"/>
          <w:lang w:val="uk-UA"/>
        </w:rPr>
        <w:t xml:space="preserve"> </w:t>
      </w:r>
      <w:r w:rsidR="00D654BF">
        <w:rPr>
          <w:color w:val="000000" w:themeColor="text1"/>
          <w:sz w:val="28"/>
          <w:szCs w:val="28"/>
          <w:lang w:val="uk-UA"/>
        </w:rPr>
        <w:t>Луцького</w:t>
      </w:r>
      <w:r w:rsidR="000625E1">
        <w:rPr>
          <w:color w:val="000000" w:themeColor="text1"/>
          <w:sz w:val="28"/>
          <w:szCs w:val="28"/>
          <w:lang w:val="uk-UA"/>
        </w:rPr>
        <w:t xml:space="preserve"> району</w:t>
      </w:r>
      <w:r w:rsidR="008723FF">
        <w:rPr>
          <w:color w:val="000000" w:themeColor="text1"/>
          <w:sz w:val="28"/>
          <w:szCs w:val="28"/>
          <w:lang w:val="uk-UA"/>
        </w:rPr>
        <w:t xml:space="preserve"> Волинської області</w:t>
      </w:r>
      <w:r w:rsidR="00BD3E2B">
        <w:rPr>
          <w:color w:val="000000" w:themeColor="text1"/>
          <w:sz w:val="28"/>
          <w:szCs w:val="28"/>
          <w:lang w:val="uk-UA"/>
        </w:rPr>
        <w:t>.</w:t>
      </w:r>
    </w:p>
    <w:p w:rsidR="003577E1" w:rsidRDefault="00486BAB" w:rsidP="002C7E66">
      <w:pPr>
        <w:pStyle w:val="3"/>
        <w:tabs>
          <w:tab w:val="left" w:pos="4820"/>
        </w:tabs>
        <w:spacing w:before="120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5692B">
        <w:rPr>
          <w:sz w:val="28"/>
          <w:szCs w:val="28"/>
          <w:lang w:val="uk-UA"/>
        </w:rPr>
        <w:t>. </w:t>
      </w:r>
      <w:r w:rsidRPr="007E0903">
        <w:rPr>
          <w:sz w:val="28"/>
          <w:szCs w:val="28"/>
          <w:lang w:val="uk-UA"/>
        </w:rPr>
        <w:t>Ві</w:t>
      </w:r>
      <w:r>
        <w:rPr>
          <w:sz w:val="28"/>
          <w:szCs w:val="28"/>
          <w:lang w:val="uk-UA"/>
        </w:rPr>
        <w:t>дділу інфраструктури, житлово-</w:t>
      </w:r>
      <w:r w:rsidRPr="007E0903">
        <w:rPr>
          <w:sz w:val="28"/>
          <w:szCs w:val="28"/>
          <w:lang w:val="uk-UA"/>
        </w:rPr>
        <w:t>комунального господарства, екології, організації діяльності надання адміністративних послуг райдержадміністрації (Наталія Вікторович)</w:t>
      </w:r>
      <w:r>
        <w:rPr>
          <w:sz w:val="28"/>
          <w:szCs w:val="28"/>
          <w:lang w:val="uk-UA"/>
        </w:rPr>
        <w:t xml:space="preserve"> </w:t>
      </w:r>
      <w:r w:rsidRPr="007E0903">
        <w:rPr>
          <w:sz w:val="28"/>
          <w:szCs w:val="28"/>
          <w:lang w:val="uk-UA"/>
        </w:rPr>
        <w:t>здійснити заходи, пов’язані з державною реєстрацією припинення права постійного користування земельн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>, зазначен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в пункті 1 </w:t>
      </w:r>
      <w:r>
        <w:rPr>
          <w:sz w:val="28"/>
          <w:szCs w:val="28"/>
          <w:lang w:val="uk-UA"/>
        </w:rPr>
        <w:t xml:space="preserve">цього </w:t>
      </w:r>
      <w:r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>
        <w:rPr>
          <w:sz w:val="28"/>
          <w:szCs w:val="28"/>
          <w:lang w:val="uk-UA"/>
        </w:rPr>
        <w:t>.</w:t>
      </w:r>
    </w:p>
    <w:p w:rsidR="0055692B" w:rsidRPr="002C7E66" w:rsidRDefault="0055692B" w:rsidP="002C7E66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2C7E66">
        <w:rPr>
          <w:sz w:val="28"/>
          <w:szCs w:val="28"/>
          <w:lang w:val="uk-UA"/>
        </w:rPr>
        <w:t>3. Контроль за виконанням цього розпорядження покласти на першого заступника голови райдержадміністрації Сергія Шкоду.</w:t>
      </w:r>
    </w:p>
    <w:p w:rsidR="0055692B" w:rsidRPr="002C7E66" w:rsidRDefault="0055692B" w:rsidP="0055692B">
      <w:pPr>
        <w:jc w:val="both"/>
        <w:rPr>
          <w:sz w:val="24"/>
          <w:szCs w:val="24"/>
          <w:lang w:val="uk-UA"/>
        </w:rPr>
      </w:pPr>
    </w:p>
    <w:p w:rsidR="00107B07" w:rsidRPr="002C7E66" w:rsidRDefault="00107B07" w:rsidP="0055692B">
      <w:pPr>
        <w:jc w:val="both"/>
        <w:rPr>
          <w:sz w:val="24"/>
          <w:szCs w:val="24"/>
        </w:rPr>
      </w:pPr>
    </w:p>
    <w:p w:rsidR="0055692B" w:rsidRPr="00076621" w:rsidRDefault="0055692B" w:rsidP="0055692B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:rsidR="0055692B" w:rsidRPr="00076621" w:rsidRDefault="0055692B" w:rsidP="0055692B">
      <w:pPr>
        <w:rPr>
          <w:sz w:val="28"/>
          <w:szCs w:val="28"/>
        </w:rPr>
      </w:pPr>
    </w:p>
    <w:p w:rsidR="002C7E66" w:rsidRDefault="00D654BF" w:rsidP="002C7E66">
      <w:pPr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Наталія Вікторович</w:t>
      </w:r>
      <w:r w:rsidR="0055692B">
        <w:rPr>
          <w:sz w:val="28"/>
          <w:szCs w:val="28"/>
          <w:lang w:val="uk-UA"/>
        </w:rPr>
        <w:t xml:space="preserve">   </w:t>
      </w:r>
      <w:r w:rsidR="0055692B">
        <w:rPr>
          <w:rStyle w:val="a5"/>
          <w:b w:val="0"/>
          <w:color w:val="000000" w:themeColor="text1"/>
          <w:sz w:val="28"/>
          <w:szCs w:val="28"/>
          <w:lang w:val="uk-UA"/>
        </w:rPr>
        <w:t>723</w:t>
      </w:r>
      <w:r w:rsidR="004E0E81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2C7E66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p w:rsidR="002C7E66" w:rsidRDefault="002C7E66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2C7E66" w:rsidSect="002C7E66">
      <w:headerReference w:type="default" r:id="rId8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783" w:rsidRDefault="00B35783">
      <w:r>
        <w:separator/>
      </w:r>
    </w:p>
  </w:endnote>
  <w:endnote w:type="continuationSeparator" w:id="0">
    <w:p w:rsidR="00B35783" w:rsidRDefault="00B3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783" w:rsidRDefault="00B35783">
      <w:r>
        <w:separator/>
      </w:r>
    </w:p>
  </w:footnote>
  <w:footnote w:type="continuationSeparator" w:id="0">
    <w:p w:rsidR="00B35783" w:rsidRDefault="00B3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5B" w:rsidRPr="003B1FC4" w:rsidRDefault="00B35783" w:rsidP="00616D5B">
    <w:pPr>
      <w:pStyle w:val="a3"/>
      <w:jc w:val="center"/>
      <w:rPr>
        <w:sz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FBC"/>
    <w:multiLevelType w:val="hybridMultilevel"/>
    <w:tmpl w:val="F24ABC30"/>
    <w:lvl w:ilvl="0" w:tplc="EB6E6AA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7A92898"/>
    <w:multiLevelType w:val="hybridMultilevel"/>
    <w:tmpl w:val="4E8A579C"/>
    <w:lvl w:ilvl="0" w:tplc="3754FD2C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7D1A68"/>
    <w:multiLevelType w:val="hybridMultilevel"/>
    <w:tmpl w:val="9F62EBF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7B"/>
    <w:rsid w:val="000625E1"/>
    <w:rsid w:val="000A172E"/>
    <w:rsid w:val="000B0BE1"/>
    <w:rsid w:val="000C21C5"/>
    <w:rsid w:val="001045D8"/>
    <w:rsid w:val="00107B07"/>
    <w:rsid w:val="00115100"/>
    <w:rsid w:val="0017290D"/>
    <w:rsid w:val="002044E6"/>
    <w:rsid w:val="00271E40"/>
    <w:rsid w:val="002825EC"/>
    <w:rsid w:val="002C7E66"/>
    <w:rsid w:val="002E457B"/>
    <w:rsid w:val="00353A76"/>
    <w:rsid w:val="003577E1"/>
    <w:rsid w:val="003B1FC4"/>
    <w:rsid w:val="0040627B"/>
    <w:rsid w:val="00456745"/>
    <w:rsid w:val="00486BAB"/>
    <w:rsid w:val="004946C9"/>
    <w:rsid w:val="004E0E81"/>
    <w:rsid w:val="004F718A"/>
    <w:rsid w:val="005157F3"/>
    <w:rsid w:val="00516949"/>
    <w:rsid w:val="005263A2"/>
    <w:rsid w:val="0055692B"/>
    <w:rsid w:val="0069044C"/>
    <w:rsid w:val="007341A8"/>
    <w:rsid w:val="00806F34"/>
    <w:rsid w:val="008723FF"/>
    <w:rsid w:val="00877BD5"/>
    <w:rsid w:val="008B0C5D"/>
    <w:rsid w:val="008D382B"/>
    <w:rsid w:val="00994FBE"/>
    <w:rsid w:val="009B4B46"/>
    <w:rsid w:val="009E6703"/>
    <w:rsid w:val="00A12298"/>
    <w:rsid w:val="00A256AC"/>
    <w:rsid w:val="00A505E1"/>
    <w:rsid w:val="00A71105"/>
    <w:rsid w:val="00AA53B0"/>
    <w:rsid w:val="00B211EE"/>
    <w:rsid w:val="00B35783"/>
    <w:rsid w:val="00B64CBB"/>
    <w:rsid w:val="00B71138"/>
    <w:rsid w:val="00B7785B"/>
    <w:rsid w:val="00B8642B"/>
    <w:rsid w:val="00BD0FB4"/>
    <w:rsid w:val="00BD2DA1"/>
    <w:rsid w:val="00BD3E2B"/>
    <w:rsid w:val="00C41ECE"/>
    <w:rsid w:val="00C80111"/>
    <w:rsid w:val="00D16464"/>
    <w:rsid w:val="00D52A71"/>
    <w:rsid w:val="00D5701A"/>
    <w:rsid w:val="00D654BF"/>
    <w:rsid w:val="00D9157C"/>
    <w:rsid w:val="00E100F6"/>
    <w:rsid w:val="00E21B7B"/>
    <w:rsid w:val="00E31608"/>
    <w:rsid w:val="00E91F2D"/>
    <w:rsid w:val="00EB4155"/>
    <w:rsid w:val="00F6000A"/>
    <w:rsid w:val="00F8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0CF7A"/>
  <w15:chartTrackingRefBased/>
  <w15:docId w15:val="{4437F33D-0C51-4EF4-978D-E0454941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9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06F34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55692B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55692B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55692B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692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55692B"/>
    <w:rPr>
      <w:b/>
      <w:bCs/>
    </w:rPr>
  </w:style>
  <w:style w:type="character" w:customStyle="1" w:styleId="10">
    <w:name w:val="Заголовок 1 Знак"/>
    <w:basedOn w:val="a0"/>
    <w:link w:val="1"/>
    <w:rsid w:val="00806F34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B7113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7290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290D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B1FC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FC4"/>
    <w:rPr>
      <w:rFonts w:ascii="Segoe UI" w:eastAsia="Batang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45</cp:revision>
  <cp:lastPrinted>2024-03-25T08:02:00Z</cp:lastPrinted>
  <dcterms:created xsi:type="dcterms:W3CDTF">2023-04-05T06:10:00Z</dcterms:created>
  <dcterms:modified xsi:type="dcterms:W3CDTF">2024-03-28T13:22:00Z</dcterms:modified>
</cp:coreProperties>
</file>