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0C362A" w:rsidTr="00F74238">
        <w:tc>
          <w:tcPr>
            <w:tcW w:w="9638" w:type="dxa"/>
            <w:hideMark/>
          </w:tcPr>
          <w:p w:rsidR="000C362A" w:rsidRDefault="000C362A" w:rsidP="00F74238">
            <w:pPr>
              <w:jc w:val="center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A389B91" wp14:editId="08B4C40C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362A" w:rsidTr="00F74238">
        <w:tc>
          <w:tcPr>
            <w:tcW w:w="9638" w:type="dxa"/>
            <w:hideMark/>
          </w:tcPr>
          <w:tbl>
            <w:tblPr>
              <w:tblStyle w:val="a5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0C362A" w:rsidTr="00F74238">
              <w:tc>
                <w:tcPr>
                  <w:tcW w:w="9651" w:type="dxa"/>
                </w:tcPr>
                <w:p w:rsidR="000C362A" w:rsidRDefault="000C362A" w:rsidP="00F74238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4"/>
                      <w:szCs w:val="24"/>
                    </w:rPr>
                  </w:pPr>
                  <w:r>
                    <w:rPr>
                      <w:b/>
                      <w:spacing w:val="14"/>
                      <w:sz w:val="24"/>
                      <w:szCs w:val="24"/>
                    </w:rPr>
                    <w:t>ЛУЦЬКА РАЙОННА ДЕРЖАВНА АДМІНІСТРАЦІЯ</w:t>
                  </w:r>
                </w:p>
                <w:p w:rsidR="000C362A" w:rsidRDefault="000C362A" w:rsidP="00F74238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ВОЛИНСЬКОЇ ОБЛАСТІ</w:t>
                  </w:r>
                </w:p>
                <w:p w:rsidR="000C362A" w:rsidRDefault="000C362A" w:rsidP="00F74238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8"/>
                      <w:szCs w:val="28"/>
                    </w:rPr>
                  </w:pPr>
                  <w:r>
                    <w:rPr>
                      <w:b/>
                      <w:spacing w:val="14"/>
                      <w:sz w:val="28"/>
                      <w:szCs w:val="28"/>
                    </w:rPr>
                    <w:t>ЛУЦЬКА РАЙОННА ВІЙСЬКОВА АДМІНІСТРАЦІЯ</w:t>
                  </w:r>
                </w:p>
                <w:p w:rsidR="000C362A" w:rsidRDefault="000C362A" w:rsidP="00F74238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ВОЛИНСЬКОЇ ОБЛАСТІ</w:t>
                  </w:r>
                </w:p>
                <w:p w:rsidR="000C362A" w:rsidRDefault="000C362A" w:rsidP="00F74238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0C362A" w:rsidTr="00F74238">
              <w:tc>
                <w:tcPr>
                  <w:tcW w:w="9651" w:type="dxa"/>
                </w:tcPr>
                <w:p w:rsidR="000C362A" w:rsidRDefault="000C362A" w:rsidP="00F74238">
                  <w:pPr>
                    <w:tabs>
                      <w:tab w:val="left" w:pos="660"/>
                      <w:tab w:val="left" w:pos="709"/>
                    </w:tabs>
                    <w:spacing w:after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РОЗПОРЯДЖЕННЯ</w:t>
                  </w:r>
                </w:p>
                <w:p w:rsidR="000C362A" w:rsidRDefault="000C362A" w:rsidP="00F74238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28"/>
                    </w:rPr>
                  </w:pPr>
                </w:p>
              </w:tc>
            </w:tr>
          </w:tbl>
          <w:p w:rsidR="000C362A" w:rsidRDefault="000C362A" w:rsidP="00F74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0C362A" w:rsidRPr="008E2620" w:rsidTr="00F74238">
        <w:tc>
          <w:tcPr>
            <w:tcW w:w="3284" w:type="dxa"/>
          </w:tcPr>
          <w:p w:rsidR="000C362A" w:rsidRPr="008E2620" w:rsidRDefault="000C362A" w:rsidP="00240209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E26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40209">
              <w:rPr>
                <w:rFonts w:ascii="Times New Roman" w:hAnsi="Times New Roman" w:cs="Times New Roman"/>
                <w:sz w:val="28"/>
                <w:szCs w:val="28"/>
              </w:rPr>
              <w:t xml:space="preserve">  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лютого 2024</w:t>
            </w:r>
            <w:r w:rsidRPr="008E2620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</w:tcPr>
          <w:p w:rsidR="000C362A" w:rsidRPr="008E2620" w:rsidRDefault="000C362A" w:rsidP="00F742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E2620">
              <w:rPr>
                <w:rFonts w:ascii="Times New Roman" w:hAnsi="Times New Roman" w:cs="Times New Roman"/>
                <w:sz w:val="28"/>
                <w:szCs w:val="28"/>
              </w:rPr>
              <w:t xml:space="preserve">     м.</w:t>
            </w:r>
            <w:r w:rsidR="00360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8E2620">
              <w:rPr>
                <w:rFonts w:ascii="Times New Roman" w:hAnsi="Times New Roman" w:cs="Times New Roman"/>
                <w:sz w:val="28"/>
                <w:szCs w:val="28"/>
              </w:rPr>
              <w:t>Луцьк</w:t>
            </w:r>
          </w:p>
        </w:tc>
        <w:tc>
          <w:tcPr>
            <w:tcW w:w="3285" w:type="dxa"/>
          </w:tcPr>
          <w:p w:rsidR="000C362A" w:rsidRPr="008E2620" w:rsidRDefault="000C362A" w:rsidP="00F742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E262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32984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8E262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40209">
              <w:rPr>
                <w:rFonts w:ascii="Times New Roman" w:hAnsi="Times New Roman" w:cs="Times New Roman"/>
                <w:sz w:val="28"/>
                <w:szCs w:val="28"/>
              </w:rPr>
              <w:t xml:space="preserve"> 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362A" w:rsidRPr="008E2620" w:rsidRDefault="000C362A" w:rsidP="00F7423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</w:tbl>
    <w:p w:rsidR="000C362A" w:rsidRDefault="000C362A" w:rsidP="000C3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2620">
        <w:rPr>
          <w:rFonts w:ascii="Times New Roman" w:hAnsi="Times New Roman" w:cs="Times New Roman"/>
          <w:sz w:val="28"/>
          <w:szCs w:val="28"/>
        </w:rPr>
        <w:t xml:space="preserve">Про затвердження Положення про </w:t>
      </w:r>
      <w:r>
        <w:rPr>
          <w:rFonts w:ascii="Times New Roman" w:hAnsi="Times New Roman" w:cs="Times New Roman"/>
          <w:sz w:val="28"/>
          <w:szCs w:val="28"/>
        </w:rPr>
        <w:t xml:space="preserve">відділ організаційної роботи, контролю, документообігу та роботи із зверненнями громадян апарату </w:t>
      </w:r>
      <w:r w:rsidRPr="00AD7D2B">
        <w:rPr>
          <w:rFonts w:ascii="Times New Roman" w:hAnsi="Times New Roman" w:cs="Times New Roman"/>
          <w:sz w:val="28"/>
          <w:szCs w:val="28"/>
        </w:rPr>
        <w:t xml:space="preserve">Луцької </w:t>
      </w:r>
    </w:p>
    <w:p w:rsidR="000C362A" w:rsidRDefault="000C362A" w:rsidP="000C3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7D2B">
        <w:rPr>
          <w:rFonts w:ascii="Times New Roman" w:hAnsi="Times New Roman" w:cs="Times New Roman"/>
          <w:sz w:val="28"/>
          <w:szCs w:val="28"/>
        </w:rPr>
        <w:t>районної державної адміністрації Волинської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362A" w:rsidRPr="008E2620" w:rsidRDefault="000C362A" w:rsidP="000C3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362A" w:rsidRDefault="000C362A" w:rsidP="000C362A">
      <w:pPr>
        <w:pStyle w:val="a3"/>
        <w:ind w:firstLine="709"/>
        <w:rPr>
          <w:snapToGrid w:val="0"/>
          <w:sz w:val="28"/>
          <w:szCs w:val="28"/>
          <w:lang w:val="uk-UA"/>
        </w:rPr>
      </w:pPr>
      <w:r w:rsidRPr="008E2620">
        <w:rPr>
          <w:snapToGrid w:val="0"/>
          <w:sz w:val="28"/>
          <w:szCs w:val="28"/>
          <w:lang w:val="uk-UA"/>
        </w:rPr>
        <w:t>Відповід</w:t>
      </w:r>
      <w:r w:rsidR="00895283">
        <w:rPr>
          <w:snapToGrid w:val="0"/>
          <w:sz w:val="28"/>
          <w:szCs w:val="28"/>
          <w:lang w:val="uk-UA"/>
        </w:rPr>
        <w:t>но до статті 44 Закону</w:t>
      </w:r>
      <w:r>
        <w:rPr>
          <w:snapToGrid w:val="0"/>
          <w:sz w:val="28"/>
          <w:szCs w:val="28"/>
          <w:lang w:val="uk-UA"/>
        </w:rPr>
        <w:t xml:space="preserve"> України «</w:t>
      </w:r>
      <w:r w:rsidRPr="008E2620">
        <w:rPr>
          <w:snapToGrid w:val="0"/>
          <w:sz w:val="28"/>
          <w:szCs w:val="28"/>
          <w:lang w:val="uk-UA"/>
        </w:rPr>
        <w:t>Про</w:t>
      </w:r>
      <w:r>
        <w:rPr>
          <w:snapToGrid w:val="0"/>
          <w:sz w:val="28"/>
          <w:szCs w:val="28"/>
          <w:lang w:val="uk-UA"/>
        </w:rPr>
        <w:t xml:space="preserve"> місцеві державні адміністрації»</w:t>
      </w:r>
      <w:r w:rsidRPr="008E2620">
        <w:rPr>
          <w:snapToGrid w:val="0"/>
          <w:sz w:val="28"/>
          <w:szCs w:val="28"/>
          <w:lang w:val="uk-UA"/>
        </w:rPr>
        <w:t>,</w:t>
      </w:r>
      <w:r w:rsidR="00895283">
        <w:rPr>
          <w:snapToGrid w:val="0"/>
          <w:sz w:val="28"/>
          <w:szCs w:val="28"/>
          <w:lang w:val="uk-UA"/>
        </w:rPr>
        <w:t xml:space="preserve"> Закону України </w:t>
      </w:r>
      <w:r w:rsidR="00895283" w:rsidRPr="00895283">
        <w:rPr>
          <w:sz w:val="28"/>
          <w:szCs w:val="28"/>
          <w:lang w:val="uk-UA"/>
        </w:rPr>
        <w:t>«Про правовий режим воєнного стану»</w:t>
      </w:r>
      <w:r w:rsidR="00895283">
        <w:rPr>
          <w:sz w:val="28"/>
          <w:szCs w:val="28"/>
          <w:lang w:val="uk-UA"/>
        </w:rPr>
        <w:t xml:space="preserve">, </w:t>
      </w:r>
      <w:r>
        <w:rPr>
          <w:snapToGrid w:val="0"/>
          <w:sz w:val="28"/>
          <w:szCs w:val="28"/>
          <w:lang w:val="uk-UA"/>
        </w:rPr>
        <w:t xml:space="preserve">Типового положення про структурний підрозділ місцевої державної адміністрації, затвердженого постановою Кабінету Міністрів України від 26 вересня 2012 року № 887 </w:t>
      </w:r>
      <w:r w:rsidR="00CC1959">
        <w:rPr>
          <w:snapToGrid w:val="0"/>
          <w:sz w:val="28"/>
          <w:szCs w:val="28"/>
          <w:lang w:val="uk-UA"/>
        </w:rPr>
        <w:t>(</w:t>
      </w:r>
      <w:r>
        <w:rPr>
          <w:snapToGrid w:val="0"/>
          <w:sz w:val="28"/>
          <w:szCs w:val="28"/>
          <w:lang w:val="uk-UA"/>
        </w:rPr>
        <w:t>із змінами</w:t>
      </w:r>
      <w:r w:rsidR="00CC1959">
        <w:rPr>
          <w:snapToGrid w:val="0"/>
          <w:sz w:val="28"/>
          <w:szCs w:val="28"/>
          <w:lang w:val="uk-UA"/>
        </w:rPr>
        <w:t>)</w:t>
      </w:r>
      <w:r>
        <w:rPr>
          <w:snapToGrid w:val="0"/>
          <w:sz w:val="28"/>
          <w:szCs w:val="28"/>
          <w:lang w:val="uk-UA"/>
        </w:rPr>
        <w:t xml:space="preserve">, </w:t>
      </w:r>
      <w:r w:rsidRPr="008E2620">
        <w:rPr>
          <w:sz w:val="28"/>
          <w:szCs w:val="28"/>
          <w:lang w:val="uk-UA"/>
        </w:rPr>
        <w:t xml:space="preserve">Регламенту Луцької районної державної адміністрації Волинської області, затвердженого </w:t>
      </w:r>
      <w:r w:rsidRPr="008E2620">
        <w:rPr>
          <w:snapToGrid w:val="0"/>
          <w:sz w:val="28"/>
          <w:szCs w:val="28"/>
          <w:lang w:val="uk-UA"/>
        </w:rPr>
        <w:t xml:space="preserve">розпорядженням </w:t>
      </w:r>
      <w:r w:rsidRPr="0031653C">
        <w:rPr>
          <w:snapToGrid w:val="0"/>
          <w:sz w:val="28"/>
          <w:szCs w:val="28"/>
          <w:lang w:val="uk-UA"/>
        </w:rPr>
        <w:t>го</w:t>
      </w:r>
      <w:r>
        <w:rPr>
          <w:snapToGrid w:val="0"/>
          <w:sz w:val="28"/>
          <w:szCs w:val="28"/>
          <w:lang w:val="uk-UA"/>
        </w:rPr>
        <w:t>лови райдержадміністрації від 09</w:t>
      </w:r>
      <w:r w:rsidRPr="0031653C">
        <w:rPr>
          <w:snapToGrid w:val="0"/>
          <w:sz w:val="28"/>
          <w:szCs w:val="28"/>
          <w:lang w:val="uk-UA"/>
        </w:rPr>
        <w:t xml:space="preserve"> </w:t>
      </w:r>
      <w:r>
        <w:rPr>
          <w:snapToGrid w:val="0"/>
          <w:sz w:val="28"/>
          <w:szCs w:val="28"/>
          <w:lang w:val="uk-UA"/>
        </w:rPr>
        <w:t xml:space="preserve">березня 2021 року № 21 </w:t>
      </w:r>
      <w:r w:rsidR="00CC1959">
        <w:rPr>
          <w:snapToGrid w:val="0"/>
          <w:sz w:val="28"/>
          <w:szCs w:val="28"/>
          <w:lang w:val="uk-UA"/>
        </w:rPr>
        <w:t>(</w:t>
      </w:r>
      <w:r>
        <w:rPr>
          <w:snapToGrid w:val="0"/>
          <w:sz w:val="28"/>
          <w:szCs w:val="28"/>
          <w:lang w:val="uk-UA"/>
        </w:rPr>
        <w:t>із змінами</w:t>
      </w:r>
      <w:r w:rsidR="00CC1959">
        <w:rPr>
          <w:snapToGrid w:val="0"/>
          <w:sz w:val="28"/>
          <w:szCs w:val="28"/>
          <w:lang w:val="uk-UA"/>
        </w:rPr>
        <w:t>)</w:t>
      </w:r>
      <w:r w:rsidRPr="0031653C">
        <w:rPr>
          <w:snapToGrid w:val="0"/>
          <w:sz w:val="28"/>
          <w:szCs w:val="28"/>
          <w:lang w:val="uk-UA"/>
        </w:rPr>
        <w:t>,</w:t>
      </w:r>
      <w:r w:rsidRPr="0031653C">
        <w:rPr>
          <w:sz w:val="28"/>
          <w:szCs w:val="28"/>
          <w:lang w:val="uk-UA"/>
        </w:rPr>
        <w:t xml:space="preserve"> </w:t>
      </w:r>
      <w:r w:rsidRPr="0031653C">
        <w:rPr>
          <w:snapToGrid w:val="0"/>
          <w:sz w:val="28"/>
          <w:szCs w:val="28"/>
          <w:lang w:val="uk-UA"/>
        </w:rPr>
        <w:t>Положення про апарат Луцької районної державної адміністрації Волинської області, затвердженого розпорядженням го</w:t>
      </w:r>
      <w:r>
        <w:rPr>
          <w:snapToGrid w:val="0"/>
          <w:sz w:val="28"/>
          <w:szCs w:val="28"/>
          <w:lang w:val="uk-UA"/>
        </w:rPr>
        <w:t xml:space="preserve">лови </w:t>
      </w:r>
      <w:r w:rsidR="001A1430">
        <w:rPr>
          <w:snapToGrid w:val="0"/>
          <w:sz w:val="28"/>
          <w:szCs w:val="28"/>
          <w:lang w:val="uk-UA"/>
        </w:rPr>
        <w:t>райдержадміністрації від 24</w:t>
      </w:r>
      <w:r>
        <w:rPr>
          <w:snapToGrid w:val="0"/>
          <w:sz w:val="28"/>
          <w:szCs w:val="28"/>
          <w:lang w:val="uk-UA"/>
        </w:rPr>
        <w:t xml:space="preserve"> березня 2021</w:t>
      </w:r>
      <w:r w:rsidRPr="0031653C">
        <w:rPr>
          <w:snapToGrid w:val="0"/>
          <w:sz w:val="28"/>
          <w:szCs w:val="28"/>
          <w:lang w:val="uk-UA"/>
        </w:rPr>
        <w:t xml:space="preserve"> року №</w:t>
      </w:r>
      <w:r>
        <w:rPr>
          <w:snapToGrid w:val="0"/>
          <w:sz w:val="28"/>
          <w:szCs w:val="28"/>
          <w:lang w:val="uk-UA"/>
        </w:rPr>
        <w:t xml:space="preserve"> 29 </w:t>
      </w:r>
      <w:r w:rsidR="000C3C1D">
        <w:rPr>
          <w:snapToGrid w:val="0"/>
          <w:sz w:val="28"/>
          <w:szCs w:val="28"/>
          <w:lang w:val="uk-UA"/>
        </w:rPr>
        <w:t>(</w:t>
      </w:r>
      <w:r>
        <w:rPr>
          <w:snapToGrid w:val="0"/>
          <w:sz w:val="28"/>
          <w:szCs w:val="28"/>
          <w:lang w:val="uk-UA"/>
        </w:rPr>
        <w:t>із змінами</w:t>
      </w:r>
      <w:r w:rsidR="000C3C1D">
        <w:rPr>
          <w:snapToGrid w:val="0"/>
          <w:sz w:val="28"/>
          <w:szCs w:val="28"/>
          <w:lang w:val="uk-UA"/>
        </w:rPr>
        <w:t>)</w:t>
      </w:r>
      <w:r w:rsidRPr="0031653C">
        <w:rPr>
          <w:snapToGrid w:val="0"/>
          <w:sz w:val="28"/>
          <w:szCs w:val="28"/>
          <w:lang w:val="uk-UA"/>
        </w:rPr>
        <w:t>,</w:t>
      </w:r>
      <w:r w:rsidRPr="008E2620">
        <w:rPr>
          <w:snapToGrid w:val="0"/>
          <w:sz w:val="28"/>
          <w:szCs w:val="28"/>
          <w:lang w:val="uk-UA"/>
        </w:rPr>
        <w:t xml:space="preserve"> розпорядження </w:t>
      </w:r>
      <w:r w:rsidR="00895283">
        <w:rPr>
          <w:snapToGrid w:val="0"/>
          <w:sz w:val="28"/>
          <w:szCs w:val="28"/>
          <w:lang w:val="uk-UA"/>
        </w:rPr>
        <w:t xml:space="preserve">начальника районної військової </w:t>
      </w:r>
      <w:r w:rsidRPr="008E2620">
        <w:rPr>
          <w:snapToGrid w:val="0"/>
          <w:sz w:val="28"/>
          <w:szCs w:val="28"/>
          <w:lang w:val="uk-UA"/>
        </w:rPr>
        <w:t>адміністраці</w:t>
      </w:r>
      <w:r>
        <w:rPr>
          <w:snapToGrid w:val="0"/>
          <w:sz w:val="28"/>
          <w:szCs w:val="28"/>
          <w:lang w:val="uk-UA"/>
        </w:rPr>
        <w:t>ї від 08 лютого 2024 року №</w:t>
      </w:r>
      <w:r w:rsidR="00CC1959">
        <w:rPr>
          <w:snapToGrid w:val="0"/>
          <w:sz w:val="28"/>
          <w:szCs w:val="28"/>
          <w:lang w:val="uk-UA"/>
        </w:rPr>
        <w:t> </w:t>
      </w:r>
      <w:r>
        <w:rPr>
          <w:snapToGrid w:val="0"/>
          <w:sz w:val="28"/>
          <w:szCs w:val="28"/>
          <w:lang w:val="uk-UA"/>
        </w:rPr>
        <w:t>13 «</w:t>
      </w:r>
      <w:r w:rsidRPr="0031653C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структуру та граничну чисельність</w:t>
      </w:r>
      <w:r w:rsidRPr="003165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31653C">
        <w:rPr>
          <w:sz w:val="28"/>
          <w:szCs w:val="28"/>
          <w:lang w:val="uk-UA"/>
        </w:rPr>
        <w:t>рацівників Луцької р</w:t>
      </w:r>
      <w:r>
        <w:rPr>
          <w:sz w:val="28"/>
          <w:szCs w:val="28"/>
          <w:lang w:val="uk-UA"/>
        </w:rPr>
        <w:t>айонної державної адміністрації»</w:t>
      </w:r>
      <w:r w:rsidRPr="008E2620">
        <w:rPr>
          <w:snapToGrid w:val="0"/>
          <w:sz w:val="28"/>
          <w:szCs w:val="28"/>
          <w:lang w:val="uk-UA"/>
        </w:rPr>
        <w:t>:</w:t>
      </w:r>
    </w:p>
    <w:p w:rsidR="000C362A" w:rsidRPr="0031653C" w:rsidRDefault="000C362A" w:rsidP="000C362A">
      <w:pPr>
        <w:pStyle w:val="a3"/>
        <w:ind w:firstLine="709"/>
        <w:rPr>
          <w:sz w:val="28"/>
          <w:szCs w:val="28"/>
          <w:lang w:val="uk-UA"/>
        </w:rPr>
      </w:pPr>
    </w:p>
    <w:p w:rsidR="000C362A" w:rsidRDefault="000C362A" w:rsidP="000C362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  <w:r w:rsidRPr="008E2620">
        <w:rPr>
          <w:rFonts w:ascii="Times New Roman" w:hAnsi="Times New Roman" w:cs="Times New Roman"/>
          <w:snapToGrid w:val="0"/>
          <w:spacing w:val="8"/>
          <w:sz w:val="28"/>
          <w:szCs w:val="28"/>
        </w:rPr>
        <w:t xml:space="preserve">1. Затвердити Положення про </w:t>
      </w:r>
      <w:r>
        <w:rPr>
          <w:rFonts w:ascii="Times New Roman" w:hAnsi="Times New Roman" w:cs="Times New Roman"/>
          <w:sz w:val="28"/>
          <w:szCs w:val="28"/>
        </w:rPr>
        <w:t xml:space="preserve">відділ організаційної роботи, контролю, документообігу та роботи із зверненнями громадян апарату </w:t>
      </w:r>
      <w:r w:rsidRPr="00AD7D2B">
        <w:rPr>
          <w:rFonts w:ascii="Times New Roman" w:hAnsi="Times New Roman" w:cs="Times New Roman"/>
          <w:sz w:val="28"/>
          <w:szCs w:val="28"/>
        </w:rPr>
        <w:t>Луцької районної державної адміністрації Волинської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620">
        <w:rPr>
          <w:rFonts w:ascii="Times New Roman" w:hAnsi="Times New Roman" w:cs="Times New Roman"/>
          <w:snapToGrid w:val="0"/>
          <w:spacing w:val="8"/>
          <w:sz w:val="28"/>
          <w:szCs w:val="28"/>
        </w:rPr>
        <w:t>(додається).</w:t>
      </w:r>
    </w:p>
    <w:p w:rsidR="000C362A" w:rsidRPr="008E2620" w:rsidRDefault="000C362A" w:rsidP="000C362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</w:p>
    <w:p w:rsidR="000C362A" w:rsidRPr="00F674B3" w:rsidRDefault="000C362A" w:rsidP="00432984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  <w:r>
        <w:rPr>
          <w:rFonts w:ascii="Times New Roman" w:hAnsi="Times New Roman" w:cs="Times New Roman"/>
          <w:snapToGrid w:val="0"/>
          <w:spacing w:val="8"/>
          <w:sz w:val="28"/>
          <w:szCs w:val="28"/>
        </w:rPr>
        <w:t>2. Вважа</w:t>
      </w:r>
      <w:r w:rsidRPr="00B8623E">
        <w:rPr>
          <w:rFonts w:ascii="Times New Roman" w:hAnsi="Times New Roman" w:cs="Times New Roman"/>
          <w:snapToGrid w:val="0"/>
          <w:spacing w:val="8"/>
          <w:sz w:val="28"/>
          <w:szCs w:val="28"/>
        </w:rPr>
        <w:t>ти таким</w:t>
      </w:r>
      <w:r>
        <w:rPr>
          <w:rFonts w:ascii="Times New Roman" w:hAnsi="Times New Roman" w:cs="Times New Roman"/>
          <w:snapToGrid w:val="0"/>
          <w:spacing w:val="8"/>
          <w:sz w:val="28"/>
          <w:szCs w:val="28"/>
        </w:rPr>
        <w:t>, що втратило</w:t>
      </w:r>
      <w:r w:rsidRPr="00B8623E">
        <w:rPr>
          <w:rFonts w:ascii="Times New Roman" w:hAnsi="Times New Roman" w:cs="Times New Roman"/>
          <w:snapToGrid w:val="0"/>
          <w:spacing w:val="8"/>
          <w:sz w:val="28"/>
          <w:szCs w:val="28"/>
        </w:rPr>
        <w:t xml:space="preserve"> чинність розпорядження голови райдержадміністрації </w:t>
      </w:r>
      <w:r w:rsidR="00204B6C">
        <w:rPr>
          <w:rFonts w:ascii="Times New Roman" w:hAnsi="Times New Roman" w:cs="Times New Roman"/>
          <w:snapToGrid w:val="0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</w:t>
      </w:r>
      <w:r w:rsidR="00432984">
        <w:rPr>
          <w:rFonts w:ascii="Times New Roman" w:hAnsi="Times New Roman" w:cs="Times New Roman"/>
          <w:sz w:val="28"/>
          <w:szCs w:val="28"/>
        </w:rPr>
        <w:t xml:space="preserve"> 19 травня 2021 року № 67</w:t>
      </w:r>
      <w:r w:rsidRPr="00B8623E">
        <w:rPr>
          <w:rFonts w:ascii="Times New Roman" w:hAnsi="Times New Roman" w:cs="Times New Roman"/>
          <w:sz w:val="28"/>
          <w:szCs w:val="28"/>
        </w:rPr>
        <w:t xml:space="preserve"> «</w:t>
      </w:r>
      <w:r w:rsidR="00432984" w:rsidRPr="008E2620">
        <w:rPr>
          <w:rFonts w:ascii="Times New Roman" w:hAnsi="Times New Roman" w:cs="Times New Roman"/>
          <w:sz w:val="28"/>
          <w:szCs w:val="28"/>
        </w:rPr>
        <w:t xml:space="preserve">Про затвердження Положення про </w:t>
      </w:r>
      <w:r w:rsidR="00432984">
        <w:rPr>
          <w:rFonts w:ascii="Times New Roman" w:hAnsi="Times New Roman" w:cs="Times New Roman"/>
          <w:sz w:val="28"/>
          <w:szCs w:val="28"/>
        </w:rPr>
        <w:t xml:space="preserve">відділ документообігу та організаційної роботи апарату </w:t>
      </w:r>
      <w:r w:rsidR="00432984" w:rsidRPr="00AD7D2B">
        <w:rPr>
          <w:rFonts w:ascii="Times New Roman" w:hAnsi="Times New Roman" w:cs="Times New Roman"/>
          <w:sz w:val="28"/>
          <w:szCs w:val="28"/>
        </w:rPr>
        <w:t>Луцької районної державної адміністрації Волинської області</w:t>
      </w:r>
      <w:r w:rsidRPr="00B8623E">
        <w:rPr>
          <w:rFonts w:ascii="Times New Roman" w:hAnsi="Times New Roman" w:cs="Times New Roman"/>
          <w:sz w:val="28"/>
          <w:szCs w:val="28"/>
        </w:rPr>
        <w:t>»</w:t>
      </w:r>
      <w:r w:rsidRPr="00F674B3">
        <w:rPr>
          <w:rFonts w:ascii="Times New Roman" w:hAnsi="Times New Roman" w:cs="Times New Roman"/>
          <w:snapToGrid w:val="0"/>
          <w:spacing w:val="8"/>
          <w:sz w:val="28"/>
          <w:szCs w:val="28"/>
        </w:rPr>
        <w:t>.</w:t>
      </w:r>
    </w:p>
    <w:p w:rsidR="000C362A" w:rsidRDefault="000C362A" w:rsidP="000C362A">
      <w:pPr>
        <w:spacing w:after="0" w:line="240" w:lineRule="auto"/>
        <w:jc w:val="both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</w:p>
    <w:p w:rsidR="000C362A" w:rsidRDefault="000C362A" w:rsidP="000C362A">
      <w:pPr>
        <w:spacing w:after="0" w:line="240" w:lineRule="auto"/>
        <w:jc w:val="both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</w:p>
    <w:p w:rsidR="000C362A" w:rsidRPr="008E2620" w:rsidRDefault="000C362A" w:rsidP="000C362A">
      <w:pPr>
        <w:spacing w:after="0" w:line="240" w:lineRule="auto"/>
        <w:jc w:val="both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  <w:r w:rsidRPr="008E2620">
        <w:rPr>
          <w:rFonts w:ascii="Times New Roman" w:hAnsi="Times New Roman" w:cs="Times New Roman"/>
          <w:snapToGrid w:val="0"/>
          <w:spacing w:val="8"/>
          <w:sz w:val="28"/>
          <w:szCs w:val="28"/>
        </w:rPr>
        <w:tab/>
        <w:t xml:space="preserve"> </w:t>
      </w:r>
    </w:p>
    <w:p w:rsidR="000C362A" w:rsidRDefault="000C362A" w:rsidP="000C36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Перший заступник голови</w:t>
      </w:r>
      <w:r w:rsidRPr="008E262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Сергій ШКОДА</w:t>
      </w:r>
      <w:r w:rsidRPr="008E2620">
        <w:rPr>
          <w:rFonts w:ascii="Times New Roman" w:hAnsi="Times New Roman" w:cs="Times New Roman"/>
          <w:sz w:val="28"/>
          <w:szCs w:val="28"/>
        </w:rPr>
        <w:tab/>
      </w:r>
      <w:r w:rsidRPr="008E2620">
        <w:rPr>
          <w:rFonts w:ascii="Times New Roman" w:hAnsi="Times New Roman" w:cs="Times New Roman"/>
          <w:sz w:val="28"/>
          <w:szCs w:val="28"/>
        </w:rPr>
        <w:tab/>
      </w:r>
      <w:r w:rsidRPr="008E2620">
        <w:rPr>
          <w:rFonts w:ascii="Times New Roman" w:hAnsi="Times New Roman" w:cs="Times New Roman"/>
          <w:sz w:val="28"/>
          <w:szCs w:val="28"/>
        </w:rPr>
        <w:tab/>
      </w:r>
      <w:r w:rsidRPr="008E2620">
        <w:rPr>
          <w:rFonts w:ascii="Times New Roman" w:hAnsi="Times New Roman" w:cs="Times New Roman"/>
          <w:sz w:val="28"/>
          <w:szCs w:val="28"/>
        </w:rPr>
        <w:tab/>
      </w:r>
      <w:r w:rsidRPr="008E2620">
        <w:rPr>
          <w:rFonts w:ascii="Times New Roman" w:hAnsi="Times New Roman" w:cs="Times New Roman"/>
          <w:sz w:val="28"/>
          <w:szCs w:val="28"/>
        </w:rPr>
        <w:tab/>
      </w:r>
      <w:r w:rsidRPr="008E262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0C362A" w:rsidRDefault="000C362A" w:rsidP="000C36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362A" w:rsidRPr="008E2620" w:rsidRDefault="000C362A" w:rsidP="000C36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362A" w:rsidRDefault="000C362A" w:rsidP="000C362A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Ігор </w:t>
      </w:r>
      <w:r w:rsidRPr="008E2620">
        <w:rPr>
          <w:rFonts w:ascii="Times New Roman" w:hAnsi="Times New Roman" w:cs="Times New Roman"/>
          <w:sz w:val="28"/>
          <w:szCs w:val="28"/>
        </w:rPr>
        <w:t>Гусак 728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E2620">
        <w:rPr>
          <w:rFonts w:ascii="Times New Roman" w:hAnsi="Times New Roman" w:cs="Times New Roman"/>
          <w:sz w:val="28"/>
          <w:szCs w:val="28"/>
        </w:rPr>
        <w:t>033</w:t>
      </w:r>
    </w:p>
    <w:p w:rsidR="009F0131" w:rsidRDefault="009F0131"/>
    <w:sectPr w:rsidR="009F0131" w:rsidSect="008E2620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9"/>
    <w:rsid w:val="000C362A"/>
    <w:rsid w:val="000C3C1D"/>
    <w:rsid w:val="001A1430"/>
    <w:rsid w:val="00204B6C"/>
    <w:rsid w:val="00240209"/>
    <w:rsid w:val="00360096"/>
    <w:rsid w:val="003B3D83"/>
    <w:rsid w:val="00432984"/>
    <w:rsid w:val="00895283"/>
    <w:rsid w:val="009F0131"/>
    <w:rsid w:val="00CC1959"/>
    <w:rsid w:val="00D1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62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362A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0C362A"/>
    <w:rPr>
      <w:rFonts w:ascii="Times New Roman" w:eastAsia="Calibri" w:hAnsi="Times New Roman" w:cs="Times New Roman"/>
      <w:sz w:val="20"/>
      <w:szCs w:val="20"/>
      <w:lang w:val="ru-RU" w:eastAsia="ru-RU"/>
    </w:rPr>
  </w:style>
  <w:style w:type="table" w:styleId="a5">
    <w:name w:val="Table Grid"/>
    <w:basedOn w:val="a1"/>
    <w:uiPriority w:val="59"/>
    <w:rsid w:val="000C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C362A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95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5283"/>
    <w:rPr>
      <w:rFonts w:ascii="Segoe UI" w:eastAsiaTheme="minorEastAsia" w:hAnsi="Segoe UI" w:cs="Segoe UI"/>
      <w:sz w:val="18"/>
      <w:szCs w:val="18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62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362A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0C362A"/>
    <w:rPr>
      <w:rFonts w:ascii="Times New Roman" w:eastAsia="Calibri" w:hAnsi="Times New Roman" w:cs="Times New Roman"/>
      <w:sz w:val="20"/>
      <w:szCs w:val="20"/>
      <w:lang w:val="ru-RU" w:eastAsia="ru-RU"/>
    </w:rPr>
  </w:style>
  <w:style w:type="table" w:styleId="a5">
    <w:name w:val="Table Grid"/>
    <w:basedOn w:val="a1"/>
    <w:uiPriority w:val="59"/>
    <w:rsid w:val="000C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C362A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95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5283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КАДРИ</cp:lastModifiedBy>
  <cp:revision>14</cp:revision>
  <cp:lastPrinted>2024-02-16T13:00:00Z</cp:lastPrinted>
  <dcterms:created xsi:type="dcterms:W3CDTF">2024-02-13T07:24:00Z</dcterms:created>
  <dcterms:modified xsi:type="dcterms:W3CDTF">2024-02-23T12:30:00Z</dcterms:modified>
</cp:coreProperties>
</file>