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30"/>
        <w:gridCol w:w="3199"/>
      </w:tblGrid>
      <w:tr w:rsidR="00A47F6A" w:rsidTr="00F87815">
        <w:tc>
          <w:tcPr>
            <w:tcW w:w="3284" w:type="dxa"/>
          </w:tcPr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A47F6A" w:rsidRDefault="00A47F6A" w:rsidP="00F87815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</w:rPr>
            </w:pPr>
            <w:r>
              <w:rPr>
                <w:noProof/>
                <w:sz w:val="20"/>
                <w:szCs w:val="20"/>
                <w:lang w:val="uk-UA" w:eastAsia="uk-UA"/>
              </w:rPr>
              <w:drawing>
                <wp:inline distT="0" distB="0" distL="0" distR="0" wp14:anchorId="368600B6" wp14:editId="4DD61158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A47F6A" w:rsidRPr="00062D00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:rsidR="00A47F6A" w:rsidRPr="00062D00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6"/>
                <w:szCs w:val="16"/>
              </w:rPr>
            </w:pPr>
          </w:p>
          <w:p w:rsidR="00A47F6A" w:rsidRPr="00062D00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14"/>
                <w:szCs w:val="14"/>
              </w:rPr>
            </w:pPr>
          </w:p>
        </w:tc>
      </w:tr>
      <w:tr w:rsidR="00A47F6A" w:rsidTr="00F87815">
        <w:tc>
          <w:tcPr>
            <w:tcW w:w="9854" w:type="dxa"/>
            <w:gridSpan w:val="3"/>
          </w:tcPr>
          <w:p w:rsidR="00A47F6A" w:rsidRPr="00C16C52" w:rsidRDefault="00A47F6A" w:rsidP="00F87815">
            <w:pPr>
              <w:keepNext/>
              <w:ind w:right="-286"/>
              <w:jc w:val="center"/>
              <w:outlineLvl w:val="0"/>
              <w:rPr>
                <w:b/>
                <w:spacing w:val="14"/>
              </w:rPr>
            </w:pPr>
            <w:r w:rsidRPr="00C16C52">
              <w:rPr>
                <w:b/>
                <w:spacing w:val="14"/>
              </w:rPr>
              <w:t>ЛУЦЬКА РАЙОННА ДЕРЖАВНА АДМІНІСТРАЦІЯ</w:t>
            </w:r>
          </w:p>
          <w:p w:rsidR="00A47F6A" w:rsidRPr="00062D00" w:rsidRDefault="00A47F6A" w:rsidP="00F87815">
            <w:pPr>
              <w:keepNext/>
              <w:ind w:right="-711"/>
              <w:jc w:val="center"/>
              <w:outlineLvl w:val="2"/>
              <w:rPr>
                <w:b/>
                <w:sz w:val="16"/>
                <w:szCs w:val="16"/>
              </w:rPr>
            </w:pPr>
            <w:r w:rsidRPr="00C16C52">
              <w:rPr>
                <w:b/>
              </w:rPr>
              <w:t>ВОЛИНСЬКОЇ ОБЛАСТІ</w:t>
            </w:r>
          </w:p>
          <w:p w:rsidR="00A47F6A" w:rsidRPr="00062D00" w:rsidRDefault="00A47F6A" w:rsidP="00F87815">
            <w:pPr>
              <w:keepNext/>
              <w:ind w:right="-286"/>
              <w:jc w:val="center"/>
              <w:outlineLvl w:val="0"/>
              <w:rPr>
                <w:b/>
                <w:spacing w:val="14"/>
                <w:sz w:val="28"/>
                <w:szCs w:val="28"/>
              </w:rPr>
            </w:pPr>
            <w:r w:rsidRPr="00062D00">
              <w:rPr>
                <w:b/>
                <w:spacing w:val="14"/>
                <w:sz w:val="28"/>
                <w:szCs w:val="28"/>
              </w:rPr>
              <w:t>ЛУЦЬКА РАЙОННА ВІЙСЬКОВА АДМІНІСТРАЦІЯ</w:t>
            </w:r>
          </w:p>
          <w:p w:rsidR="00A47F6A" w:rsidRPr="00062D00" w:rsidRDefault="00A47F6A" w:rsidP="00F87815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  <w:r w:rsidRPr="00062D00">
              <w:rPr>
                <w:b/>
                <w:sz w:val="28"/>
                <w:szCs w:val="28"/>
              </w:rPr>
              <w:t>ВОЛИНСЬКОЇ ОБЛАСТІ</w:t>
            </w:r>
          </w:p>
          <w:p w:rsidR="00A47F6A" w:rsidRPr="00454A44" w:rsidRDefault="00A47F6A" w:rsidP="00F87815">
            <w:pPr>
              <w:keepNext/>
              <w:ind w:right="-711"/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  <w:tr w:rsidR="00A47F6A" w:rsidTr="00F87815">
        <w:tc>
          <w:tcPr>
            <w:tcW w:w="9854" w:type="dxa"/>
            <w:gridSpan w:val="3"/>
          </w:tcPr>
          <w:p w:rsidR="00A47F6A" w:rsidRPr="006210D4" w:rsidRDefault="00A47F6A" w:rsidP="00F87815">
            <w:pPr>
              <w:tabs>
                <w:tab w:val="left" w:pos="660"/>
                <w:tab w:val="left" w:pos="709"/>
              </w:tabs>
              <w:jc w:val="center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A47F6A" w:rsidTr="00F87815">
        <w:tc>
          <w:tcPr>
            <w:tcW w:w="3284" w:type="dxa"/>
          </w:tcPr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A47F6A" w:rsidRDefault="00A47F6A" w:rsidP="00F87815">
            <w:pPr>
              <w:tabs>
                <w:tab w:val="left" w:pos="660"/>
                <w:tab w:val="left" w:pos="709"/>
              </w:tabs>
              <w:rPr>
                <w:b/>
                <w:sz w:val="28"/>
                <w:szCs w:val="20"/>
              </w:rPr>
            </w:pPr>
          </w:p>
        </w:tc>
      </w:tr>
    </w:tbl>
    <w:p w:rsidR="001C46EC" w:rsidRDefault="005D6755" w:rsidP="004E0A6A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4E0A6A">
        <w:rPr>
          <w:sz w:val="28"/>
          <w:lang w:val="uk-UA"/>
        </w:rPr>
        <w:t xml:space="preserve">  </w:t>
      </w:r>
      <w:r w:rsidR="00390B5B">
        <w:rPr>
          <w:sz w:val="28"/>
          <w:lang w:val="uk-UA"/>
        </w:rPr>
        <w:t xml:space="preserve">      </w:t>
      </w:r>
      <w:r w:rsidR="0015638D">
        <w:rPr>
          <w:sz w:val="28"/>
          <w:lang w:val="uk-UA"/>
        </w:rPr>
        <w:t>07</w:t>
      </w:r>
      <w:r w:rsidR="00390B5B">
        <w:rPr>
          <w:sz w:val="28"/>
          <w:lang w:val="uk-UA"/>
        </w:rPr>
        <w:t xml:space="preserve"> </w:t>
      </w:r>
      <w:r w:rsidR="0085727A">
        <w:rPr>
          <w:sz w:val="28"/>
          <w:lang w:val="uk-UA"/>
        </w:rPr>
        <w:t>лип</w:t>
      </w:r>
      <w:r w:rsidR="005A6685">
        <w:rPr>
          <w:sz w:val="28"/>
          <w:lang w:val="uk-UA"/>
        </w:rPr>
        <w:t>ня</w:t>
      </w:r>
      <w:r w:rsidR="005A6685">
        <w:rPr>
          <w:sz w:val="28"/>
          <w:szCs w:val="28"/>
          <w:lang w:val="uk-UA"/>
        </w:rPr>
        <w:t xml:space="preserve"> 2023</w:t>
      </w:r>
      <w:r w:rsidR="001C46EC">
        <w:rPr>
          <w:sz w:val="28"/>
          <w:szCs w:val="28"/>
          <w:lang w:val="uk-UA"/>
        </w:rPr>
        <w:t xml:space="preserve"> року </w:t>
      </w:r>
      <w:r w:rsidR="001C46EC">
        <w:rPr>
          <w:sz w:val="28"/>
          <w:szCs w:val="28"/>
          <w:lang w:val="uk-UA"/>
        </w:rPr>
        <w:tab/>
        <w:t xml:space="preserve">           </w:t>
      </w:r>
      <w:r w:rsidR="00390B5B">
        <w:rPr>
          <w:sz w:val="28"/>
          <w:szCs w:val="28"/>
          <w:lang w:val="uk-UA"/>
        </w:rPr>
        <w:t xml:space="preserve"> </w:t>
      </w:r>
      <w:r w:rsidR="001C46EC">
        <w:rPr>
          <w:sz w:val="28"/>
          <w:szCs w:val="28"/>
          <w:lang w:val="uk-UA"/>
        </w:rPr>
        <w:t xml:space="preserve"> м.</w:t>
      </w:r>
      <w:r w:rsidR="008F6D3E">
        <w:rPr>
          <w:sz w:val="28"/>
          <w:szCs w:val="28"/>
          <w:lang w:val="uk-UA"/>
        </w:rPr>
        <w:t xml:space="preserve"> </w:t>
      </w:r>
      <w:r w:rsidR="00A47F6A">
        <w:rPr>
          <w:sz w:val="28"/>
          <w:szCs w:val="28"/>
          <w:lang w:val="uk-UA"/>
        </w:rPr>
        <w:t>Луцьк</w:t>
      </w:r>
      <w:r w:rsidR="00A47F6A">
        <w:rPr>
          <w:sz w:val="28"/>
          <w:szCs w:val="28"/>
          <w:lang w:val="uk-UA"/>
        </w:rPr>
        <w:tab/>
      </w:r>
      <w:r w:rsidR="00A47F6A">
        <w:rPr>
          <w:sz w:val="28"/>
          <w:szCs w:val="28"/>
          <w:lang w:val="uk-UA"/>
        </w:rPr>
        <w:tab/>
      </w:r>
      <w:r w:rsidR="00A47F6A">
        <w:rPr>
          <w:sz w:val="28"/>
          <w:szCs w:val="28"/>
          <w:lang w:val="uk-UA"/>
        </w:rPr>
        <w:tab/>
        <w:t xml:space="preserve">            </w:t>
      </w:r>
      <w:r w:rsidR="004E0A6A">
        <w:rPr>
          <w:sz w:val="28"/>
          <w:szCs w:val="28"/>
          <w:lang w:val="uk-UA"/>
        </w:rPr>
        <w:t xml:space="preserve">   </w:t>
      </w:r>
      <w:r w:rsidR="001C46EC">
        <w:rPr>
          <w:sz w:val="28"/>
          <w:szCs w:val="28"/>
          <w:lang w:val="uk-UA"/>
        </w:rPr>
        <w:t xml:space="preserve"> </w:t>
      </w:r>
      <w:r w:rsidR="001C46EC" w:rsidRPr="0080078B">
        <w:rPr>
          <w:sz w:val="28"/>
          <w:szCs w:val="28"/>
          <w:lang w:val="uk-UA"/>
        </w:rPr>
        <w:t>№</w:t>
      </w:r>
      <w:r w:rsidR="005A6685">
        <w:rPr>
          <w:sz w:val="28"/>
          <w:szCs w:val="28"/>
          <w:lang w:val="uk-UA"/>
        </w:rPr>
        <w:t xml:space="preserve"> </w:t>
      </w:r>
      <w:r w:rsidR="0015638D">
        <w:rPr>
          <w:sz w:val="28"/>
          <w:szCs w:val="28"/>
          <w:lang w:val="uk-UA"/>
        </w:rPr>
        <w:t>86</w:t>
      </w:r>
      <w:bookmarkStart w:id="0" w:name="_GoBack"/>
      <w:bookmarkEnd w:id="0"/>
    </w:p>
    <w:p w:rsidR="003D6243" w:rsidRDefault="003D6243" w:rsidP="001C46EC">
      <w:pPr>
        <w:rPr>
          <w:sz w:val="28"/>
          <w:szCs w:val="28"/>
          <w:lang w:val="uk-UA"/>
        </w:rPr>
      </w:pPr>
    </w:p>
    <w:p w:rsidR="008F4A32" w:rsidRDefault="004F788C" w:rsidP="004F788C">
      <w:pPr>
        <w:tabs>
          <w:tab w:val="left" w:pos="9540"/>
          <w:tab w:val="left" w:pos="9639"/>
        </w:tabs>
        <w:ind w:right="99" w:firstLine="600"/>
        <w:jc w:val="center"/>
        <w:rPr>
          <w:sz w:val="28"/>
          <w:szCs w:val="28"/>
          <w:lang w:val="uk-UA"/>
        </w:rPr>
      </w:pPr>
      <w:r w:rsidRPr="004F788C">
        <w:rPr>
          <w:sz w:val="28"/>
          <w:szCs w:val="28"/>
          <w:lang w:val="uk-UA"/>
        </w:rPr>
        <w:t xml:space="preserve">Про </w:t>
      </w:r>
      <w:r w:rsidRPr="00EE3E11">
        <w:rPr>
          <w:sz w:val="28"/>
          <w:szCs w:val="28"/>
          <w:lang w:val="uk-UA"/>
        </w:rPr>
        <w:t>внесення змін</w:t>
      </w:r>
      <w:r w:rsidR="008F4A32">
        <w:rPr>
          <w:sz w:val="28"/>
          <w:szCs w:val="28"/>
          <w:lang w:val="uk-UA"/>
        </w:rPr>
        <w:t xml:space="preserve"> до</w:t>
      </w:r>
      <w:r w:rsidR="008F423D">
        <w:rPr>
          <w:sz w:val="28"/>
          <w:szCs w:val="28"/>
          <w:lang w:val="uk-UA"/>
        </w:rPr>
        <w:t xml:space="preserve"> розпорядження начальника районної військової адміністрації від 13 січня 2023 року № 5 «Про стан військового обліку на території Луцького району у 2022 році та завдання щодо його поліпшення у 2023 році»</w:t>
      </w:r>
      <w:r w:rsidR="008F4A32">
        <w:rPr>
          <w:sz w:val="28"/>
          <w:szCs w:val="28"/>
          <w:lang w:val="uk-UA"/>
        </w:rPr>
        <w:t xml:space="preserve"> </w:t>
      </w:r>
    </w:p>
    <w:p w:rsidR="00022D8C" w:rsidRDefault="001C46EC" w:rsidP="008204FF">
      <w:pPr>
        <w:rPr>
          <w:lang w:val="uk-UA"/>
        </w:rPr>
      </w:pPr>
      <w:r w:rsidRPr="0080078B">
        <w:rPr>
          <w:sz w:val="28"/>
          <w:szCs w:val="28"/>
          <w:lang w:val="uk-UA"/>
        </w:rPr>
        <w:t xml:space="preserve">  </w:t>
      </w:r>
      <w:r w:rsidR="00B016AD">
        <w:rPr>
          <w:lang w:val="uk-UA"/>
        </w:rPr>
        <w:tab/>
      </w:r>
    </w:p>
    <w:p w:rsidR="004F788C" w:rsidRPr="003D6243" w:rsidRDefault="00B016AD" w:rsidP="003D6243">
      <w:pPr>
        <w:ind w:firstLine="708"/>
        <w:jc w:val="both"/>
        <w:rPr>
          <w:bCs/>
          <w:sz w:val="28"/>
          <w:szCs w:val="28"/>
          <w:lang w:val="uk-UA"/>
        </w:rPr>
      </w:pPr>
      <w:r w:rsidRPr="00CC2639">
        <w:rPr>
          <w:sz w:val="28"/>
          <w:szCs w:val="28"/>
          <w:lang w:val="uk-UA"/>
        </w:rPr>
        <w:t>Відповідно до</w:t>
      </w:r>
      <w:r w:rsidR="001746C1">
        <w:rPr>
          <w:sz w:val="28"/>
          <w:szCs w:val="28"/>
          <w:lang w:val="uk-UA"/>
        </w:rPr>
        <w:t xml:space="preserve"> З</w:t>
      </w:r>
      <w:r w:rsidR="00A7021F" w:rsidRPr="00CC2639">
        <w:rPr>
          <w:sz w:val="28"/>
          <w:szCs w:val="28"/>
          <w:lang w:val="uk-UA"/>
        </w:rPr>
        <w:t>акону України «Про правовий режим воєнного стану»,</w:t>
      </w:r>
      <w:r w:rsidRPr="00CC2639">
        <w:rPr>
          <w:sz w:val="28"/>
          <w:szCs w:val="28"/>
          <w:lang w:val="uk-UA"/>
        </w:rPr>
        <w:t xml:space="preserve"> статей 6, 39</w:t>
      </w:r>
      <w:r w:rsidR="00E60123">
        <w:rPr>
          <w:sz w:val="28"/>
          <w:szCs w:val="28"/>
          <w:lang w:val="uk-UA"/>
        </w:rPr>
        <w:t>, 41</w:t>
      </w:r>
      <w:r w:rsidRPr="00CC2639">
        <w:rPr>
          <w:sz w:val="28"/>
          <w:szCs w:val="28"/>
          <w:lang w:val="uk-UA"/>
        </w:rPr>
        <w:t xml:space="preserve"> Закону України «Про місцеві державні </w:t>
      </w:r>
      <w:r w:rsidRPr="00EE3E11">
        <w:rPr>
          <w:sz w:val="28"/>
          <w:szCs w:val="28"/>
          <w:lang w:val="uk-UA"/>
        </w:rPr>
        <w:t>адміністрації</w:t>
      </w:r>
      <w:r w:rsidR="00E86A17">
        <w:rPr>
          <w:sz w:val="28"/>
          <w:szCs w:val="28"/>
          <w:lang w:val="uk-UA"/>
        </w:rPr>
        <w:t xml:space="preserve">», </w:t>
      </w:r>
      <w:r w:rsidR="0085727A">
        <w:rPr>
          <w:sz w:val="28"/>
          <w:szCs w:val="28"/>
          <w:lang w:val="uk-UA"/>
        </w:rPr>
        <w:t xml:space="preserve">враховуючи клопотання Луцького районного територіального центру комплектування та соціальної підтримки від </w:t>
      </w:r>
      <w:r w:rsidR="008F423D">
        <w:rPr>
          <w:color w:val="000000" w:themeColor="text1"/>
          <w:sz w:val="28"/>
          <w:szCs w:val="28"/>
          <w:lang w:val="uk-UA"/>
        </w:rPr>
        <w:t>03 липня</w:t>
      </w:r>
      <w:r w:rsidR="0085727A" w:rsidRPr="009B3EF0">
        <w:rPr>
          <w:color w:val="000000" w:themeColor="text1"/>
          <w:sz w:val="28"/>
          <w:szCs w:val="28"/>
          <w:lang w:val="uk-UA"/>
        </w:rPr>
        <w:t xml:space="preserve"> 2023 року № </w:t>
      </w:r>
      <w:r w:rsidR="00D1196A" w:rsidRPr="009B3EF0">
        <w:rPr>
          <w:color w:val="000000" w:themeColor="text1"/>
          <w:sz w:val="28"/>
          <w:szCs w:val="28"/>
          <w:lang w:val="uk-UA"/>
        </w:rPr>
        <w:t>3524</w:t>
      </w:r>
      <w:r w:rsidR="0085727A" w:rsidRPr="009B3EF0">
        <w:rPr>
          <w:color w:val="000000" w:themeColor="text1"/>
          <w:sz w:val="28"/>
          <w:szCs w:val="28"/>
          <w:lang w:val="uk-UA"/>
        </w:rPr>
        <w:t xml:space="preserve"> </w:t>
      </w:r>
      <w:r w:rsidR="008F4A32">
        <w:rPr>
          <w:sz w:val="28"/>
          <w:szCs w:val="28"/>
          <w:lang w:val="uk-UA"/>
        </w:rPr>
        <w:t>та у зв’</w:t>
      </w:r>
      <w:r w:rsidR="004F788C" w:rsidRPr="00EE3E11">
        <w:rPr>
          <w:sz w:val="28"/>
          <w:szCs w:val="28"/>
          <w:lang w:val="uk-UA"/>
        </w:rPr>
        <w:t>язку із кадровими змінами:</w:t>
      </w:r>
    </w:p>
    <w:p w:rsidR="00022D8C" w:rsidRDefault="004F788C" w:rsidP="003D6243">
      <w:pPr>
        <w:jc w:val="both"/>
        <w:rPr>
          <w:sz w:val="28"/>
          <w:szCs w:val="28"/>
          <w:lang w:val="uk-UA"/>
        </w:rPr>
      </w:pPr>
      <w:r w:rsidRPr="004F788C">
        <w:rPr>
          <w:sz w:val="28"/>
          <w:szCs w:val="28"/>
          <w:lang w:val="uk-UA"/>
        </w:rPr>
        <w:tab/>
      </w:r>
    </w:p>
    <w:p w:rsidR="001C46EC" w:rsidRPr="008F423D" w:rsidRDefault="004F788C" w:rsidP="0085727A">
      <w:pPr>
        <w:ind w:firstLine="708"/>
        <w:jc w:val="both"/>
        <w:rPr>
          <w:sz w:val="28"/>
          <w:szCs w:val="28"/>
          <w:lang w:val="uk-UA"/>
        </w:rPr>
      </w:pPr>
      <w:r w:rsidRPr="004F788C">
        <w:rPr>
          <w:sz w:val="28"/>
          <w:szCs w:val="28"/>
          <w:lang w:val="uk-UA"/>
        </w:rPr>
        <w:t>1.</w:t>
      </w:r>
      <w:r w:rsidRPr="004F788C">
        <w:rPr>
          <w:sz w:val="28"/>
          <w:szCs w:val="28"/>
        </w:rPr>
        <w:t> </w:t>
      </w:r>
      <w:proofErr w:type="spellStart"/>
      <w:r w:rsidRPr="004F788C">
        <w:rPr>
          <w:sz w:val="28"/>
          <w:szCs w:val="28"/>
          <w:lang w:val="uk-UA"/>
        </w:rPr>
        <w:t>Внести</w:t>
      </w:r>
      <w:proofErr w:type="spellEnd"/>
      <w:r w:rsidRPr="004F788C">
        <w:rPr>
          <w:sz w:val="28"/>
          <w:szCs w:val="28"/>
          <w:lang w:val="uk-UA"/>
        </w:rPr>
        <w:t xml:space="preserve"> зміни </w:t>
      </w:r>
      <w:r w:rsidR="008F423D">
        <w:rPr>
          <w:sz w:val="28"/>
          <w:szCs w:val="28"/>
          <w:lang w:val="uk-UA"/>
        </w:rPr>
        <w:t xml:space="preserve">до підпункту 4 пункту 1 </w:t>
      </w:r>
      <w:r w:rsidR="008F423D" w:rsidRPr="008F423D">
        <w:rPr>
          <w:sz w:val="28"/>
          <w:szCs w:val="28"/>
          <w:lang w:val="uk-UA"/>
        </w:rPr>
        <w:t>розпорядження начальника районної військової адміністрації від 13 січня 2023 року № 5 «Про стан військового обліку на території Луцького району у 2022 році та завдання щодо його поліпшення у 2023 році»</w:t>
      </w:r>
      <w:r w:rsidR="00390B5B">
        <w:rPr>
          <w:sz w:val="28"/>
          <w:szCs w:val="28"/>
          <w:lang w:val="uk-UA"/>
        </w:rPr>
        <w:t>,</w:t>
      </w:r>
      <w:r w:rsidR="008F423D">
        <w:rPr>
          <w:sz w:val="28"/>
          <w:szCs w:val="28"/>
          <w:lang w:val="uk-UA"/>
        </w:rPr>
        <w:t xml:space="preserve"> заміни</w:t>
      </w:r>
      <w:r w:rsidR="00390B5B">
        <w:rPr>
          <w:sz w:val="28"/>
          <w:szCs w:val="28"/>
          <w:lang w:val="uk-UA"/>
        </w:rPr>
        <w:t>вши</w:t>
      </w:r>
      <w:r w:rsidR="008F423D">
        <w:rPr>
          <w:sz w:val="28"/>
          <w:szCs w:val="28"/>
          <w:lang w:val="uk-UA"/>
        </w:rPr>
        <w:t xml:space="preserve"> слова: «список посадових осіб, які залучатимуться до проведення перевірок стану військового обліку на території району в 2023 році» на слова: «комісію з перевірки стану військового обліку, бронювання військовозобов</w:t>
      </w:r>
      <w:r w:rsidR="008F423D" w:rsidRPr="008F423D">
        <w:rPr>
          <w:sz w:val="28"/>
          <w:szCs w:val="28"/>
          <w:lang w:val="uk-UA"/>
        </w:rPr>
        <w:t>’</w:t>
      </w:r>
      <w:r w:rsidR="008F423D">
        <w:rPr>
          <w:sz w:val="28"/>
          <w:szCs w:val="28"/>
          <w:lang w:val="uk-UA"/>
        </w:rPr>
        <w:t>язаних на період мобілізації та на воєнний час громадян України в Луцькому районі».</w:t>
      </w:r>
    </w:p>
    <w:p w:rsidR="00022D8C" w:rsidRDefault="00022D8C" w:rsidP="003D6243">
      <w:pPr>
        <w:ind w:firstLine="708"/>
        <w:jc w:val="both"/>
        <w:rPr>
          <w:sz w:val="28"/>
          <w:szCs w:val="28"/>
          <w:lang w:val="uk-UA"/>
        </w:rPr>
      </w:pPr>
    </w:p>
    <w:p w:rsidR="005E53A4" w:rsidRDefault="004F788C" w:rsidP="00C91C95">
      <w:pPr>
        <w:ind w:firstLine="708"/>
        <w:jc w:val="both"/>
        <w:rPr>
          <w:sz w:val="28"/>
          <w:szCs w:val="28"/>
          <w:lang w:val="uk-UA"/>
        </w:rPr>
      </w:pPr>
      <w:r w:rsidRPr="008204FF">
        <w:rPr>
          <w:sz w:val="28"/>
          <w:szCs w:val="28"/>
          <w:lang w:val="uk-UA"/>
        </w:rPr>
        <w:t>2.</w:t>
      </w:r>
      <w:r w:rsidR="00390B5B">
        <w:rPr>
          <w:sz w:val="28"/>
          <w:szCs w:val="28"/>
          <w:lang w:val="uk-UA"/>
        </w:rPr>
        <w:t xml:space="preserve"> Склад</w:t>
      </w:r>
      <w:r w:rsidRPr="008204FF">
        <w:rPr>
          <w:sz w:val="28"/>
          <w:szCs w:val="28"/>
        </w:rPr>
        <w:t> </w:t>
      </w:r>
      <w:r w:rsidR="00390B5B">
        <w:rPr>
          <w:sz w:val="28"/>
          <w:szCs w:val="28"/>
          <w:lang w:val="uk-UA"/>
        </w:rPr>
        <w:t>комісії</w:t>
      </w:r>
      <w:r w:rsidR="008F423D">
        <w:rPr>
          <w:sz w:val="28"/>
          <w:szCs w:val="28"/>
          <w:lang w:val="uk-UA"/>
        </w:rPr>
        <w:t xml:space="preserve"> з перевірки стану військового обліку, бронювання військовозобов</w:t>
      </w:r>
      <w:r w:rsidR="008F423D" w:rsidRPr="008F423D">
        <w:rPr>
          <w:sz w:val="28"/>
          <w:szCs w:val="28"/>
          <w:lang w:val="uk-UA"/>
        </w:rPr>
        <w:t>’</w:t>
      </w:r>
      <w:r w:rsidR="008F423D">
        <w:rPr>
          <w:sz w:val="28"/>
          <w:szCs w:val="28"/>
          <w:lang w:val="uk-UA"/>
        </w:rPr>
        <w:t xml:space="preserve">язаних на період мобілізації та на воєнний час громадян України в Луцькому районі, викласти в </w:t>
      </w:r>
      <w:r w:rsidR="00390B5B">
        <w:rPr>
          <w:sz w:val="28"/>
          <w:szCs w:val="28"/>
          <w:lang w:val="uk-UA"/>
        </w:rPr>
        <w:t xml:space="preserve">новій </w:t>
      </w:r>
      <w:r w:rsidR="008F423D">
        <w:rPr>
          <w:sz w:val="28"/>
          <w:szCs w:val="28"/>
          <w:lang w:val="uk-UA"/>
        </w:rPr>
        <w:t>редакції (додається).</w:t>
      </w:r>
    </w:p>
    <w:p w:rsidR="008F423D" w:rsidRDefault="008F423D" w:rsidP="00C91C95">
      <w:pPr>
        <w:ind w:firstLine="708"/>
        <w:jc w:val="both"/>
        <w:rPr>
          <w:sz w:val="28"/>
          <w:szCs w:val="28"/>
          <w:lang w:val="uk-UA"/>
        </w:rPr>
      </w:pPr>
    </w:p>
    <w:p w:rsidR="008F423D" w:rsidRPr="008F423D" w:rsidRDefault="008F423D" w:rsidP="00C91C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розпорядження покласти на першого заступника голови районної державної адміністрації Сергія Шкоду.</w:t>
      </w:r>
    </w:p>
    <w:p w:rsidR="005E53A4" w:rsidRDefault="005E53A4" w:rsidP="00022D8C">
      <w:pPr>
        <w:ind w:firstLine="708"/>
        <w:jc w:val="both"/>
        <w:rPr>
          <w:sz w:val="28"/>
          <w:szCs w:val="28"/>
          <w:lang w:val="uk-UA"/>
        </w:rPr>
      </w:pPr>
    </w:p>
    <w:p w:rsidR="001C46EC" w:rsidRPr="003D6243" w:rsidRDefault="001C46EC" w:rsidP="00022D8C">
      <w:pPr>
        <w:ind w:firstLine="708"/>
        <w:jc w:val="both"/>
        <w:rPr>
          <w:sz w:val="28"/>
          <w:szCs w:val="28"/>
          <w:lang w:val="uk-UA"/>
        </w:rPr>
      </w:pPr>
      <w:r w:rsidRPr="003D6243">
        <w:rPr>
          <w:szCs w:val="28"/>
          <w:lang w:val="uk-UA"/>
        </w:rPr>
        <w:tab/>
        <w:t xml:space="preserve"> </w:t>
      </w:r>
      <w:r w:rsidRPr="003D6243">
        <w:rPr>
          <w:snapToGrid w:val="0"/>
          <w:szCs w:val="28"/>
          <w:lang w:val="uk-UA"/>
        </w:rPr>
        <w:t xml:space="preserve">        </w:t>
      </w:r>
      <w:r w:rsidRPr="003D6243">
        <w:rPr>
          <w:snapToGrid w:val="0"/>
          <w:szCs w:val="28"/>
          <w:lang w:val="uk-UA"/>
        </w:rPr>
        <w:tab/>
      </w:r>
      <w:r w:rsidRPr="003D6243">
        <w:rPr>
          <w:snapToGrid w:val="0"/>
          <w:szCs w:val="28"/>
          <w:lang w:val="uk-UA"/>
        </w:rPr>
        <w:tab/>
      </w:r>
      <w:r w:rsidRPr="003D6243">
        <w:rPr>
          <w:snapToGrid w:val="0"/>
          <w:szCs w:val="28"/>
          <w:lang w:val="uk-UA"/>
        </w:rPr>
        <w:tab/>
      </w:r>
      <w:r w:rsidRPr="003D6243">
        <w:rPr>
          <w:snapToGrid w:val="0"/>
          <w:szCs w:val="28"/>
          <w:lang w:val="uk-UA"/>
        </w:rPr>
        <w:tab/>
      </w:r>
      <w:r w:rsidRPr="003D6243">
        <w:rPr>
          <w:snapToGrid w:val="0"/>
          <w:szCs w:val="28"/>
          <w:lang w:val="uk-UA"/>
        </w:rPr>
        <w:tab/>
      </w:r>
      <w:r w:rsidRPr="003D6243">
        <w:rPr>
          <w:snapToGrid w:val="0"/>
          <w:szCs w:val="28"/>
          <w:lang w:val="uk-UA"/>
        </w:rPr>
        <w:tab/>
        <w:t xml:space="preserve">  </w:t>
      </w:r>
      <w:r w:rsidRPr="003D6243">
        <w:rPr>
          <w:snapToGrid w:val="0"/>
          <w:szCs w:val="28"/>
          <w:lang w:val="uk-UA"/>
        </w:rPr>
        <w:tab/>
      </w:r>
    </w:p>
    <w:p w:rsidR="001C46EC" w:rsidRPr="003D6243" w:rsidRDefault="00F1235F" w:rsidP="001C46EC">
      <w:pPr>
        <w:pStyle w:val="11"/>
        <w:spacing w:before="0" w:line="24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  <w:t xml:space="preserve">               </w:t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1C46EC" w:rsidRPr="0080078B">
        <w:rPr>
          <w:rFonts w:ascii="Times New Roman" w:hAnsi="Times New Roman"/>
          <w:sz w:val="28"/>
          <w:szCs w:val="28"/>
        </w:rPr>
        <w:tab/>
      </w:r>
      <w:r w:rsidR="00A47F6A" w:rsidRPr="00A47F6A">
        <w:rPr>
          <w:rFonts w:ascii="Times New Roman" w:hAnsi="Times New Roman"/>
          <w:b/>
          <w:sz w:val="28"/>
          <w:szCs w:val="28"/>
        </w:rPr>
        <w:t>Анатолій КОСТИК</w:t>
      </w:r>
    </w:p>
    <w:p w:rsidR="009A4473" w:rsidRDefault="009A4473" w:rsidP="001C46EC">
      <w:pPr>
        <w:pStyle w:val="11"/>
        <w:spacing w:before="0" w:line="24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9B3EF0" w:rsidRDefault="009B3EF0" w:rsidP="001C46EC">
      <w:pPr>
        <w:pStyle w:val="11"/>
        <w:spacing w:before="0" w:line="24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5C4E94" w:rsidRDefault="00D1196A" w:rsidP="001C46EC">
      <w:pPr>
        <w:pStyle w:val="11"/>
        <w:spacing w:before="0" w:line="24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Олена </w:t>
      </w:r>
      <w:r w:rsidR="006F13EE">
        <w:rPr>
          <w:rFonts w:ascii="Times New Roman" w:hAnsi="Times New Roman"/>
          <w:bCs/>
          <w:sz w:val="28"/>
          <w:szCs w:val="28"/>
        </w:rPr>
        <w:t>Ліга</w:t>
      </w:r>
      <w:r>
        <w:rPr>
          <w:rFonts w:ascii="Times New Roman" w:hAnsi="Times New Roman"/>
          <w:bCs/>
          <w:sz w:val="28"/>
          <w:szCs w:val="28"/>
        </w:rPr>
        <w:t xml:space="preserve"> 728 162</w:t>
      </w:r>
    </w:p>
    <w:p w:rsidR="00B83FFE" w:rsidRDefault="009B3EF0" w:rsidP="00B83FFE">
      <w:pPr>
        <w:pStyle w:val="11"/>
        <w:spacing w:before="0" w:line="240" w:lineRule="auto"/>
        <w:ind w:firstLine="0"/>
        <w:jc w:val="both"/>
        <w:rPr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5727A" w:rsidRDefault="0085727A" w:rsidP="00B83FFE">
      <w:pPr>
        <w:spacing w:line="360" w:lineRule="auto"/>
        <w:ind w:left="4248" w:firstLine="708"/>
        <w:jc w:val="both"/>
        <w:rPr>
          <w:sz w:val="28"/>
          <w:lang w:val="uk-UA"/>
        </w:rPr>
      </w:pPr>
    </w:p>
    <w:sectPr w:rsidR="0085727A" w:rsidSect="005C4E9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A22"/>
    <w:rsid w:val="00022D8C"/>
    <w:rsid w:val="00070A22"/>
    <w:rsid w:val="00092488"/>
    <w:rsid w:val="0010351A"/>
    <w:rsid w:val="00155515"/>
    <w:rsid w:val="0015638D"/>
    <w:rsid w:val="001746C1"/>
    <w:rsid w:val="001C46EC"/>
    <w:rsid w:val="00203EDD"/>
    <w:rsid w:val="00290C7A"/>
    <w:rsid w:val="00304A97"/>
    <w:rsid w:val="00390B5B"/>
    <w:rsid w:val="003D6243"/>
    <w:rsid w:val="004754A3"/>
    <w:rsid w:val="004B4845"/>
    <w:rsid w:val="004E0A6A"/>
    <w:rsid w:val="004F788C"/>
    <w:rsid w:val="00503F14"/>
    <w:rsid w:val="00506717"/>
    <w:rsid w:val="00513D41"/>
    <w:rsid w:val="0051571F"/>
    <w:rsid w:val="0058518B"/>
    <w:rsid w:val="005A6685"/>
    <w:rsid w:val="005C4E94"/>
    <w:rsid w:val="005D6755"/>
    <w:rsid w:val="005E53A4"/>
    <w:rsid w:val="00606677"/>
    <w:rsid w:val="006F13EE"/>
    <w:rsid w:val="00711096"/>
    <w:rsid w:val="00771B8B"/>
    <w:rsid w:val="007E3E06"/>
    <w:rsid w:val="008204FF"/>
    <w:rsid w:val="0085727A"/>
    <w:rsid w:val="008F423D"/>
    <w:rsid w:val="008F4A32"/>
    <w:rsid w:val="008F6D3E"/>
    <w:rsid w:val="009A4473"/>
    <w:rsid w:val="009B3EF0"/>
    <w:rsid w:val="00A47F6A"/>
    <w:rsid w:val="00A61F60"/>
    <w:rsid w:val="00A7021F"/>
    <w:rsid w:val="00B016AD"/>
    <w:rsid w:val="00B41D0E"/>
    <w:rsid w:val="00B83FFE"/>
    <w:rsid w:val="00BF68A2"/>
    <w:rsid w:val="00C13568"/>
    <w:rsid w:val="00C257BD"/>
    <w:rsid w:val="00C91C95"/>
    <w:rsid w:val="00CC2639"/>
    <w:rsid w:val="00CC469E"/>
    <w:rsid w:val="00D071EC"/>
    <w:rsid w:val="00D1196A"/>
    <w:rsid w:val="00D21115"/>
    <w:rsid w:val="00DC69B7"/>
    <w:rsid w:val="00E60123"/>
    <w:rsid w:val="00E86A17"/>
    <w:rsid w:val="00EE3E11"/>
    <w:rsid w:val="00F1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BD54"/>
  <w15:docId w15:val="{79CA9F84-347F-4239-8739-7161CFEC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46EC"/>
    <w:pPr>
      <w:keepNext/>
      <w:outlineLvl w:val="0"/>
    </w:pPr>
    <w:rPr>
      <w:sz w:val="28"/>
      <w:u w:val="single"/>
      <w:lang w:val="uk-UA"/>
    </w:rPr>
  </w:style>
  <w:style w:type="paragraph" w:styleId="2">
    <w:name w:val="heading 2"/>
    <w:basedOn w:val="a"/>
    <w:next w:val="a"/>
    <w:link w:val="20"/>
    <w:qFormat/>
    <w:rsid w:val="001C46EC"/>
    <w:pPr>
      <w:keepNext/>
      <w:ind w:right="-6468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C46EC"/>
    <w:pPr>
      <w:keepNext/>
      <w:jc w:val="both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1C46EC"/>
    <w:pPr>
      <w:keepNext/>
      <w:jc w:val="both"/>
      <w:outlineLvl w:val="4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46EC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1C46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46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C46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1C46EC"/>
    <w:pPr>
      <w:widowControl w:val="0"/>
      <w:spacing w:before="180" w:after="0" w:line="360" w:lineRule="auto"/>
      <w:ind w:firstLine="720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paragraph" w:styleId="a3">
    <w:name w:val="Body Text"/>
    <w:basedOn w:val="a"/>
    <w:link w:val="a4"/>
    <w:rsid w:val="001C46EC"/>
    <w:pPr>
      <w:jc w:val="both"/>
    </w:pPr>
    <w:rPr>
      <w:snapToGrid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C46EC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table" w:styleId="a5">
    <w:name w:val="Table Grid"/>
    <w:basedOn w:val="a1"/>
    <w:uiPriority w:val="59"/>
    <w:rsid w:val="00A47F6A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68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68A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No Spacing"/>
    <w:uiPriority w:val="1"/>
    <w:qFormat/>
    <w:rsid w:val="00B016AD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B016AD"/>
    <w:pPr>
      <w:spacing w:after="120"/>
      <w:ind w:left="283"/>
    </w:pPr>
    <w:rPr>
      <w:rFonts w:ascii="Arial" w:hAnsi="Arial"/>
      <w:sz w:val="28"/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rsid w:val="00B016AD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1E316-F034-45FE-A03F-142BF4E2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Луцька РДА</dc:creator>
  <cp:lastModifiedBy>СИМЧУК</cp:lastModifiedBy>
  <cp:revision>11</cp:revision>
  <cp:lastPrinted>2023-07-07T11:40:00Z</cp:lastPrinted>
  <dcterms:created xsi:type="dcterms:W3CDTF">2023-07-03T12:57:00Z</dcterms:created>
  <dcterms:modified xsi:type="dcterms:W3CDTF">2023-07-11T07:36:00Z</dcterms:modified>
</cp:coreProperties>
</file>