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633" w:rsidRPr="00D8017E" w:rsidRDefault="00115633" w:rsidP="00115633">
      <w:pPr>
        <w:tabs>
          <w:tab w:val="left" w:pos="4860"/>
        </w:tabs>
        <w:jc w:val="center"/>
        <w:rPr>
          <w:rFonts w:ascii="Times New Roman" w:hAnsi="Times New Roman"/>
          <w:b/>
          <w:snapToGrid w:val="0"/>
          <w:spacing w:val="8"/>
          <w:szCs w:val="28"/>
        </w:rPr>
      </w:pPr>
      <w:r w:rsidRPr="00D8017E">
        <w:rPr>
          <w:rFonts w:ascii="Times New Roman" w:hAnsi="Times New Roman"/>
          <w:b/>
          <w:noProof/>
          <w:spacing w:val="8"/>
          <w:szCs w:val="28"/>
          <w:lang w:eastAsia="uk-UA"/>
        </w:rPr>
        <w:drawing>
          <wp:inline distT="0" distB="0" distL="0" distR="0" wp14:anchorId="155F0D37" wp14:editId="7A8ABB3D">
            <wp:extent cx="422910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404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33" w:rsidRPr="005A24C8" w:rsidRDefault="00115633" w:rsidP="00115633">
      <w:pPr>
        <w:jc w:val="center"/>
        <w:rPr>
          <w:rFonts w:ascii="Times New Roman" w:hAnsi="Times New Roman"/>
          <w:b/>
          <w:spacing w:val="14"/>
          <w:sz w:val="22"/>
          <w:szCs w:val="22"/>
        </w:rPr>
      </w:pPr>
    </w:p>
    <w:p w:rsidR="00115633" w:rsidRPr="00DC2C95" w:rsidRDefault="00115633" w:rsidP="00115633">
      <w:pPr>
        <w:ind w:right="3"/>
        <w:jc w:val="center"/>
        <w:rPr>
          <w:rFonts w:ascii="Times New Roman" w:hAnsi="Times New Roman"/>
          <w:b/>
          <w:spacing w:val="-57"/>
          <w:sz w:val="24"/>
        </w:rPr>
      </w:pPr>
      <w:r w:rsidRPr="00DC2C95">
        <w:rPr>
          <w:rFonts w:ascii="Times New Roman" w:hAnsi="Times New Roman"/>
          <w:b/>
          <w:spacing w:val="11"/>
          <w:sz w:val="24"/>
        </w:rPr>
        <w:t>ЛУЦЬКА</w:t>
      </w:r>
      <w:r w:rsidRPr="00DC2C95">
        <w:rPr>
          <w:rFonts w:ascii="Times New Roman" w:hAnsi="Times New Roman"/>
          <w:b/>
          <w:spacing w:val="31"/>
          <w:sz w:val="24"/>
        </w:rPr>
        <w:t xml:space="preserve"> </w:t>
      </w:r>
      <w:r w:rsidRPr="00DC2C95">
        <w:rPr>
          <w:rFonts w:ascii="Times New Roman" w:hAnsi="Times New Roman"/>
          <w:b/>
          <w:spacing w:val="11"/>
          <w:sz w:val="24"/>
        </w:rPr>
        <w:t>РАЙОННА</w:t>
      </w:r>
      <w:r w:rsidRPr="00DC2C95">
        <w:rPr>
          <w:rFonts w:ascii="Times New Roman" w:hAnsi="Times New Roman"/>
          <w:b/>
          <w:spacing w:val="32"/>
          <w:sz w:val="24"/>
        </w:rPr>
        <w:t xml:space="preserve"> </w:t>
      </w:r>
      <w:r w:rsidRPr="00DC2C95">
        <w:rPr>
          <w:rFonts w:ascii="Times New Roman" w:hAnsi="Times New Roman"/>
          <w:b/>
          <w:spacing w:val="11"/>
          <w:sz w:val="24"/>
        </w:rPr>
        <w:t>ДЕРЖАВНА</w:t>
      </w:r>
      <w:r w:rsidRPr="00DC2C95">
        <w:rPr>
          <w:rFonts w:ascii="Times New Roman" w:hAnsi="Times New Roman"/>
          <w:b/>
          <w:spacing w:val="31"/>
          <w:sz w:val="24"/>
        </w:rPr>
        <w:t xml:space="preserve"> </w:t>
      </w:r>
      <w:r w:rsidRPr="00DC2C95">
        <w:rPr>
          <w:rFonts w:ascii="Times New Roman" w:hAnsi="Times New Roman"/>
          <w:b/>
          <w:spacing w:val="12"/>
          <w:sz w:val="24"/>
        </w:rPr>
        <w:t>АДМІНІСТРАЦІЯ</w:t>
      </w:r>
      <w:r w:rsidRPr="00DC2C95">
        <w:rPr>
          <w:rFonts w:ascii="Times New Roman" w:hAnsi="Times New Roman"/>
          <w:b/>
          <w:spacing w:val="-57"/>
          <w:sz w:val="24"/>
        </w:rPr>
        <w:t xml:space="preserve">      </w:t>
      </w:r>
    </w:p>
    <w:p w:rsidR="00115633" w:rsidRPr="00DC2C95" w:rsidRDefault="00115633" w:rsidP="00115633">
      <w:pPr>
        <w:ind w:right="3"/>
        <w:jc w:val="center"/>
        <w:rPr>
          <w:rFonts w:ascii="Times New Roman" w:hAnsi="Times New Roman"/>
          <w:b/>
          <w:sz w:val="24"/>
        </w:rPr>
      </w:pPr>
      <w:r w:rsidRPr="00DC2C95">
        <w:rPr>
          <w:rFonts w:ascii="Times New Roman" w:hAnsi="Times New Roman"/>
          <w:b/>
          <w:sz w:val="24"/>
        </w:rPr>
        <w:t>ВОЛИНСЬКОЇ ОБЛАСТІ</w:t>
      </w:r>
    </w:p>
    <w:p w:rsidR="00115633" w:rsidRDefault="00115633" w:rsidP="00115633">
      <w:pPr>
        <w:jc w:val="center"/>
        <w:rPr>
          <w:rFonts w:ascii="Times New Roman" w:hAnsi="Times New Roman"/>
          <w:b/>
          <w:spacing w:val="-67"/>
          <w:szCs w:val="28"/>
        </w:rPr>
      </w:pPr>
      <w:r w:rsidRPr="00D122E3">
        <w:rPr>
          <w:rFonts w:ascii="Times New Roman" w:hAnsi="Times New Roman"/>
          <w:b/>
          <w:spacing w:val="11"/>
          <w:szCs w:val="28"/>
        </w:rPr>
        <w:t>ЛУЦЬКА</w:t>
      </w:r>
      <w:r w:rsidRPr="00D122E3">
        <w:rPr>
          <w:rFonts w:ascii="Times New Roman" w:hAnsi="Times New Roman"/>
          <w:b/>
          <w:spacing w:val="31"/>
          <w:szCs w:val="28"/>
        </w:rPr>
        <w:t xml:space="preserve"> </w:t>
      </w:r>
      <w:r w:rsidRPr="00D122E3">
        <w:rPr>
          <w:rFonts w:ascii="Times New Roman" w:hAnsi="Times New Roman"/>
          <w:b/>
          <w:spacing w:val="11"/>
          <w:szCs w:val="28"/>
        </w:rPr>
        <w:t>РАЙОННА</w:t>
      </w:r>
      <w:r w:rsidRPr="00D122E3">
        <w:rPr>
          <w:rFonts w:ascii="Times New Roman" w:hAnsi="Times New Roman"/>
          <w:b/>
          <w:spacing w:val="31"/>
          <w:szCs w:val="28"/>
        </w:rPr>
        <w:t xml:space="preserve"> </w:t>
      </w:r>
      <w:r w:rsidRPr="00D122E3">
        <w:rPr>
          <w:rFonts w:ascii="Times New Roman" w:hAnsi="Times New Roman"/>
          <w:b/>
          <w:spacing w:val="12"/>
          <w:szCs w:val="28"/>
        </w:rPr>
        <w:t>ВІЙСЬКОВА</w:t>
      </w:r>
      <w:r w:rsidRPr="00D122E3">
        <w:rPr>
          <w:rFonts w:ascii="Times New Roman" w:hAnsi="Times New Roman"/>
          <w:b/>
          <w:spacing w:val="31"/>
          <w:szCs w:val="28"/>
        </w:rPr>
        <w:t xml:space="preserve"> </w:t>
      </w:r>
      <w:r w:rsidRPr="00D122E3">
        <w:rPr>
          <w:rFonts w:ascii="Times New Roman" w:hAnsi="Times New Roman"/>
          <w:b/>
          <w:spacing w:val="12"/>
          <w:szCs w:val="28"/>
        </w:rPr>
        <w:t>АДМІНІСТРАЦІЯ</w:t>
      </w:r>
      <w:r w:rsidRPr="00D122E3">
        <w:rPr>
          <w:rFonts w:ascii="Times New Roman" w:hAnsi="Times New Roman"/>
          <w:b/>
          <w:spacing w:val="-67"/>
          <w:szCs w:val="28"/>
        </w:rPr>
        <w:t xml:space="preserve"> </w:t>
      </w:r>
    </w:p>
    <w:p w:rsidR="00115633" w:rsidRPr="00D122E3" w:rsidRDefault="00115633" w:rsidP="00115633">
      <w:pPr>
        <w:jc w:val="center"/>
        <w:rPr>
          <w:rFonts w:ascii="Times New Roman" w:hAnsi="Times New Roman"/>
          <w:b/>
          <w:szCs w:val="28"/>
        </w:rPr>
      </w:pPr>
      <w:r w:rsidRPr="00D122E3">
        <w:rPr>
          <w:rFonts w:ascii="Times New Roman" w:hAnsi="Times New Roman"/>
          <w:b/>
          <w:szCs w:val="28"/>
        </w:rPr>
        <w:t>ВОЛИНСЬКОЇ ОБЛАСТІ</w:t>
      </w:r>
    </w:p>
    <w:p w:rsidR="00115633" w:rsidRPr="00DC2C95" w:rsidRDefault="00115633" w:rsidP="00115633">
      <w:pPr>
        <w:pStyle w:val="a3"/>
        <w:rPr>
          <w:b w:val="0"/>
          <w:sz w:val="32"/>
          <w:szCs w:val="32"/>
        </w:rPr>
      </w:pPr>
    </w:p>
    <w:p w:rsidR="00115633" w:rsidRDefault="00115633" w:rsidP="00115633">
      <w:pPr>
        <w:pStyle w:val="a7"/>
      </w:pPr>
      <w:r w:rsidRPr="00DC2C95">
        <w:t>РОЗПОРЯДЖЕННЯ</w:t>
      </w:r>
    </w:p>
    <w:p w:rsidR="00115633" w:rsidRPr="000041F3" w:rsidRDefault="00115633" w:rsidP="00115633">
      <w:pPr>
        <w:pStyle w:val="a7"/>
      </w:pPr>
    </w:p>
    <w:p w:rsidR="00115633" w:rsidRPr="00777304" w:rsidRDefault="00115633" w:rsidP="00115633">
      <w:pPr>
        <w:pStyle w:val="a3"/>
        <w:tabs>
          <w:tab w:val="left" w:pos="4500"/>
          <w:tab w:val="left" w:pos="4820"/>
          <w:tab w:val="left" w:pos="8150"/>
        </w:tabs>
        <w:jc w:val="left"/>
        <w:rPr>
          <w:b w:val="0"/>
          <w:spacing w:val="-1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 w:rsidR="001E6464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 xml:space="preserve"> </w:t>
      </w:r>
      <w:r w:rsidR="001A3AC3">
        <w:rPr>
          <w:b w:val="0"/>
          <w:sz w:val="28"/>
          <w:szCs w:val="28"/>
          <w:lang w:val="uk-UA"/>
        </w:rPr>
        <w:t xml:space="preserve">       </w:t>
      </w:r>
      <w:r w:rsidR="00777304">
        <w:rPr>
          <w:b w:val="0"/>
          <w:sz w:val="28"/>
          <w:szCs w:val="28"/>
          <w:lang w:val="uk-UA"/>
        </w:rPr>
        <w:t xml:space="preserve">07 </w:t>
      </w:r>
      <w:r w:rsidR="001E6464">
        <w:rPr>
          <w:b w:val="0"/>
          <w:sz w:val="28"/>
          <w:szCs w:val="28"/>
          <w:lang w:val="uk-UA"/>
        </w:rPr>
        <w:t xml:space="preserve">липня </w:t>
      </w:r>
      <w:r w:rsidR="001E6464">
        <w:rPr>
          <w:b w:val="0"/>
          <w:sz w:val="28"/>
          <w:szCs w:val="28"/>
        </w:rPr>
        <w:t xml:space="preserve"> 2023</w:t>
      </w:r>
      <w:r>
        <w:rPr>
          <w:b w:val="0"/>
          <w:sz w:val="28"/>
          <w:szCs w:val="28"/>
        </w:rPr>
        <w:t xml:space="preserve"> року</w:t>
      </w:r>
      <w:r>
        <w:rPr>
          <w:b w:val="0"/>
          <w:sz w:val="28"/>
          <w:szCs w:val="28"/>
          <w:lang w:val="uk-UA"/>
        </w:rPr>
        <w:t xml:space="preserve">                       </w:t>
      </w:r>
      <w:r w:rsidRPr="005A24C8">
        <w:rPr>
          <w:b w:val="0"/>
          <w:sz w:val="28"/>
          <w:szCs w:val="28"/>
        </w:rPr>
        <w:t>м.</w:t>
      </w:r>
      <w:r w:rsidRPr="005A24C8">
        <w:rPr>
          <w:b w:val="0"/>
          <w:spacing w:val="-2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Луць</w:t>
      </w:r>
      <w:r>
        <w:rPr>
          <w:b w:val="0"/>
          <w:sz w:val="28"/>
          <w:szCs w:val="28"/>
          <w:lang w:val="uk-UA"/>
        </w:rPr>
        <w:t xml:space="preserve">к                                       </w:t>
      </w:r>
      <w:r w:rsidRPr="005A24C8">
        <w:rPr>
          <w:b w:val="0"/>
          <w:sz w:val="28"/>
          <w:szCs w:val="28"/>
        </w:rPr>
        <w:t>№</w:t>
      </w:r>
      <w:r w:rsidRPr="005A24C8">
        <w:rPr>
          <w:b w:val="0"/>
          <w:spacing w:val="-1"/>
          <w:sz w:val="28"/>
          <w:szCs w:val="28"/>
        </w:rPr>
        <w:t xml:space="preserve"> </w:t>
      </w:r>
      <w:r w:rsidR="00777304">
        <w:rPr>
          <w:b w:val="0"/>
          <w:spacing w:val="-1"/>
          <w:sz w:val="28"/>
          <w:szCs w:val="28"/>
          <w:lang w:val="uk-UA"/>
        </w:rPr>
        <w:t>85</w:t>
      </w:r>
      <w:bookmarkStart w:id="0" w:name="_GoBack"/>
      <w:bookmarkEnd w:id="0"/>
    </w:p>
    <w:p w:rsidR="00115633" w:rsidRPr="009A318C" w:rsidRDefault="00115633" w:rsidP="00115633">
      <w:pPr>
        <w:pStyle w:val="a3"/>
        <w:tabs>
          <w:tab w:val="left" w:pos="4500"/>
          <w:tab w:val="left" w:pos="8150"/>
        </w:tabs>
        <w:rPr>
          <w:sz w:val="28"/>
          <w:szCs w:val="28"/>
          <w:lang w:val="uk-UA"/>
        </w:rPr>
      </w:pPr>
      <w:r>
        <w:t xml:space="preserve">  </w:t>
      </w:r>
    </w:p>
    <w:p w:rsidR="00115633" w:rsidRPr="00E71FD1" w:rsidRDefault="00115633" w:rsidP="001E6464">
      <w:pPr>
        <w:ind w:firstLine="720"/>
        <w:jc w:val="center"/>
        <w:rPr>
          <w:rFonts w:ascii="Times New Roman" w:hAnsi="Times New Roman"/>
          <w:szCs w:val="28"/>
        </w:rPr>
      </w:pPr>
      <w:r w:rsidRPr="00E71FD1">
        <w:rPr>
          <w:rFonts w:ascii="Times New Roman" w:hAnsi="Times New Roman"/>
          <w:szCs w:val="28"/>
        </w:rPr>
        <w:t xml:space="preserve">Про </w:t>
      </w:r>
      <w:r w:rsidR="001E6464">
        <w:rPr>
          <w:rFonts w:ascii="Times New Roman" w:hAnsi="Times New Roman"/>
          <w:szCs w:val="28"/>
        </w:rPr>
        <w:t>затвердження заходів із забезпечення охорони врожаю зернових культур та грубих кормів від пожеж в районі у 2023 році</w:t>
      </w:r>
    </w:p>
    <w:p w:rsidR="00115633" w:rsidRPr="00E71FD1" w:rsidRDefault="00115633" w:rsidP="00115633">
      <w:pPr>
        <w:tabs>
          <w:tab w:val="left" w:pos="4820"/>
        </w:tabs>
        <w:jc w:val="both"/>
        <w:rPr>
          <w:rFonts w:ascii="Times New Roman" w:hAnsi="Times New Roman"/>
          <w:szCs w:val="28"/>
        </w:rPr>
      </w:pPr>
    </w:p>
    <w:p w:rsidR="00115633" w:rsidRPr="00F83D49" w:rsidRDefault="00115633" w:rsidP="00475ABA">
      <w:pPr>
        <w:ind w:firstLine="851"/>
        <w:jc w:val="both"/>
        <w:rPr>
          <w:rFonts w:ascii="Times New Roman" w:hAnsi="Times New Roman"/>
          <w:spacing w:val="-4"/>
          <w:szCs w:val="28"/>
        </w:rPr>
      </w:pPr>
      <w:r w:rsidRPr="003F4CAB">
        <w:rPr>
          <w:rFonts w:ascii="Times New Roman" w:hAnsi="Times New Roman"/>
          <w:spacing w:val="-4"/>
          <w:szCs w:val="28"/>
        </w:rPr>
        <w:t>Відповідно до Кодек</w:t>
      </w:r>
      <w:r w:rsidR="001E6464">
        <w:rPr>
          <w:rFonts w:ascii="Times New Roman" w:hAnsi="Times New Roman"/>
          <w:spacing w:val="-4"/>
          <w:szCs w:val="28"/>
        </w:rPr>
        <w:t>су цивільного захисту України, законів</w:t>
      </w:r>
      <w:r w:rsidRPr="003F4CAB">
        <w:rPr>
          <w:rFonts w:ascii="Times New Roman" w:hAnsi="Times New Roman"/>
          <w:spacing w:val="-4"/>
          <w:szCs w:val="28"/>
        </w:rPr>
        <w:t xml:space="preserve"> України «Про місцеві державні адміністрації», </w:t>
      </w:r>
      <w:r w:rsidR="001E6464">
        <w:rPr>
          <w:rFonts w:ascii="Times New Roman" w:hAnsi="Times New Roman"/>
          <w:spacing w:val="-4"/>
          <w:szCs w:val="28"/>
        </w:rPr>
        <w:t>«Про правовий режим воєнного стану»</w:t>
      </w:r>
      <w:r w:rsidR="001A3AC3">
        <w:rPr>
          <w:rFonts w:ascii="Times New Roman" w:hAnsi="Times New Roman"/>
          <w:spacing w:val="-4"/>
          <w:szCs w:val="28"/>
        </w:rPr>
        <w:t>,</w:t>
      </w:r>
      <w:r w:rsidR="001E6464">
        <w:rPr>
          <w:rFonts w:ascii="Times New Roman" w:hAnsi="Times New Roman"/>
          <w:spacing w:val="-4"/>
          <w:szCs w:val="28"/>
        </w:rPr>
        <w:t xml:space="preserve"> </w:t>
      </w:r>
      <w:r w:rsidRPr="003F4CAB">
        <w:rPr>
          <w:rFonts w:ascii="Times New Roman" w:hAnsi="Times New Roman"/>
          <w:spacing w:val="-4"/>
          <w:szCs w:val="28"/>
        </w:rPr>
        <w:t>спільного наказу Міністе</w:t>
      </w:r>
      <w:r>
        <w:rPr>
          <w:rFonts w:ascii="Times New Roman" w:hAnsi="Times New Roman"/>
          <w:spacing w:val="-4"/>
          <w:szCs w:val="28"/>
        </w:rPr>
        <w:t xml:space="preserve">рства аграрної політики України, </w:t>
      </w:r>
      <w:r w:rsidRPr="003F4CAB">
        <w:rPr>
          <w:rFonts w:ascii="Times New Roman" w:hAnsi="Times New Roman"/>
          <w:spacing w:val="-4"/>
          <w:szCs w:val="28"/>
        </w:rPr>
        <w:t xml:space="preserve">Міністерства України з питань надзвичайних ситуацій та у справах захисту населення від наслідків Чорнобильської катастрофи </w:t>
      </w:r>
      <w:r w:rsidR="001A3AC3">
        <w:rPr>
          <w:rFonts w:ascii="Times New Roman" w:hAnsi="Times New Roman"/>
          <w:spacing w:val="-4"/>
          <w:szCs w:val="28"/>
        </w:rPr>
        <w:t xml:space="preserve">від 04 грудня </w:t>
      </w:r>
      <w:r>
        <w:rPr>
          <w:rFonts w:ascii="Times New Roman" w:hAnsi="Times New Roman"/>
          <w:spacing w:val="-4"/>
          <w:szCs w:val="28"/>
        </w:rPr>
        <w:t xml:space="preserve">2006 року № 730/770 </w:t>
      </w:r>
      <w:r w:rsidRPr="003F4CAB">
        <w:rPr>
          <w:rFonts w:ascii="Times New Roman" w:hAnsi="Times New Roman"/>
          <w:spacing w:val="-4"/>
          <w:szCs w:val="28"/>
        </w:rPr>
        <w:t>«Про затвердження Правил пожежної безпеки в агроп</w:t>
      </w:r>
      <w:r>
        <w:rPr>
          <w:rFonts w:ascii="Times New Roman" w:hAnsi="Times New Roman"/>
          <w:spacing w:val="-4"/>
          <w:szCs w:val="28"/>
        </w:rPr>
        <w:t>ромисловому комплексі України»</w:t>
      </w:r>
      <w:r w:rsidRPr="003F4CAB">
        <w:rPr>
          <w:rFonts w:ascii="Times New Roman" w:hAnsi="Times New Roman"/>
          <w:spacing w:val="-4"/>
          <w:szCs w:val="28"/>
        </w:rPr>
        <w:t xml:space="preserve">, </w:t>
      </w:r>
      <w:r>
        <w:rPr>
          <w:rFonts w:ascii="Times New Roman" w:hAnsi="Times New Roman"/>
          <w:spacing w:val="-4"/>
          <w:szCs w:val="28"/>
        </w:rPr>
        <w:t xml:space="preserve">зареєстрованого у Міністерстві юстиції України 05 квітня 2007 року за № 313/13580, </w:t>
      </w:r>
      <w:r w:rsidR="00475ABA">
        <w:rPr>
          <w:rFonts w:ascii="Times New Roman" w:hAnsi="Times New Roman"/>
          <w:spacing w:val="-4"/>
          <w:szCs w:val="28"/>
        </w:rPr>
        <w:t xml:space="preserve">наказу  </w:t>
      </w:r>
      <w:r w:rsidRPr="003F4CAB">
        <w:rPr>
          <w:rFonts w:ascii="Times New Roman" w:hAnsi="Times New Roman"/>
          <w:spacing w:val="-4"/>
          <w:szCs w:val="28"/>
        </w:rPr>
        <w:t xml:space="preserve">Міністерства </w:t>
      </w:r>
      <w:r w:rsidR="00475ABA">
        <w:rPr>
          <w:rFonts w:ascii="Times New Roman" w:hAnsi="Times New Roman"/>
          <w:spacing w:val="-4"/>
          <w:szCs w:val="28"/>
        </w:rPr>
        <w:t xml:space="preserve"> </w:t>
      </w:r>
      <w:r w:rsidRPr="003F4CAB">
        <w:rPr>
          <w:rFonts w:ascii="Times New Roman" w:hAnsi="Times New Roman"/>
          <w:spacing w:val="-4"/>
          <w:szCs w:val="28"/>
        </w:rPr>
        <w:t>внутрішніх</w:t>
      </w:r>
      <w:r w:rsidR="00475ABA">
        <w:rPr>
          <w:rFonts w:ascii="Times New Roman" w:hAnsi="Times New Roman"/>
          <w:spacing w:val="-4"/>
          <w:szCs w:val="28"/>
        </w:rPr>
        <w:t xml:space="preserve">  </w:t>
      </w:r>
      <w:r w:rsidRPr="003F4CAB">
        <w:rPr>
          <w:rFonts w:ascii="Times New Roman" w:hAnsi="Times New Roman"/>
          <w:spacing w:val="-4"/>
          <w:szCs w:val="28"/>
        </w:rPr>
        <w:t>справ</w:t>
      </w:r>
      <w:r w:rsidR="00475ABA">
        <w:rPr>
          <w:rFonts w:ascii="Times New Roman" w:hAnsi="Times New Roman"/>
          <w:spacing w:val="-4"/>
          <w:szCs w:val="28"/>
        </w:rPr>
        <w:t xml:space="preserve"> </w:t>
      </w:r>
      <w:r w:rsidRPr="003F4CAB">
        <w:rPr>
          <w:rFonts w:ascii="Times New Roman" w:hAnsi="Times New Roman"/>
          <w:spacing w:val="-4"/>
          <w:szCs w:val="28"/>
        </w:rPr>
        <w:t xml:space="preserve"> Ук</w:t>
      </w:r>
      <w:r>
        <w:rPr>
          <w:rFonts w:ascii="Times New Roman" w:hAnsi="Times New Roman"/>
          <w:spacing w:val="-4"/>
          <w:szCs w:val="28"/>
        </w:rPr>
        <w:t>раїни</w:t>
      </w:r>
      <w:r w:rsidR="00475ABA">
        <w:rPr>
          <w:rFonts w:ascii="Times New Roman" w:hAnsi="Times New Roman"/>
          <w:spacing w:val="-4"/>
          <w:szCs w:val="28"/>
        </w:rPr>
        <w:t xml:space="preserve"> </w:t>
      </w:r>
      <w:r>
        <w:rPr>
          <w:rFonts w:ascii="Times New Roman" w:hAnsi="Times New Roman"/>
          <w:spacing w:val="-4"/>
          <w:szCs w:val="28"/>
        </w:rPr>
        <w:t xml:space="preserve"> від</w:t>
      </w:r>
      <w:r w:rsidR="00475ABA">
        <w:rPr>
          <w:rFonts w:ascii="Times New Roman" w:hAnsi="Times New Roman"/>
          <w:spacing w:val="-4"/>
          <w:szCs w:val="28"/>
        </w:rPr>
        <w:t xml:space="preserve">  30 грудня 2014 року </w:t>
      </w:r>
      <w:r w:rsidR="001A3AC3">
        <w:rPr>
          <w:rFonts w:ascii="Times New Roman" w:hAnsi="Times New Roman"/>
          <w:spacing w:val="-4"/>
          <w:szCs w:val="28"/>
        </w:rPr>
        <w:t>№</w:t>
      </w:r>
      <w:r w:rsidR="00A213A3">
        <w:rPr>
          <w:rFonts w:ascii="Times New Roman" w:hAnsi="Times New Roman"/>
          <w:spacing w:val="-4"/>
          <w:szCs w:val="28"/>
        </w:rPr>
        <w:t xml:space="preserve"> </w:t>
      </w:r>
      <w:r w:rsidRPr="003F4CAB">
        <w:rPr>
          <w:rFonts w:ascii="Times New Roman" w:hAnsi="Times New Roman"/>
          <w:spacing w:val="-4"/>
          <w:szCs w:val="28"/>
        </w:rPr>
        <w:t>1417</w:t>
      </w:r>
      <w:r>
        <w:rPr>
          <w:rFonts w:ascii="Times New Roman" w:hAnsi="Times New Roman"/>
          <w:spacing w:val="-4"/>
          <w:szCs w:val="28"/>
        </w:rPr>
        <w:t xml:space="preserve"> </w:t>
      </w:r>
      <w:r w:rsidRPr="003F4CAB">
        <w:rPr>
          <w:rFonts w:ascii="Times New Roman" w:hAnsi="Times New Roman"/>
          <w:spacing w:val="-4"/>
          <w:szCs w:val="28"/>
        </w:rPr>
        <w:t xml:space="preserve">«Про затвердження Правил пожежної безпеки в Україні», </w:t>
      </w:r>
      <w:r w:rsidRPr="00E71FD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pacing w:val="-4"/>
          <w:szCs w:val="28"/>
        </w:rPr>
        <w:t xml:space="preserve">зареєстрованого у </w:t>
      </w:r>
      <w:r w:rsidRPr="003F4CAB">
        <w:rPr>
          <w:rFonts w:ascii="Times New Roman" w:hAnsi="Times New Roman"/>
          <w:spacing w:val="-4"/>
          <w:szCs w:val="28"/>
        </w:rPr>
        <w:t xml:space="preserve"> </w:t>
      </w:r>
      <w:r w:rsidR="001A3AC3">
        <w:rPr>
          <w:rFonts w:ascii="Times New Roman" w:hAnsi="Times New Roman"/>
          <w:spacing w:val="-4"/>
          <w:szCs w:val="28"/>
        </w:rPr>
        <w:t xml:space="preserve">Міністерстві юстиції України </w:t>
      </w:r>
      <w:r>
        <w:rPr>
          <w:rFonts w:ascii="Times New Roman" w:hAnsi="Times New Roman"/>
          <w:spacing w:val="-4"/>
          <w:szCs w:val="28"/>
        </w:rPr>
        <w:t xml:space="preserve">05 березня 2015 року за </w:t>
      </w:r>
      <w:r w:rsidRPr="00B115D0">
        <w:rPr>
          <w:rFonts w:ascii="Times New Roman" w:hAnsi="Times New Roman"/>
          <w:spacing w:val="-4"/>
          <w:szCs w:val="28"/>
        </w:rPr>
        <w:t>№</w:t>
      </w:r>
      <w:r>
        <w:rPr>
          <w:rFonts w:ascii="Times New Roman" w:hAnsi="Times New Roman"/>
          <w:szCs w:val="28"/>
        </w:rPr>
        <w:t> </w:t>
      </w:r>
      <w:r w:rsidRPr="00B115D0">
        <w:rPr>
          <w:rFonts w:ascii="Times New Roman" w:hAnsi="Times New Roman"/>
          <w:szCs w:val="28"/>
        </w:rPr>
        <w:t>252/26697</w:t>
      </w:r>
      <w:r>
        <w:rPr>
          <w:rFonts w:ascii="Times New Roman" w:hAnsi="Times New Roman"/>
          <w:szCs w:val="28"/>
        </w:rPr>
        <w:t xml:space="preserve"> (із змінами),</w:t>
      </w:r>
      <w:r>
        <w:t xml:space="preserve"> </w:t>
      </w:r>
      <w:r>
        <w:rPr>
          <w:rFonts w:ascii="Times New Roman" w:hAnsi="Times New Roman"/>
          <w:szCs w:val="28"/>
        </w:rPr>
        <w:t>на виконання розпорядження начальника обласної</w:t>
      </w:r>
      <w:r w:rsidR="001E6464">
        <w:rPr>
          <w:rFonts w:ascii="Times New Roman" w:hAnsi="Times New Roman"/>
          <w:szCs w:val="28"/>
        </w:rPr>
        <w:t xml:space="preserve"> військової а</w:t>
      </w:r>
      <w:r w:rsidR="00A213A3">
        <w:rPr>
          <w:rFonts w:ascii="Times New Roman" w:hAnsi="Times New Roman"/>
          <w:szCs w:val="28"/>
        </w:rPr>
        <w:t xml:space="preserve">дміністрації від 30 червня 2023 </w:t>
      </w:r>
      <w:r w:rsidR="001E6464">
        <w:rPr>
          <w:rFonts w:ascii="Times New Roman" w:hAnsi="Times New Roman"/>
          <w:szCs w:val="28"/>
        </w:rPr>
        <w:t>року</w:t>
      </w:r>
      <w:r w:rsidR="00A213A3">
        <w:rPr>
          <w:rFonts w:ascii="Times New Roman" w:hAnsi="Times New Roman"/>
          <w:szCs w:val="28"/>
        </w:rPr>
        <w:t xml:space="preserve"> </w:t>
      </w:r>
      <w:r w:rsidR="001E6464">
        <w:rPr>
          <w:rFonts w:ascii="Times New Roman" w:hAnsi="Times New Roman"/>
          <w:szCs w:val="28"/>
        </w:rPr>
        <w:t>№ 299</w:t>
      </w:r>
      <w:r>
        <w:rPr>
          <w:rFonts w:ascii="Times New Roman" w:hAnsi="Times New Roman"/>
          <w:szCs w:val="28"/>
        </w:rPr>
        <w:t xml:space="preserve"> </w:t>
      </w:r>
      <w:r w:rsidRPr="00E71FD1">
        <w:rPr>
          <w:rFonts w:ascii="Times New Roman" w:hAnsi="Times New Roman"/>
          <w:szCs w:val="28"/>
        </w:rPr>
        <w:t>«</w:t>
      </w:r>
      <w:r w:rsidR="001E6464">
        <w:rPr>
          <w:rFonts w:ascii="Times New Roman" w:hAnsi="Times New Roman"/>
          <w:szCs w:val="28"/>
        </w:rPr>
        <w:t>Про затвердження заходів із забезпечення охорони врожаю зернових культур та грубих кормів в</w:t>
      </w:r>
      <w:r w:rsidR="001A3AC3">
        <w:rPr>
          <w:rFonts w:ascii="Times New Roman" w:hAnsi="Times New Roman"/>
          <w:szCs w:val="28"/>
        </w:rPr>
        <w:t>ід пожеж в області у 2023 році»:</w:t>
      </w:r>
    </w:p>
    <w:p w:rsidR="00115633" w:rsidRDefault="00115633" w:rsidP="00115633">
      <w:pPr>
        <w:ind w:firstLine="567"/>
        <w:jc w:val="both"/>
        <w:rPr>
          <w:rFonts w:ascii="Times New Roman" w:hAnsi="Times New Roman"/>
          <w:szCs w:val="28"/>
        </w:rPr>
      </w:pPr>
    </w:p>
    <w:p w:rsidR="00115633" w:rsidRPr="00E71FD1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  <w:r w:rsidRPr="00E71FD1">
        <w:rPr>
          <w:rFonts w:ascii="Times New Roman" w:hAnsi="Times New Roman"/>
          <w:szCs w:val="28"/>
        </w:rPr>
        <w:t xml:space="preserve">1. Затвердити заходи із забезпечення охорони врожаю зернових культур та грубих кормів від пожеж в </w:t>
      </w:r>
      <w:r w:rsidR="00383871">
        <w:rPr>
          <w:rFonts w:ascii="Times New Roman" w:hAnsi="Times New Roman"/>
          <w:szCs w:val="28"/>
        </w:rPr>
        <w:t>районі у 2023</w:t>
      </w:r>
      <w:r w:rsidRPr="00E71FD1">
        <w:rPr>
          <w:rFonts w:ascii="Times New Roman" w:hAnsi="Times New Roman"/>
          <w:szCs w:val="28"/>
        </w:rPr>
        <w:t xml:space="preserve"> році, що додаються. </w:t>
      </w:r>
    </w:p>
    <w:p w:rsidR="00115633" w:rsidRDefault="00115633" w:rsidP="00115633">
      <w:pPr>
        <w:ind w:firstLine="567"/>
        <w:jc w:val="both"/>
        <w:rPr>
          <w:rFonts w:ascii="Times New Roman" w:hAnsi="Times New Roman"/>
          <w:szCs w:val="28"/>
        </w:rPr>
      </w:pP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 РЕКОМЕНДУЮ міським, селищним, сільським головам у межах наданих повноважень, керівникам сільськогосподарських підприємств</w:t>
      </w:r>
      <w:r w:rsidR="00A213A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установленому законодавством порядку:</w:t>
      </w: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 розробити та затвердити заходи із забезпечення охорони врожаю зернових культур та грубих кормів від пожеж на відповідній території з урахуванням місцевих умов;</w:t>
      </w: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2) забезпечити постійний контроль за організацією цілодобового чергування підрозділів місцевої пожежної охорони та водіїв сільськогосподарських підприємств на пристосованій до гасіння пожеж техніці; </w:t>
      </w:r>
    </w:p>
    <w:p w:rsidR="00115633" w:rsidRDefault="00115633" w:rsidP="00115633">
      <w:pPr>
        <w:ind w:firstLine="851"/>
        <w:jc w:val="both"/>
        <w:rPr>
          <w:rFonts w:ascii="Times New Roman" w:hAnsi="Times New Roman"/>
          <w:szCs w:val="28"/>
        </w:rPr>
      </w:pPr>
    </w:p>
    <w:p w:rsidR="00115633" w:rsidRDefault="00115633" w:rsidP="00475ABA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3) організувати вивчення та </w:t>
      </w:r>
      <w:r w:rsidR="00475ABA">
        <w:rPr>
          <w:rFonts w:ascii="Times New Roman" w:hAnsi="Times New Roman"/>
          <w:szCs w:val="28"/>
        </w:rPr>
        <w:t xml:space="preserve">дотримання </w:t>
      </w:r>
      <w:r w:rsidR="001A3AC3">
        <w:rPr>
          <w:rFonts w:ascii="Times New Roman" w:hAnsi="Times New Roman"/>
          <w:szCs w:val="28"/>
        </w:rPr>
        <w:t>сільськогосподарськими підприємствами, особистими селянськими господарствами</w:t>
      </w:r>
      <w:r>
        <w:rPr>
          <w:rFonts w:ascii="Times New Roman" w:hAnsi="Times New Roman"/>
          <w:szCs w:val="28"/>
        </w:rPr>
        <w:t xml:space="preserve"> вимог Правил </w:t>
      </w:r>
      <w:r>
        <w:rPr>
          <w:rFonts w:ascii="Times New Roman" w:hAnsi="Times New Roman"/>
          <w:szCs w:val="28"/>
        </w:rPr>
        <w:lastRenderedPageBreak/>
        <w:t xml:space="preserve">пожежної безпеки в агропромисловому комплексі України, затверджених спільним наказом  Міністерства  аграрної   політики   України,   Міністерства   України  з   питань надзвичайних ситуацій та у    справах </w:t>
      </w:r>
      <w:r w:rsidR="00475ABA">
        <w:rPr>
          <w:rFonts w:ascii="Times New Roman" w:hAnsi="Times New Roman"/>
          <w:szCs w:val="28"/>
        </w:rPr>
        <w:t xml:space="preserve">   захисту    населення   від наслідків Чорнобильської катастрофи</w:t>
      </w:r>
      <w:r>
        <w:rPr>
          <w:rFonts w:ascii="Times New Roman" w:hAnsi="Times New Roman"/>
          <w:szCs w:val="28"/>
        </w:rPr>
        <w:t xml:space="preserve"> від 04 грудня 2006 року </w:t>
      </w:r>
      <w:r w:rsidR="00475AB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№ 730/770, зареєстрованим у Міністерстві юстиції України 05 </w:t>
      </w:r>
      <w:r w:rsidR="00A213A3">
        <w:rPr>
          <w:rFonts w:ascii="Times New Roman" w:hAnsi="Times New Roman"/>
          <w:szCs w:val="28"/>
        </w:rPr>
        <w:t>квітня 2007 року за № 313/13580;</w:t>
      </w:r>
    </w:p>
    <w:p w:rsidR="00A213A3" w:rsidRDefault="00A213A3" w:rsidP="00475ABA">
      <w:pPr>
        <w:ind w:firstLine="851"/>
        <w:jc w:val="both"/>
        <w:rPr>
          <w:rFonts w:ascii="Times New Roman" w:hAnsi="Times New Roman"/>
          <w:szCs w:val="28"/>
        </w:rPr>
      </w:pPr>
    </w:p>
    <w:p w:rsidR="004C3857" w:rsidRDefault="004C3857" w:rsidP="004C3857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 Луцькому районному управлінню </w:t>
      </w:r>
      <w:r w:rsidR="0086772F">
        <w:rPr>
          <w:rFonts w:ascii="Times New Roman" w:hAnsi="Times New Roman"/>
          <w:szCs w:val="28"/>
        </w:rPr>
        <w:t>ГУ ДСНС</w:t>
      </w:r>
      <w:r>
        <w:rPr>
          <w:rFonts w:ascii="Times New Roman" w:hAnsi="Times New Roman"/>
          <w:szCs w:val="28"/>
        </w:rPr>
        <w:t xml:space="preserve"> України у Волинській області (Руслану Безеці) забезпечити:</w:t>
      </w:r>
    </w:p>
    <w:p w:rsidR="004C3857" w:rsidRDefault="004C3857" w:rsidP="004C3857">
      <w:pPr>
        <w:ind w:firstLine="851"/>
        <w:jc w:val="both"/>
        <w:rPr>
          <w:rFonts w:ascii="Times New Roman" w:hAnsi="Times New Roman"/>
          <w:szCs w:val="28"/>
        </w:rPr>
      </w:pPr>
    </w:p>
    <w:p w:rsidR="004C3857" w:rsidRDefault="004C3857" w:rsidP="004C3857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 виконання заходів із забезпечення охорони врожаю зернових культур та грубих кормів від пожеж в районі у 2023 році;</w:t>
      </w:r>
    </w:p>
    <w:p w:rsidR="004C3857" w:rsidRDefault="004C3857" w:rsidP="004C3857">
      <w:pPr>
        <w:ind w:firstLine="851"/>
        <w:jc w:val="both"/>
        <w:rPr>
          <w:rFonts w:ascii="Times New Roman" w:hAnsi="Times New Roman"/>
          <w:szCs w:val="28"/>
        </w:rPr>
      </w:pPr>
    </w:p>
    <w:p w:rsidR="004C3857" w:rsidRDefault="004C3857" w:rsidP="004C3857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 до 14 липня, 25 серпня 2023 року інформування  відділу  економічної діяльності</w:t>
      </w:r>
      <w:r w:rsidRPr="003A0F3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та агропромислового розвитку районної державної адміністрації (Тетяна Таранюк)</w:t>
      </w:r>
      <w:r w:rsidRPr="004C38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про виконання заходів</w:t>
      </w:r>
      <w:r w:rsidRPr="004C38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із забезпечення охорони врожаю зернових культур та грубих кормів від пожеж в районі у 2023 році.</w:t>
      </w:r>
    </w:p>
    <w:p w:rsidR="004C3857" w:rsidRDefault="004C3857" w:rsidP="00115633">
      <w:pPr>
        <w:ind w:firstLine="851"/>
        <w:jc w:val="both"/>
        <w:rPr>
          <w:rFonts w:ascii="Times New Roman" w:hAnsi="Times New Roman"/>
          <w:szCs w:val="28"/>
        </w:rPr>
      </w:pPr>
    </w:p>
    <w:p w:rsidR="00A56118" w:rsidRDefault="004C3857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4. </w:t>
      </w:r>
      <w:r w:rsidR="00115633">
        <w:rPr>
          <w:rFonts w:ascii="Times New Roman" w:hAnsi="Times New Roman"/>
          <w:szCs w:val="28"/>
        </w:rPr>
        <w:t>ЗОБОВ’ЯЗУЮ</w:t>
      </w:r>
      <w:r w:rsidR="00115633" w:rsidRPr="00E71FD1">
        <w:rPr>
          <w:rFonts w:ascii="Times New Roman" w:hAnsi="Times New Roman"/>
          <w:szCs w:val="28"/>
        </w:rPr>
        <w:t> </w:t>
      </w:r>
      <w:r w:rsidR="001A3AC3">
        <w:rPr>
          <w:rFonts w:ascii="Times New Roman" w:hAnsi="Times New Roman"/>
          <w:szCs w:val="28"/>
        </w:rPr>
        <w:t xml:space="preserve"> </w:t>
      </w:r>
      <w:r w:rsidR="00115633">
        <w:rPr>
          <w:rFonts w:ascii="Times New Roman" w:hAnsi="Times New Roman"/>
          <w:szCs w:val="28"/>
        </w:rPr>
        <w:t>відділ економічної діяльності</w:t>
      </w:r>
      <w:r w:rsidR="00115633" w:rsidRPr="003A0F38">
        <w:rPr>
          <w:rFonts w:ascii="Times New Roman" w:hAnsi="Times New Roman"/>
          <w:szCs w:val="28"/>
        </w:rPr>
        <w:t xml:space="preserve"> </w:t>
      </w:r>
      <w:r w:rsidR="00115633">
        <w:rPr>
          <w:rFonts w:ascii="Times New Roman" w:hAnsi="Times New Roman"/>
          <w:szCs w:val="28"/>
        </w:rPr>
        <w:t>та агропромислового розвитку районної державно</w:t>
      </w:r>
      <w:r w:rsidR="00A213A3">
        <w:rPr>
          <w:rFonts w:ascii="Times New Roman" w:hAnsi="Times New Roman"/>
          <w:szCs w:val="28"/>
        </w:rPr>
        <w:t>ї адміністрації (Тетяна Таранюк)</w:t>
      </w:r>
      <w:r w:rsidR="00115633">
        <w:rPr>
          <w:rFonts w:ascii="Times New Roman" w:hAnsi="Times New Roman"/>
          <w:szCs w:val="28"/>
        </w:rPr>
        <w:t> </w:t>
      </w:r>
      <w:r w:rsidR="00115633" w:rsidRPr="004524FF">
        <w:rPr>
          <w:rFonts w:ascii="Times New Roman" w:hAnsi="Times New Roman"/>
          <w:szCs w:val="28"/>
        </w:rPr>
        <w:t>забезпечити</w:t>
      </w:r>
      <w:r w:rsidR="00A56118">
        <w:rPr>
          <w:rFonts w:ascii="Times New Roman" w:hAnsi="Times New Roman"/>
          <w:szCs w:val="28"/>
        </w:rPr>
        <w:t>:</w:t>
      </w:r>
    </w:p>
    <w:p w:rsidR="004C3857" w:rsidRDefault="004C3857" w:rsidP="00115633">
      <w:pPr>
        <w:ind w:firstLine="851"/>
        <w:jc w:val="both"/>
        <w:rPr>
          <w:rFonts w:ascii="Times New Roman" w:hAnsi="Times New Roman"/>
          <w:szCs w:val="28"/>
        </w:rPr>
      </w:pPr>
    </w:p>
    <w:p w:rsidR="00115633" w:rsidRDefault="00A56118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</w:t>
      </w:r>
      <w:r w:rsidR="00115633" w:rsidRPr="004524FF">
        <w:rPr>
          <w:rFonts w:ascii="Times New Roman" w:hAnsi="Times New Roman"/>
          <w:szCs w:val="28"/>
        </w:rPr>
        <w:t xml:space="preserve"> висвітлення на вебсайт</w:t>
      </w:r>
      <w:r w:rsidR="00115633">
        <w:rPr>
          <w:rFonts w:ascii="Times New Roman" w:hAnsi="Times New Roman"/>
          <w:szCs w:val="28"/>
        </w:rPr>
        <w:t>і</w:t>
      </w:r>
      <w:r w:rsidR="00115633" w:rsidRPr="004524FF">
        <w:rPr>
          <w:rFonts w:ascii="Times New Roman" w:hAnsi="Times New Roman"/>
          <w:szCs w:val="28"/>
        </w:rPr>
        <w:t xml:space="preserve"> рай</w:t>
      </w:r>
      <w:r w:rsidR="00115633">
        <w:rPr>
          <w:rFonts w:ascii="Times New Roman" w:hAnsi="Times New Roman"/>
          <w:szCs w:val="28"/>
        </w:rPr>
        <w:t xml:space="preserve">онної </w:t>
      </w:r>
      <w:r w:rsidR="00115633" w:rsidRPr="004524FF">
        <w:rPr>
          <w:rFonts w:ascii="Times New Roman" w:hAnsi="Times New Roman"/>
          <w:szCs w:val="28"/>
        </w:rPr>
        <w:t>держа</w:t>
      </w:r>
      <w:r w:rsidR="00115633">
        <w:rPr>
          <w:rFonts w:ascii="Times New Roman" w:hAnsi="Times New Roman"/>
          <w:szCs w:val="28"/>
        </w:rPr>
        <w:t>вної</w:t>
      </w:r>
      <w:r w:rsidR="001E6464">
        <w:rPr>
          <w:rFonts w:ascii="Times New Roman" w:hAnsi="Times New Roman"/>
          <w:szCs w:val="28"/>
        </w:rPr>
        <w:t xml:space="preserve"> (військової)</w:t>
      </w:r>
      <w:r w:rsidR="00115633">
        <w:rPr>
          <w:rFonts w:ascii="Times New Roman" w:hAnsi="Times New Roman"/>
          <w:szCs w:val="28"/>
        </w:rPr>
        <w:t xml:space="preserve"> а</w:t>
      </w:r>
      <w:r w:rsidR="00115633" w:rsidRPr="004524FF">
        <w:rPr>
          <w:rFonts w:ascii="Times New Roman" w:hAnsi="Times New Roman"/>
          <w:szCs w:val="28"/>
        </w:rPr>
        <w:t>дміністрації вимог правил</w:t>
      </w:r>
      <w:r w:rsidR="00115633" w:rsidRPr="003A0F38">
        <w:rPr>
          <w:rFonts w:ascii="Times New Roman" w:hAnsi="Times New Roman"/>
          <w:szCs w:val="28"/>
        </w:rPr>
        <w:t xml:space="preserve"> пожежної безпеки під </w:t>
      </w:r>
      <w:r w:rsidR="00115633" w:rsidRPr="00E71FD1">
        <w:rPr>
          <w:rFonts w:ascii="Times New Roman" w:hAnsi="Times New Roman"/>
          <w:szCs w:val="28"/>
        </w:rPr>
        <w:t>час проведення збирання зерн</w:t>
      </w:r>
      <w:r w:rsidR="00115633">
        <w:rPr>
          <w:rFonts w:ascii="Times New Roman" w:hAnsi="Times New Roman"/>
          <w:szCs w:val="28"/>
        </w:rPr>
        <w:t>ови</w:t>
      </w:r>
      <w:r>
        <w:rPr>
          <w:rFonts w:ascii="Times New Roman" w:hAnsi="Times New Roman"/>
          <w:szCs w:val="28"/>
        </w:rPr>
        <w:t>х та заготівлі грубих кормів;</w:t>
      </w:r>
    </w:p>
    <w:p w:rsidR="004C3857" w:rsidRDefault="004C3857" w:rsidP="00115633">
      <w:pPr>
        <w:ind w:firstLine="851"/>
        <w:jc w:val="both"/>
        <w:rPr>
          <w:rFonts w:ascii="Times New Roman" w:hAnsi="Times New Roman"/>
          <w:szCs w:val="28"/>
        </w:rPr>
      </w:pPr>
    </w:p>
    <w:p w:rsidR="00A56118" w:rsidRDefault="00A56118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2) до 18 липня, 29 серпня 2023 року інформування </w:t>
      </w:r>
      <w:r w:rsidR="0086772F">
        <w:rPr>
          <w:rFonts w:ascii="Times New Roman" w:hAnsi="Times New Roman"/>
          <w:szCs w:val="28"/>
        </w:rPr>
        <w:t xml:space="preserve">ГУ ДСНС України у Волинській області </w:t>
      </w:r>
      <w:r w:rsidR="004C3857">
        <w:rPr>
          <w:rFonts w:ascii="Times New Roman" w:hAnsi="Times New Roman"/>
          <w:szCs w:val="28"/>
        </w:rPr>
        <w:t>про виконання заходів</w:t>
      </w:r>
      <w:r w:rsidR="004C3857" w:rsidRPr="004C3857">
        <w:rPr>
          <w:rFonts w:ascii="Times New Roman" w:hAnsi="Times New Roman"/>
          <w:szCs w:val="28"/>
        </w:rPr>
        <w:t xml:space="preserve"> </w:t>
      </w:r>
      <w:r w:rsidR="004C3857">
        <w:rPr>
          <w:rFonts w:ascii="Times New Roman" w:hAnsi="Times New Roman"/>
          <w:szCs w:val="28"/>
        </w:rPr>
        <w:t>із забезпечення охорони врожаю зернових культур та грубих кормів від пожеж в районі у 2023 році</w:t>
      </w:r>
      <w:r>
        <w:rPr>
          <w:rFonts w:ascii="Times New Roman" w:hAnsi="Times New Roman"/>
          <w:szCs w:val="28"/>
        </w:rPr>
        <w:t>.</w:t>
      </w:r>
    </w:p>
    <w:p w:rsidR="00115633" w:rsidRDefault="00115633" w:rsidP="00115633">
      <w:pPr>
        <w:jc w:val="both"/>
        <w:rPr>
          <w:rFonts w:ascii="Times New Roman" w:hAnsi="Times New Roman"/>
          <w:szCs w:val="28"/>
        </w:rPr>
      </w:pPr>
    </w:p>
    <w:p w:rsidR="00115633" w:rsidRPr="00E71FD1" w:rsidRDefault="004C3857" w:rsidP="00115633">
      <w:pPr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115633">
        <w:rPr>
          <w:rFonts w:ascii="Times New Roman" w:hAnsi="Times New Roman"/>
          <w:szCs w:val="28"/>
        </w:rPr>
        <w:t>. </w:t>
      </w:r>
      <w:r w:rsidR="00115633" w:rsidRPr="00E71FD1">
        <w:rPr>
          <w:rFonts w:ascii="Times New Roman" w:hAnsi="Times New Roman"/>
          <w:szCs w:val="28"/>
        </w:rPr>
        <w:t xml:space="preserve">Контроль за виконанням </w:t>
      </w:r>
      <w:r w:rsidR="00115633">
        <w:rPr>
          <w:rFonts w:ascii="Times New Roman" w:hAnsi="Times New Roman"/>
          <w:szCs w:val="28"/>
        </w:rPr>
        <w:t xml:space="preserve">цього </w:t>
      </w:r>
      <w:r w:rsidR="00115633" w:rsidRPr="00E71FD1">
        <w:rPr>
          <w:rFonts w:ascii="Times New Roman" w:hAnsi="Times New Roman"/>
          <w:szCs w:val="28"/>
        </w:rPr>
        <w:t>розпорядження</w:t>
      </w:r>
      <w:r w:rsidR="00115633">
        <w:rPr>
          <w:rFonts w:ascii="Times New Roman" w:hAnsi="Times New Roman"/>
          <w:szCs w:val="28"/>
        </w:rPr>
        <w:t xml:space="preserve"> покласти на</w:t>
      </w:r>
      <w:r w:rsidR="001E6464">
        <w:rPr>
          <w:rFonts w:ascii="Times New Roman" w:hAnsi="Times New Roman"/>
          <w:szCs w:val="28"/>
        </w:rPr>
        <w:t xml:space="preserve"> першого</w:t>
      </w:r>
      <w:r w:rsidR="00115633">
        <w:rPr>
          <w:rFonts w:ascii="Times New Roman" w:hAnsi="Times New Roman"/>
          <w:szCs w:val="28"/>
        </w:rPr>
        <w:t xml:space="preserve"> заступника голови районної державної адміністрації </w:t>
      </w:r>
      <w:r w:rsidR="001E6464">
        <w:rPr>
          <w:rFonts w:ascii="Times New Roman" w:hAnsi="Times New Roman"/>
          <w:szCs w:val="28"/>
        </w:rPr>
        <w:t>Сергія Шкоду</w:t>
      </w:r>
      <w:r w:rsidR="00115633">
        <w:rPr>
          <w:rFonts w:ascii="Times New Roman" w:hAnsi="Times New Roman"/>
          <w:szCs w:val="28"/>
        </w:rPr>
        <w:t>, координацію роботи з його реалізації – на Луцьке районне управління Головного управління Державної служби надзвичайних ситуацій України у Волинській області.</w:t>
      </w:r>
    </w:p>
    <w:p w:rsidR="00115633" w:rsidRPr="00E71FD1" w:rsidRDefault="00115633" w:rsidP="00115633">
      <w:pPr>
        <w:ind w:firstLine="567"/>
        <w:jc w:val="both"/>
        <w:rPr>
          <w:rFonts w:ascii="Times New Roman" w:hAnsi="Times New Roman"/>
          <w:szCs w:val="28"/>
        </w:rPr>
      </w:pPr>
    </w:p>
    <w:p w:rsidR="00115633" w:rsidRPr="00E71FD1" w:rsidRDefault="00115633" w:rsidP="00115633">
      <w:pPr>
        <w:ind w:firstLine="567"/>
        <w:jc w:val="both"/>
        <w:rPr>
          <w:rFonts w:ascii="Times New Roman" w:hAnsi="Times New Roman"/>
          <w:szCs w:val="28"/>
        </w:rPr>
      </w:pPr>
    </w:p>
    <w:p w:rsidR="00115633" w:rsidRDefault="00115633" w:rsidP="00115633">
      <w:pPr>
        <w:ind w:firstLine="720"/>
        <w:jc w:val="both"/>
        <w:rPr>
          <w:rFonts w:ascii="Times New Roman" w:hAnsi="Times New Roman"/>
          <w:szCs w:val="28"/>
        </w:rPr>
      </w:pPr>
    </w:p>
    <w:p w:rsidR="00115633" w:rsidRPr="00E71FD1" w:rsidRDefault="00115633" w:rsidP="00115633">
      <w:pPr>
        <w:ind w:firstLine="720"/>
        <w:jc w:val="both"/>
        <w:rPr>
          <w:rFonts w:ascii="Times New Roman" w:hAnsi="Times New Roman"/>
          <w:szCs w:val="28"/>
        </w:rPr>
      </w:pPr>
    </w:p>
    <w:p w:rsidR="00115633" w:rsidRPr="00C573C8" w:rsidRDefault="00115633" w:rsidP="00115633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Начальник                                 </w:t>
      </w:r>
      <w:r w:rsidR="001E6464">
        <w:rPr>
          <w:rFonts w:ascii="Times New Roman" w:hAnsi="Times New Roman"/>
          <w:szCs w:val="28"/>
        </w:rPr>
        <w:t xml:space="preserve">                   </w:t>
      </w:r>
      <w:r w:rsidR="001E6464">
        <w:rPr>
          <w:rFonts w:ascii="Times New Roman" w:hAnsi="Times New Roman"/>
          <w:szCs w:val="28"/>
        </w:rPr>
        <w:tab/>
      </w:r>
      <w:r w:rsidR="001E6464">
        <w:rPr>
          <w:rFonts w:ascii="Times New Roman" w:hAnsi="Times New Roman"/>
          <w:szCs w:val="28"/>
        </w:rPr>
        <w:tab/>
      </w:r>
      <w:r w:rsidR="001E6464">
        <w:rPr>
          <w:rFonts w:ascii="Times New Roman" w:hAnsi="Times New Roman"/>
          <w:szCs w:val="28"/>
        </w:rPr>
        <w:tab/>
        <w:t xml:space="preserve">       </w:t>
      </w:r>
      <w:r>
        <w:rPr>
          <w:rFonts w:ascii="Times New Roman" w:hAnsi="Times New Roman"/>
          <w:szCs w:val="28"/>
        </w:rPr>
        <w:t xml:space="preserve"> </w:t>
      </w:r>
      <w:r w:rsidR="001E6464">
        <w:rPr>
          <w:rFonts w:ascii="Times New Roman" w:hAnsi="Times New Roman"/>
          <w:b/>
          <w:szCs w:val="28"/>
        </w:rPr>
        <w:t>Анатолій КОСТИК</w:t>
      </w:r>
    </w:p>
    <w:p w:rsidR="00115633" w:rsidRDefault="00115633" w:rsidP="00115633">
      <w:pPr>
        <w:rPr>
          <w:rFonts w:ascii="Times New Roman" w:hAnsi="Times New Roman"/>
          <w:szCs w:val="28"/>
        </w:rPr>
      </w:pPr>
    </w:p>
    <w:p w:rsidR="00115633" w:rsidRDefault="00115633" w:rsidP="00115633">
      <w:pPr>
        <w:rPr>
          <w:rFonts w:ascii="Times New Roman" w:hAnsi="Times New Roman"/>
          <w:szCs w:val="28"/>
        </w:rPr>
      </w:pPr>
    </w:p>
    <w:p w:rsidR="00115633" w:rsidRDefault="00115633" w:rsidP="00115633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Тетяна Таранюк</w:t>
      </w:r>
      <w:r w:rsidRPr="001D5114">
        <w:rPr>
          <w:rFonts w:ascii="Times New Roman" w:hAnsi="Times New Roman"/>
          <w:szCs w:val="28"/>
        </w:rPr>
        <w:t xml:space="preserve"> </w:t>
      </w:r>
    </w:p>
    <w:p w:rsidR="00702B5B" w:rsidRDefault="00702B5B"/>
    <w:sectPr w:rsidR="00702B5B" w:rsidSect="00D661FF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0F" w:rsidRDefault="0064360F">
      <w:r>
        <w:separator/>
      </w:r>
    </w:p>
  </w:endnote>
  <w:endnote w:type="continuationSeparator" w:id="0">
    <w:p w:rsidR="0064360F" w:rsidRDefault="0064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0F" w:rsidRDefault="0064360F">
      <w:r>
        <w:separator/>
      </w:r>
    </w:p>
  </w:footnote>
  <w:footnote w:type="continuationSeparator" w:id="0">
    <w:p w:rsidR="0064360F" w:rsidRDefault="00643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76423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776AB" w:rsidRPr="002776AB" w:rsidRDefault="00115633">
        <w:pPr>
          <w:pStyle w:val="a5"/>
          <w:jc w:val="center"/>
          <w:rPr>
            <w:rFonts w:ascii="Times New Roman" w:hAnsi="Times New Roman"/>
          </w:rPr>
        </w:pPr>
        <w:r w:rsidRPr="002776AB">
          <w:rPr>
            <w:rFonts w:ascii="Times New Roman" w:hAnsi="Times New Roman"/>
          </w:rPr>
          <w:fldChar w:fldCharType="begin"/>
        </w:r>
        <w:r w:rsidRPr="002776AB">
          <w:rPr>
            <w:rFonts w:ascii="Times New Roman" w:hAnsi="Times New Roman"/>
          </w:rPr>
          <w:instrText>PAGE   \* MERGEFORMAT</w:instrText>
        </w:r>
        <w:r w:rsidRPr="002776AB">
          <w:rPr>
            <w:rFonts w:ascii="Times New Roman" w:hAnsi="Times New Roman"/>
          </w:rPr>
          <w:fldChar w:fldCharType="separate"/>
        </w:r>
        <w:r w:rsidR="00777304" w:rsidRPr="00777304">
          <w:rPr>
            <w:rFonts w:ascii="Times New Roman" w:hAnsi="Times New Roman"/>
            <w:noProof/>
            <w:lang w:val="ru-RU"/>
          </w:rPr>
          <w:t>2</w:t>
        </w:r>
        <w:r w:rsidRPr="002776AB">
          <w:rPr>
            <w:rFonts w:ascii="Times New Roman" w:hAnsi="Times New Roman"/>
          </w:rPr>
          <w:fldChar w:fldCharType="end"/>
        </w:r>
      </w:p>
    </w:sdtContent>
  </w:sdt>
  <w:p w:rsidR="002776AB" w:rsidRDefault="006436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2"/>
    <w:rsid w:val="0007100A"/>
    <w:rsid w:val="00115633"/>
    <w:rsid w:val="001A3AC3"/>
    <w:rsid w:val="001E6464"/>
    <w:rsid w:val="00383871"/>
    <w:rsid w:val="00475ABA"/>
    <w:rsid w:val="004C3857"/>
    <w:rsid w:val="00575EA4"/>
    <w:rsid w:val="005F5162"/>
    <w:rsid w:val="0064360F"/>
    <w:rsid w:val="00702B5B"/>
    <w:rsid w:val="00777304"/>
    <w:rsid w:val="007A2D1C"/>
    <w:rsid w:val="0086772F"/>
    <w:rsid w:val="00871582"/>
    <w:rsid w:val="0089274F"/>
    <w:rsid w:val="009D6EAF"/>
    <w:rsid w:val="00A213A3"/>
    <w:rsid w:val="00A56118"/>
    <w:rsid w:val="00E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190C"/>
  <w15:docId w15:val="{7C916A52-A0F7-455E-BA92-EA8B03FA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633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5633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rsid w:val="00115633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15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5633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7">
    <w:name w:val="Title"/>
    <w:basedOn w:val="a"/>
    <w:link w:val="a8"/>
    <w:uiPriority w:val="1"/>
    <w:qFormat/>
    <w:rsid w:val="00115633"/>
    <w:pPr>
      <w:widowControl w:val="0"/>
      <w:autoSpaceDE w:val="0"/>
      <w:autoSpaceDN w:val="0"/>
      <w:ind w:left="1719" w:right="1712"/>
      <w:jc w:val="center"/>
    </w:pPr>
    <w:rPr>
      <w:rFonts w:ascii="Times New Roman" w:hAnsi="Times New Roman"/>
      <w:b/>
      <w:bCs/>
      <w:sz w:val="32"/>
      <w:szCs w:val="32"/>
      <w:lang w:eastAsia="en-US"/>
    </w:rPr>
  </w:style>
  <w:style w:type="character" w:customStyle="1" w:styleId="a8">
    <w:name w:val="Заголовок Знак"/>
    <w:basedOn w:val="a0"/>
    <w:link w:val="a7"/>
    <w:uiPriority w:val="1"/>
    <w:rsid w:val="00115633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75A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AB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СИМЧУК</cp:lastModifiedBy>
  <cp:revision>11</cp:revision>
  <cp:lastPrinted>2023-07-07T07:57:00Z</cp:lastPrinted>
  <dcterms:created xsi:type="dcterms:W3CDTF">2023-07-04T07:09:00Z</dcterms:created>
  <dcterms:modified xsi:type="dcterms:W3CDTF">2023-07-10T12:21:00Z</dcterms:modified>
</cp:coreProperties>
</file>