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81F" w:rsidRDefault="00D4681F" w:rsidP="00CF2150">
      <w:pPr>
        <w:jc w:val="both"/>
      </w:pPr>
    </w:p>
    <w:p w:rsidR="00EA7303" w:rsidRDefault="00EA7303" w:rsidP="00CF2150">
      <w:pPr>
        <w:jc w:val="both"/>
      </w:pPr>
    </w:p>
    <w:p w:rsidR="00D4681F" w:rsidRPr="006824C0" w:rsidRDefault="00D4681F" w:rsidP="00D4681F">
      <w:pPr>
        <w:tabs>
          <w:tab w:val="left" w:pos="4860"/>
        </w:tabs>
        <w:ind w:firstLine="4536"/>
        <w:jc w:val="left"/>
        <w:rPr>
          <w:rFonts w:ascii="Times New Roman" w:hAnsi="Times New Roman"/>
          <w:snapToGrid w:val="0"/>
          <w:spacing w:val="8"/>
        </w:rPr>
      </w:pPr>
      <w:r>
        <w:rPr>
          <w:rFonts w:ascii="Times New Roman" w:hAnsi="Times New Roman"/>
          <w:noProof/>
          <w:spacing w:val="8"/>
          <w:lang w:eastAsia="uk-UA"/>
        </w:rPr>
        <w:drawing>
          <wp:inline distT="0" distB="0" distL="0" distR="0">
            <wp:extent cx="42862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81F" w:rsidRPr="006824C0" w:rsidRDefault="00D4681F" w:rsidP="00D4681F">
      <w:pPr>
        <w:ind w:firstLine="4536"/>
        <w:rPr>
          <w:rFonts w:ascii="Times New Roman" w:hAnsi="Times New Roman"/>
          <w:spacing w:val="14"/>
        </w:rPr>
      </w:pPr>
    </w:p>
    <w:p w:rsidR="00D4681F" w:rsidRPr="006824C0" w:rsidRDefault="00D4681F" w:rsidP="00D4681F">
      <w:pPr>
        <w:pStyle w:val="1"/>
        <w:spacing w:line="140" w:lineRule="atLeast"/>
        <w:jc w:val="center"/>
        <w:rPr>
          <w:spacing w:val="14"/>
          <w:sz w:val="28"/>
          <w:szCs w:val="28"/>
        </w:rPr>
      </w:pPr>
      <w:r w:rsidRPr="006824C0">
        <w:rPr>
          <w:spacing w:val="14"/>
          <w:sz w:val="28"/>
          <w:szCs w:val="28"/>
        </w:rPr>
        <w:t>ЛУЦЬКА РАЙОННА ДЕРЖАВНА АДМІНІСТРАЦІЯ</w:t>
      </w:r>
    </w:p>
    <w:p w:rsidR="00D4681F" w:rsidRPr="006824C0" w:rsidRDefault="00D4681F" w:rsidP="00D4681F">
      <w:pPr>
        <w:pStyle w:val="1"/>
        <w:spacing w:line="140" w:lineRule="atLeast"/>
        <w:jc w:val="center"/>
        <w:rPr>
          <w:spacing w:val="14"/>
          <w:sz w:val="28"/>
          <w:szCs w:val="28"/>
        </w:rPr>
      </w:pPr>
      <w:r w:rsidRPr="006824C0">
        <w:rPr>
          <w:spacing w:val="14"/>
          <w:sz w:val="28"/>
          <w:szCs w:val="28"/>
        </w:rPr>
        <w:t>ВОЛИНСЬКОЇ ОБЛАСТІ</w:t>
      </w:r>
    </w:p>
    <w:p w:rsidR="00D4681F" w:rsidRPr="006824C0" w:rsidRDefault="00D4681F" w:rsidP="00D4681F">
      <w:pPr>
        <w:pStyle w:val="2"/>
        <w:rPr>
          <w:szCs w:val="32"/>
        </w:rPr>
      </w:pPr>
    </w:p>
    <w:p w:rsidR="00D4681F" w:rsidRPr="006824C0" w:rsidRDefault="00D4681F" w:rsidP="00D4681F">
      <w:pPr>
        <w:pStyle w:val="2"/>
        <w:rPr>
          <w:szCs w:val="32"/>
        </w:rPr>
      </w:pPr>
      <w:r>
        <w:rPr>
          <w:szCs w:val="32"/>
        </w:rPr>
        <w:t xml:space="preserve">    </w:t>
      </w:r>
      <w:r w:rsidRPr="006824C0">
        <w:rPr>
          <w:szCs w:val="32"/>
        </w:rPr>
        <w:t>РОЗПОРЯДЖЕННЯ</w:t>
      </w:r>
    </w:p>
    <w:p w:rsidR="00D4681F" w:rsidRPr="006824C0" w:rsidRDefault="00D4681F" w:rsidP="00D4681F">
      <w:pPr>
        <w:rPr>
          <w:rFonts w:ascii="Times New Roman" w:hAnsi="Times New Roman"/>
          <w:szCs w:val="24"/>
        </w:rPr>
      </w:pPr>
    </w:p>
    <w:p w:rsidR="00D4681F" w:rsidRPr="006824C0" w:rsidRDefault="0024558F" w:rsidP="0024558F">
      <w:pPr>
        <w:tabs>
          <w:tab w:val="left" w:pos="48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FC146B">
        <w:rPr>
          <w:rFonts w:ascii="Times New Roman" w:hAnsi="Times New Roman"/>
          <w:sz w:val="28"/>
          <w:szCs w:val="28"/>
        </w:rPr>
        <w:t xml:space="preserve">  </w:t>
      </w:r>
      <w:r w:rsidR="00763358">
        <w:rPr>
          <w:rFonts w:ascii="Times New Roman" w:hAnsi="Times New Roman"/>
          <w:sz w:val="28"/>
          <w:szCs w:val="28"/>
        </w:rPr>
        <w:t>лютого</w:t>
      </w:r>
      <w:r w:rsidR="00FF20E8">
        <w:rPr>
          <w:rFonts w:ascii="Times New Roman" w:hAnsi="Times New Roman"/>
          <w:sz w:val="28"/>
          <w:szCs w:val="28"/>
        </w:rPr>
        <w:t xml:space="preserve"> 202</w:t>
      </w:r>
      <w:r w:rsidR="00763358">
        <w:rPr>
          <w:rFonts w:ascii="Times New Roman" w:hAnsi="Times New Roman"/>
          <w:sz w:val="28"/>
          <w:szCs w:val="28"/>
        </w:rPr>
        <w:t>2</w:t>
      </w:r>
      <w:r w:rsidR="00A656F4">
        <w:rPr>
          <w:rFonts w:ascii="Times New Roman" w:hAnsi="Times New Roman"/>
          <w:sz w:val="28"/>
          <w:szCs w:val="28"/>
        </w:rPr>
        <w:t xml:space="preserve"> року                      </w:t>
      </w:r>
      <w:r w:rsidR="00EA7303">
        <w:rPr>
          <w:rFonts w:ascii="Times New Roman" w:hAnsi="Times New Roman"/>
          <w:sz w:val="28"/>
          <w:szCs w:val="28"/>
        </w:rPr>
        <w:t xml:space="preserve">    </w:t>
      </w:r>
      <w:r w:rsidR="00D4681F" w:rsidRPr="006824C0">
        <w:rPr>
          <w:rFonts w:ascii="Times New Roman" w:hAnsi="Times New Roman"/>
          <w:sz w:val="28"/>
          <w:szCs w:val="28"/>
        </w:rPr>
        <w:t>м.</w:t>
      </w:r>
      <w:r w:rsidR="00607467">
        <w:rPr>
          <w:rFonts w:ascii="Times New Roman" w:hAnsi="Times New Roman"/>
          <w:sz w:val="28"/>
          <w:szCs w:val="28"/>
        </w:rPr>
        <w:t xml:space="preserve"> </w:t>
      </w:r>
      <w:r w:rsidR="00D4681F" w:rsidRPr="006824C0">
        <w:rPr>
          <w:rFonts w:ascii="Times New Roman" w:hAnsi="Times New Roman"/>
          <w:sz w:val="28"/>
          <w:szCs w:val="28"/>
        </w:rPr>
        <w:t xml:space="preserve">Луцьк     </w:t>
      </w:r>
      <w:r w:rsidR="00D4681F">
        <w:rPr>
          <w:rFonts w:ascii="Times New Roman" w:hAnsi="Times New Roman"/>
          <w:sz w:val="28"/>
          <w:szCs w:val="28"/>
        </w:rPr>
        <w:t xml:space="preserve">    </w:t>
      </w:r>
      <w:bookmarkStart w:id="0" w:name="_GoBack"/>
      <w:bookmarkEnd w:id="0"/>
      <w:r w:rsidR="00D4681F">
        <w:rPr>
          <w:rFonts w:ascii="Times New Roman" w:hAnsi="Times New Roman"/>
          <w:sz w:val="28"/>
          <w:szCs w:val="28"/>
        </w:rPr>
        <w:t xml:space="preserve">                     </w:t>
      </w:r>
      <w:r w:rsidR="00607467">
        <w:rPr>
          <w:rFonts w:ascii="Times New Roman" w:hAnsi="Times New Roman"/>
          <w:sz w:val="28"/>
          <w:szCs w:val="28"/>
        </w:rPr>
        <w:t xml:space="preserve">   </w:t>
      </w:r>
      <w:r w:rsidR="00D4681F">
        <w:rPr>
          <w:rFonts w:ascii="Times New Roman" w:hAnsi="Times New Roman"/>
          <w:sz w:val="28"/>
          <w:szCs w:val="28"/>
        </w:rPr>
        <w:t xml:space="preserve"> </w:t>
      </w:r>
      <w:r w:rsidR="00D4681F" w:rsidRPr="006824C0">
        <w:rPr>
          <w:rFonts w:ascii="Times New Roman" w:hAnsi="Times New Roman"/>
          <w:sz w:val="28"/>
          <w:szCs w:val="28"/>
        </w:rPr>
        <w:t xml:space="preserve"> </w:t>
      </w:r>
      <w:r w:rsidR="00607467">
        <w:rPr>
          <w:rFonts w:ascii="Times New Roman" w:hAnsi="Times New Roman"/>
          <w:sz w:val="28"/>
          <w:szCs w:val="28"/>
        </w:rPr>
        <w:t xml:space="preserve">   </w:t>
      </w:r>
      <w:r w:rsidR="00D4681F" w:rsidRPr="006824C0">
        <w:rPr>
          <w:rFonts w:ascii="Times New Roman" w:hAnsi="Times New Roman"/>
          <w:sz w:val="28"/>
          <w:szCs w:val="28"/>
        </w:rPr>
        <w:t xml:space="preserve"> </w:t>
      </w:r>
      <w:r w:rsidR="00A656F4">
        <w:rPr>
          <w:rFonts w:ascii="Times New Roman" w:hAnsi="Times New Roman"/>
          <w:sz w:val="28"/>
          <w:szCs w:val="28"/>
        </w:rPr>
        <w:t xml:space="preserve">  </w:t>
      </w:r>
      <w:r w:rsidR="00D4681F" w:rsidRPr="006824C0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18</w:t>
      </w:r>
    </w:p>
    <w:p w:rsidR="00D4681F" w:rsidRPr="006824C0" w:rsidRDefault="00D4681F" w:rsidP="00D4681F">
      <w:pPr>
        <w:rPr>
          <w:rFonts w:ascii="Times New Roman" w:hAnsi="Times New Roman"/>
          <w:snapToGrid w:val="0"/>
          <w:sz w:val="24"/>
          <w:szCs w:val="24"/>
        </w:rPr>
      </w:pPr>
      <w:r w:rsidRPr="006824C0">
        <w:rPr>
          <w:rFonts w:ascii="Times New Roman" w:hAnsi="Times New Roman"/>
          <w:snapToGrid w:val="0"/>
        </w:rPr>
        <w:t xml:space="preserve">                                                                </w:t>
      </w:r>
    </w:p>
    <w:p w:rsidR="00D4681F" w:rsidRPr="006824C0" w:rsidRDefault="00D4681F" w:rsidP="00D4681F">
      <w:pPr>
        <w:rPr>
          <w:rFonts w:ascii="Times New Roman" w:hAnsi="Times New Roman"/>
          <w:spacing w:val="14"/>
        </w:rPr>
      </w:pPr>
    </w:p>
    <w:p w:rsidR="00FC146B" w:rsidRDefault="00233C33" w:rsidP="00233C33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</w:rPr>
        <w:t>Про затвердження</w:t>
      </w:r>
      <w:r w:rsidR="00D4681F">
        <w:rPr>
          <w:rFonts w:ascii="Times New Roman" w:hAnsi="Times New Roman"/>
          <w:bCs/>
          <w:sz w:val="28"/>
        </w:rPr>
        <w:t xml:space="preserve"> </w:t>
      </w:r>
      <w:r w:rsidR="00D4681F" w:rsidRPr="006824C0">
        <w:rPr>
          <w:rFonts w:ascii="Times New Roman" w:hAnsi="Times New Roman"/>
          <w:bCs/>
          <w:sz w:val="28"/>
        </w:rPr>
        <w:t xml:space="preserve">Положення про </w:t>
      </w:r>
      <w:r w:rsidR="00D4681F">
        <w:rPr>
          <w:rFonts w:ascii="Times New Roman" w:hAnsi="Times New Roman"/>
          <w:sz w:val="28"/>
          <w:szCs w:val="28"/>
        </w:rPr>
        <w:t>відділ</w:t>
      </w:r>
      <w:r w:rsidR="00C157F1">
        <w:rPr>
          <w:rFonts w:ascii="Times New Roman" w:hAnsi="Times New Roman"/>
          <w:sz w:val="28"/>
          <w:szCs w:val="28"/>
        </w:rPr>
        <w:t xml:space="preserve"> внутрішнього аудиту</w:t>
      </w:r>
      <w:r w:rsidR="00D4681F">
        <w:rPr>
          <w:rFonts w:ascii="Times New Roman" w:hAnsi="Times New Roman"/>
          <w:sz w:val="28"/>
          <w:szCs w:val="28"/>
        </w:rPr>
        <w:t xml:space="preserve"> </w:t>
      </w:r>
    </w:p>
    <w:p w:rsidR="00D4681F" w:rsidRPr="00233C33" w:rsidRDefault="00D4681F" w:rsidP="00233C33">
      <w:pPr>
        <w:ind w:firstLine="540"/>
        <w:rPr>
          <w:rFonts w:ascii="Times New Roman" w:hAnsi="Times New Roman"/>
          <w:sz w:val="28"/>
          <w:szCs w:val="28"/>
        </w:rPr>
      </w:pPr>
      <w:r w:rsidRPr="006824C0">
        <w:rPr>
          <w:rFonts w:ascii="Times New Roman" w:hAnsi="Times New Roman"/>
          <w:bCs/>
          <w:sz w:val="28"/>
        </w:rPr>
        <w:t>Луцької районної державної адміністрації Волинської області</w:t>
      </w:r>
    </w:p>
    <w:p w:rsidR="00D4681F" w:rsidRPr="006824C0" w:rsidRDefault="00D4681F" w:rsidP="00D4681F">
      <w:pPr>
        <w:ind w:firstLine="540"/>
        <w:jc w:val="both"/>
        <w:rPr>
          <w:rFonts w:ascii="Times New Roman" w:hAnsi="Times New Roman"/>
          <w:bCs/>
          <w:sz w:val="28"/>
        </w:rPr>
      </w:pPr>
    </w:p>
    <w:p w:rsidR="00D4681F" w:rsidRPr="00763358" w:rsidRDefault="00763358" w:rsidP="00A8377A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763358">
        <w:rPr>
          <w:rFonts w:ascii="Times New Roman" w:hAnsi="Times New Roman" w:cs="Times New Roman"/>
          <w:color w:val="000000"/>
          <w:sz w:val="28"/>
          <w:szCs w:val="28"/>
        </w:rPr>
        <w:t>Відповідно до статей 5, 6, 39 Закону України «Про місцеві державні адміністрації», постанов Ка</w:t>
      </w:r>
      <w:r w:rsidR="00A656F4">
        <w:rPr>
          <w:rFonts w:ascii="Times New Roman" w:hAnsi="Times New Roman" w:cs="Times New Roman"/>
          <w:color w:val="000000"/>
          <w:sz w:val="28"/>
          <w:szCs w:val="28"/>
        </w:rPr>
        <w:t>бінету Міністрів України від 28 вересня 2011 </w:t>
      </w:r>
      <w:r w:rsidRPr="00763358">
        <w:rPr>
          <w:rFonts w:ascii="Times New Roman" w:hAnsi="Times New Roman" w:cs="Times New Roman"/>
          <w:color w:val="000000"/>
          <w:sz w:val="28"/>
          <w:szCs w:val="28"/>
        </w:rPr>
        <w:t xml:space="preserve">року № 1001 «Деякі питання </w:t>
      </w:r>
      <w:r w:rsidR="0033415D">
        <w:rPr>
          <w:rFonts w:ascii="Times New Roman" w:hAnsi="Times New Roman" w:cs="Times New Roman"/>
          <w:color w:val="000000"/>
          <w:sz w:val="28"/>
          <w:szCs w:val="28"/>
        </w:rPr>
        <w:t xml:space="preserve">здійснення внутрішнього аудиту та утворення підрозділів </w:t>
      </w:r>
      <w:r w:rsidRPr="00763358">
        <w:rPr>
          <w:rFonts w:ascii="Times New Roman" w:hAnsi="Times New Roman" w:cs="Times New Roman"/>
          <w:color w:val="000000"/>
          <w:sz w:val="28"/>
          <w:szCs w:val="28"/>
        </w:rPr>
        <w:t>внутрішнього аудиту</w:t>
      </w:r>
      <w:r w:rsidR="00A656F4">
        <w:rPr>
          <w:rFonts w:ascii="Times New Roman" w:hAnsi="Times New Roman" w:cs="Times New Roman"/>
          <w:color w:val="000000"/>
          <w:sz w:val="28"/>
          <w:szCs w:val="28"/>
        </w:rPr>
        <w:t>» (і</w:t>
      </w:r>
      <w:r w:rsidR="0033415D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A656F4">
        <w:rPr>
          <w:rFonts w:ascii="Times New Roman" w:hAnsi="Times New Roman" w:cs="Times New Roman"/>
          <w:color w:val="000000"/>
          <w:sz w:val="28"/>
          <w:szCs w:val="28"/>
        </w:rPr>
        <w:t xml:space="preserve"> змінами), від 26 вересня 2012 </w:t>
      </w:r>
      <w:r w:rsidRPr="00763358">
        <w:rPr>
          <w:rFonts w:ascii="Times New Roman" w:hAnsi="Times New Roman" w:cs="Times New Roman"/>
          <w:color w:val="000000"/>
          <w:sz w:val="28"/>
          <w:szCs w:val="28"/>
        </w:rPr>
        <w:t>року № 887</w:t>
      </w:r>
      <w:r w:rsidR="00FC146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63358">
        <w:rPr>
          <w:rFonts w:ascii="Times New Roman" w:hAnsi="Times New Roman" w:cs="Times New Roman"/>
          <w:color w:val="000000"/>
          <w:sz w:val="28"/>
          <w:szCs w:val="28"/>
        </w:rPr>
        <w:t>«Про затвердження Типового положення про структурний підрозділ місце</w:t>
      </w:r>
      <w:r w:rsidR="0033415D">
        <w:rPr>
          <w:rFonts w:ascii="Times New Roman" w:hAnsi="Times New Roman" w:cs="Times New Roman"/>
          <w:color w:val="000000"/>
          <w:sz w:val="28"/>
          <w:szCs w:val="28"/>
        </w:rPr>
        <w:t>вої державної адміністрації» (із</w:t>
      </w:r>
      <w:r w:rsidRPr="00763358">
        <w:rPr>
          <w:rFonts w:ascii="Times New Roman" w:hAnsi="Times New Roman" w:cs="Times New Roman"/>
          <w:color w:val="000000"/>
          <w:sz w:val="28"/>
          <w:szCs w:val="28"/>
        </w:rPr>
        <w:t xml:space="preserve"> змінами)</w:t>
      </w:r>
      <w:r w:rsidR="00F24D5C" w:rsidRPr="00763358">
        <w:rPr>
          <w:rFonts w:ascii="Times New Roman" w:hAnsi="Times New Roman" w:cs="Times New Roman"/>
          <w:sz w:val="28"/>
          <w:szCs w:val="28"/>
        </w:rPr>
        <w:t xml:space="preserve"> </w:t>
      </w:r>
      <w:r w:rsidR="005B4687" w:rsidRPr="00763358">
        <w:rPr>
          <w:rFonts w:ascii="Times New Roman" w:hAnsi="Times New Roman" w:cs="Times New Roman"/>
          <w:sz w:val="28"/>
          <w:szCs w:val="28"/>
        </w:rPr>
        <w:t>з</w:t>
      </w:r>
      <w:r w:rsidR="00233C33" w:rsidRPr="00763358">
        <w:rPr>
          <w:rFonts w:ascii="Times New Roman" w:hAnsi="Times New Roman" w:cs="Times New Roman"/>
          <w:sz w:val="28"/>
          <w:szCs w:val="28"/>
        </w:rPr>
        <w:t xml:space="preserve">атвердити </w:t>
      </w:r>
      <w:r w:rsidR="00D4681F" w:rsidRPr="00763358">
        <w:rPr>
          <w:rFonts w:ascii="Times New Roman" w:hAnsi="Times New Roman" w:cs="Times New Roman"/>
          <w:sz w:val="28"/>
          <w:szCs w:val="28"/>
        </w:rPr>
        <w:t xml:space="preserve">Положення про відділ </w:t>
      </w:r>
      <w:r w:rsidR="005B4687" w:rsidRPr="00763358">
        <w:rPr>
          <w:rFonts w:ascii="Times New Roman" w:hAnsi="Times New Roman" w:cs="Times New Roman"/>
          <w:sz w:val="28"/>
          <w:szCs w:val="28"/>
        </w:rPr>
        <w:t>внутрішнього аудиту</w:t>
      </w:r>
      <w:r w:rsidR="00FF20E8" w:rsidRPr="00763358">
        <w:rPr>
          <w:rFonts w:ascii="Times New Roman" w:hAnsi="Times New Roman" w:cs="Times New Roman"/>
          <w:sz w:val="28"/>
          <w:szCs w:val="28"/>
        </w:rPr>
        <w:t xml:space="preserve"> </w:t>
      </w:r>
      <w:r w:rsidR="00D4681F" w:rsidRPr="00763358">
        <w:rPr>
          <w:rFonts w:ascii="Times New Roman" w:hAnsi="Times New Roman" w:cs="Times New Roman"/>
          <w:sz w:val="28"/>
          <w:szCs w:val="28"/>
        </w:rPr>
        <w:t xml:space="preserve">Луцької районної державної адміністрації Волинської області </w:t>
      </w:r>
      <w:r w:rsidR="00AB2545" w:rsidRPr="00763358">
        <w:rPr>
          <w:rFonts w:ascii="Times New Roman" w:hAnsi="Times New Roman" w:cs="Times New Roman"/>
          <w:sz w:val="28"/>
          <w:szCs w:val="28"/>
        </w:rPr>
        <w:t>(</w:t>
      </w:r>
      <w:r w:rsidR="00D4681F" w:rsidRPr="00763358">
        <w:rPr>
          <w:rFonts w:ascii="Times New Roman" w:hAnsi="Times New Roman" w:cs="Times New Roman"/>
          <w:sz w:val="28"/>
          <w:szCs w:val="28"/>
        </w:rPr>
        <w:t>додається</w:t>
      </w:r>
      <w:r w:rsidR="00AB2545" w:rsidRPr="00763358">
        <w:rPr>
          <w:rFonts w:ascii="Times New Roman" w:hAnsi="Times New Roman" w:cs="Times New Roman"/>
          <w:sz w:val="28"/>
          <w:szCs w:val="28"/>
        </w:rPr>
        <w:t>)</w:t>
      </w:r>
      <w:r w:rsidR="00D4681F" w:rsidRPr="00763358">
        <w:rPr>
          <w:rFonts w:ascii="Times New Roman" w:hAnsi="Times New Roman" w:cs="Times New Roman"/>
          <w:sz w:val="28"/>
          <w:szCs w:val="28"/>
        </w:rPr>
        <w:t>.</w:t>
      </w:r>
    </w:p>
    <w:p w:rsidR="00FF20E8" w:rsidRDefault="00FF20E8" w:rsidP="00D4681F">
      <w:pPr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681F" w:rsidRDefault="00D4681F" w:rsidP="00D4681F">
      <w:pPr>
        <w:jc w:val="both"/>
        <w:rPr>
          <w:rFonts w:ascii="Times New Roman" w:hAnsi="Times New Roman"/>
          <w:sz w:val="28"/>
          <w:szCs w:val="28"/>
        </w:rPr>
      </w:pPr>
    </w:p>
    <w:p w:rsidR="00A8377A" w:rsidRPr="006824C0" w:rsidRDefault="00A8377A" w:rsidP="00D4681F">
      <w:pPr>
        <w:jc w:val="both"/>
        <w:rPr>
          <w:rFonts w:ascii="Times New Roman" w:hAnsi="Times New Roman"/>
          <w:sz w:val="28"/>
          <w:szCs w:val="28"/>
        </w:rPr>
      </w:pPr>
    </w:p>
    <w:p w:rsidR="00D4681F" w:rsidRDefault="00D4681F" w:rsidP="00D4681F">
      <w:pPr>
        <w:jc w:val="both"/>
        <w:rPr>
          <w:rFonts w:ascii="Times New Roman" w:hAnsi="Times New Roman"/>
          <w:b/>
          <w:sz w:val="28"/>
          <w:szCs w:val="28"/>
        </w:rPr>
      </w:pPr>
      <w:r w:rsidRPr="006824C0">
        <w:rPr>
          <w:rFonts w:ascii="Times New Roman" w:hAnsi="Times New Roman"/>
          <w:sz w:val="28"/>
          <w:szCs w:val="28"/>
        </w:rPr>
        <w:t xml:space="preserve">Голова                                                                                    </w:t>
      </w:r>
      <w:r w:rsidR="00AB2545">
        <w:rPr>
          <w:rFonts w:ascii="Times New Roman" w:hAnsi="Times New Roman"/>
          <w:sz w:val="28"/>
          <w:szCs w:val="28"/>
        </w:rPr>
        <w:tab/>
        <w:t xml:space="preserve">     </w:t>
      </w:r>
      <w:r w:rsidRPr="006824C0">
        <w:rPr>
          <w:rFonts w:ascii="Times New Roman" w:hAnsi="Times New Roman"/>
          <w:sz w:val="28"/>
          <w:szCs w:val="28"/>
        </w:rPr>
        <w:t xml:space="preserve"> </w:t>
      </w:r>
      <w:r w:rsidR="00FF20E8" w:rsidRPr="00FF20E8">
        <w:rPr>
          <w:rFonts w:ascii="Times New Roman" w:hAnsi="Times New Roman"/>
          <w:b/>
          <w:sz w:val="28"/>
          <w:szCs w:val="28"/>
        </w:rPr>
        <w:t>Володимир КЕЦ</w:t>
      </w:r>
    </w:p>
    <w:p w:rsidR="00AB2545" w:rsidRDefault="00AB2545" w:rsidP="00D4681F">
      <w:pPr>
        <w:jc w:val="both"/>
        <w:rPr>
          <w:rFonts w:ascii="Times New Roman" w:hAnsi="Times New Roman"/>
          <w:b/>
          <w:sz w:val="28"/>
          <w:szCs w:val="28"/>
        </w:rPr>
      </w:pPr>
    </w:p>
    <w:p w:rsidR="00AB2545" w:rsidRDefault="00AB2545" w:rsidP="00D4681F">
      <w:pPr>
        <w:jc w:val="both"/>
        <w:rPr>
          <w:rFonts w:ascii="Times New Roman" w:hAnsi="Times New Roman"/>
          <w:b/>
          <w:sz w:val="28"/>
          <w:szCs w:val="28"/>
        </w:rPr>
      </w:pPr>
    </w:p>
    <w:p w:rsidR="00AB2545" w:rsidRPr="00AB2545" w:rsidRDefault="00C157F1" w:rsidP="00D4681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Юрій Бондарчук 728 096</w:t>
      </w:r>
    </w:p>
    <w:p w:rsidR="00D4681F" w:rsidRPr="006824C0" w:rsidRDefault="00D4681F" w:rsidP="00D4681F">
      <w:pPr>
        <w:jc w:val="both"/>
        <w:rPr>
          <w:rFonts w:ascii="Times New Roman" w:hAnsi="Times New Roman"/>
          <w:sz w:val="28"/>
          <w:szCs w:val="28"/>
        </w:rPr>
      </w:pPr>
    </w:p>
    <w:p w:rsidR="00D4681F" w:rsidRPr="006824C0" w:rsidRDefault="00D4681F" w:rsidP="00D4681F">
      <w:pPr>
        <w:rPr>
          <w:rFonts w:ascii="Times New Roman" w:hAnsi="Times New Roman"/>
          <w:sz w:val="28"/>
          <w:szCs w:val="28"/>
        </w:rPr>
      </w:pPr>
    </w:p>
    <w:p w:rsidR="00D4681F" w:rsidRDefault="00D4681F" w:rsidP="00D4681F">
      <w:pPr>
        <w:spacing w:beforeAutospacing="1" w:after="150"/>
        <w:ind w:left="4956" w:firstLine="708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4681F" w:rsidRDefault="00D4681F"/>
    <w:sectPr w:rsidR="00D4681F" w:rsidSect="0031596E">
      <w:pgSz w:w="11906" w:h="16838"/>
      <w:pgMar w:top="14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1F"/>
    <w:rsid w:val="00030CF2"/>
    <w:rsid w:val="00233C33"/>
    <w:rsid w:val="0024558F"/>
    <w:rsid w:val="00271D70"/>
    <w:rsid w:val="0031596E"/>
    <w:rsid w:val="0033415D"/>
    <w:rsid w:val="00482537"/>
    <w:rsid w:val="00507392"/>
    <w:rsid w:val="005242A7"/>
    <w:rsid w:val="005B4687"/>
    <w:rsid w:val="00607467"/>
    <w:rsid w:val="00763358"/>
    <w:rsid w:val="00803425"/>
    <w:rsid w:val="0084040F"/>
    <w:rsid w:val="008D2232"/>
    <w:rsid w:val="00937AE5"/>
    <w:rsid w:val="00A656F4"/>
    <w:rsid w:val="00A8377A"/>
    <w:rsid w:val="00AB2545"/>
    <w:rsid w:val="00AE4074"/>
    <w:rsid w:val="00C157F1"/>
    <w:rsid w:val="00C633B5"/>
    <w:rsid w:val="00CF2150"/>
    <w:rsid w:val="00D4681F"/>
    <w:rsid w:val="00E03CCB"/>
    <w:rsid w:val="00E23216"/>
    <w:rsid w:val="00E414A7"/>
    <w:rsid w:val="00EA2940"/>
    <w:rsid w:val="00EA7303"/>
    <w:rsid w:val="00F24D5C"/>
    <w:rsid w:val="00FC146B"/>
    <w:rsid w:val="00FF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33E62"/>
  <w15:docId w15:val="{0E9260E3-F951-41A1-960A-689151766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1F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4681F"/>
    <w:pPr>
      <w:keepNext/>
      <w:jc w:val="left"/>
      <w:outlineLvl w:val="0"/>
    </w:pPr>
    <w:rPr>
      <w:rFonts w:ascii="Times New Roman" w:eastAsia="Arial Unicode MS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4681F"/>
    <w:pPr>
      <w:keepNext/>
      <w:outlineLvl w:val="1"/>
    </w:pPr>
    <w:rPr>
      <w:rFonts w:ascii="Times New Roman" w:eastAsia="Arial Unicode MS" w:hAnsi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681F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D4681F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468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81F"/>
    <w:rPr>
      <w:rFonts w:ascii="Tahoma" w:eastAsia="Calibri" w:hAnsi="Tahoma" w:cs="Tahoma"/>
      <w:sz w:val="16"/>
      <w:szCs w:val="16"/>
    </w:rPr>
  </w:style>
  <w:style w:type="paragraph" w:customStyle="1" w:styleId="rvps7">
    <w:name w:val="rvps7"/>
    <w:basedOn w:val="a"/>
    <w:rsid w:val="00F24D5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9">
    <w:name w:val="rvts9"/>
    <w:basedOn w:val="a0"/>
    <w:rsid w:val="00F24D5C"/>
  </w:style>
  <w:style w:type="paragraph" w:customStyle="1" w:styleId="rvps6">
    <w:name w:val="rvps6"/>
    <w:basedOn w:val="a"/>
    <w:rsid w:val="00F24D5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F24D5C"/>
  </w:style>
  <w:style w:type="paragraph" w:styleId="HTML">
    <w:name w:val="HTML Preformatted"/>
    <w:basedOn w:val="a"/>
    <w:link w:val="HTML0"/>
    <w:uiPriority w:val="99"/>
    <w:unhideWhenUsed/>
    <w:rsid w:val="008D22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D2232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2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7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0324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658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СИМЧУК</cp:lastModifiedBy>
  <cp:revision>16</cp:revision>
  <cp:lastPrinted>2022-02-10T13:52:00Z</cp:lastPrinted>
  <dcterms:created xsi:type="dcterms:W3CDTF">2021-12-09T08:13:00Z</dcterms:created>
  <dcterms:modified xsi:type="dcterms:W3CDTF">2022-02-23T06:32:00Z</dcterms:modified>
</cp:coreProperties>
</file>