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FA" w:rsidRPr="00246AFA" w:rsidRDefault="00246AFA" w:rsidP="00246AF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 w:rsidRPr="00246AFA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uk-UA"/>
        </w:rPr>
        <w:drawing>
          <wp:inline distT="0" distB="0" distL="0" distR="0">
            <wp:extent cx="4191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AFA" w:rsidRPr="00246AFA" w:rsidRDefault="00246AFA" w:rsidP="00246AF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</w:p>
    <w:p w:rsidR="00246AFA" w:rsidRPr="00246AFA" w:rsidRDefault="00246AFA" w:rsidP="00246AFA">
      <w:pPr>
        <w:keepNext/>
        <w:snapToGrid w:val="0"/>
        <w:spacing w:after="0" w:line="1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</w:pPr>
      <w:r w:rsidRPr="00246AF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  <w:t>ЛУЦЬКА РАЙОННА ДЕРЖАВНА АДМІНІСТРАЦІЯ</w:t>
      </w:r>
    </w:p>
    <w:p w:rsidR="00246AFA" w:rsidRPr="00246AFA" w:rsidRDefault="00246AFA" w:rsidP="00246AFA">
      <w:pPr>
        <w:keepNext/>
        <w:snapToGrid w:val="0"/>
        <w:spacing w:after="0" w:line="1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</w:pPr>
      <w:r w:rsidRPr="00246AF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  <w:t>ВОЛИНСЬКОЇ ОБЛАСТІ</w:t>
      </w:r>
    </w:p>
    <w:p w:rsidR="00246AFA" w:rsidRPr="00246AFA" w:rsidRDefault="00246AFA" w:rsidP="00246A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246AFA" w:rsidRPr="00246AFA" w:rsidRDefault="00246AFA" w:rsidP="00246A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4"/>
          <w:sz w:val="32"/>
          <w:szCs w:val="32"/>
          <w:lang w:eastAsia="ru-RU"/>
        </w:rPr>
      </w:pPr>
      <w:r w:rsidRPr="00246AFA">
        <w:rPr>
          <w:rFonts w:ascii="Times New Roman" w:eastAsia="Times New Roman" w:hAnsi="Times New Roman" w:cs="Times New Roman"/>
          <w:b/>
          <w:bCs/>
          <w:spacing w:val="14"/>
          <w:sz w:val="32"/>
          <w:szCs w:val="32"/>
          <w:lang w:eastAsia="ru-RU"/>
        </w:rPr>
        <w:t xml:space="preserve">РОЗПОРЯДЖЕННЯ </w:t>
      </w:r>
    </w:p>
    <w:p w:rsidR="00246AFA" w:rsidRPr="00246AFA" w:rsidRDefault="00246AFA" w:rsidP="00246A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246AFA" w:rsidRPr="00246AFA" w:rsidRDefault="00246AFA" w:rsidP="00246AFA">
      <w:pPr>
        <w:tabs>
          <w:tab w:val="left" w:pos="567"/>
          <w:tab w:val="left" w:pos="3544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FA" w:rsidRPr="00246AFA" w:rsidRDefault="00246AFA" w:rsidP="00246AFA">
      <w:pPr>
        <w:tabs>
          <w:tab w:val="left" w:pos="567"/>
          <w:tab w:val="left" w:pos="4395"/>
          <w:tab w:val="left" w:pos="4820"/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91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Pr="0024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24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 Луцьк</w:t>
      </w:r>
      <w:r w:rsidRPr="0024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8E49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46AFA" w:rsidRPr="00246AFA" w:rsidRDefault="00246AFA" w:rsidP="002B4147">
      <w:pPr>
        <w:tabs>
          <w:tab w:val="left" w:pos="4678"/>
          <w:tab w:val="left" w:pos="4820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FA" w:rsidRDefault="00246AFA" w:rsidP="002B4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r w:rsidRPr="00246A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внесення змін до складу комісії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відбору </w:t>
      </w:r>
      <w:r w:rsidRPr="00246AFA">
        <w:rPr>
          <w:rFonts w:ascii="Times New Roman" w:eastAsia="Times New Roman" w:hAnsi="Times New Roman" w:cs="Times New Roman"/>
          <w:sz w:val="28"/>
          <w:szCs w:val="20"/>
          <w:lang w:eastAsia="ru-RU"/>
        </w:rPr>
        <w:t>банків</w:t>
      </w:r>
    </w:p>
    <w:p w:rsidR="00246AFA" w:rsidRDefault="00246AFA" w:rsidP="002B4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6AFA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розміщення тимчасово вільних коштів районного бюджету</w:t>
      </w:r>
    </w:p>
    <w:p w:rsidR="00246AFA" w:rsidRPr="00246AFA" w:rsidRDefault="00246AFA" w:rsidP="002B4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6AF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вкладних (депозитних) рахунках у банках</w:t>
      </w:r>
    </w:p>
    <w:bookmarkEnd w:id="0"/>
    <w:p w:rsidR="00246AFA" w:rsidRPr="00246AFA" w:rsidRDefault="00246AFA" w:rsidP="00246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AFA" w:rsidRPr="00246AFA" w:rsidRDefault="00246AFA" w:rsidP="002B4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46AFA">
        <w:rPr>
          <w:rFonts w:ascii="Times New Roman" w:eastAsia="Times New Roman" w:hAnsi="Times New Roman" w:cs="Times New Roman"/>
          <w:sz w:val="28"/>
          <w:szCs w:val="26"/>
          <w:lang w:eastAsia="ru-RU"/>
        </w:rPr>
        <w:t>Відповідно до статей 6, 39, 41 Закону України «Про місцеві державні адміністрації»</w:t>
      </w:r>
      <w:r w:rsidR="000100C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та</w:t>
      </w:r>
      <w:r w:rsidRPr="00246A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 зв’язку </w:t>
      </w:r>
      <w:r w:rsidR="000100C2">
        <w:rPr>
          <w:rFonts w:ascii="Times New Roman" w:eastAsia="Times New Roman" w:hAnsi="Times New Roman" w:cs="Times New Roman"/>
          <w:sz w:val="28"/>
          <w:szCs w:val="26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з кадровими змінами:</w:t>
      </w:r>
      <w:r w:rsidRPr="00246A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246AFA" w:rsidRPr="00246AFA" w:rsidRDefault="00246AFA" w:rsidP="002B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46AFA" w:rsidRPr="00246AFA" w:rsidRDefault="00246AFA" w:rsidP="002E54FE">
      <w:pPr>
        <w:pStyle w:val="a3"/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46AFA">
        <w:rPr>
          <w:rFonts w:eastAsia="Times New Roman"/>
          <w:sz w:val="28"/>
          <w:szCs w:val="28"/>
          <w:lang w:eastAsia="ru-RU"/>
        </w:rPr>
        <w:t>1. </w:t>
      </w:r>
      <w:proofErr w:type="spellStart"/>
      <w:r w:rsidRPr="00246AFA">
        <w:rPr>
          <w:rFonts w:eastAsia="Times New Roman"/>
          <w:sz w:val="28"/>
          <w:szCs w:val="28"/>
          <w:lang w:eastAsia="ru-RU"/>
        </w:rPr>
        <w:t>Внести</w:t>
      </w:r>
      <w:proofErr w:type="spellEnd"/>
      <w:r w:rsidRPr="00246AFA">
        <w:rPr>
          <w:rFonts w:eastAsia="Times New Roman"/>
          <w:sz w:val="28"/>
          <w:szCs w:val="28"/>
          <w:lang w:eastAsia="ru-RU"/>
        </w:rPr>
        <w:t xml:space="preserve"> зміни</w:t>
      </w:r>
      <w:r>
        <w:rPr>
          <w:rFonts w:eastAsia="Times New Roman"/>
          <w:sz w:val="28"/>
          <w:szCs w:val="28"/>
          <w:lang w:eastAsia="ru-RU"/>
        </w:rPr>
        <w:t xml:space="preserve"> до </w:t>
      </w:r>
      <w:r w:rsidRPr="00246AFA">
        <w:rPr>
          <w:rFonts w:eastAsia="Times New Roman"/>
          <w:sz w:val="28"/>
          <w:szCs w:val="28"/>
          <w:lang w:eastAsia="ru-RU"/>
        </w:rPr>
        <w:t>складу комісії по відбору банків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46AFA">
        <w:rPr>
          <w:rFonts w:eastAsia="Times New Roman"/>
          <w:sz w:val="28"/>
          <w:szCs w:val="28"/>
          <w:lang w:eastAsia="ru-RU"/>
        </w:rPr>
        <w:t>для розміщення тимчасово вільних коштів районного бюджету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46AFA">
        <w:rPr>
          <w:rFonts w:eastAsia="Times New Roman"/>
          <w:sz w:val="28"/>
          <w:szCs w:val="28"/>
          <w:lang w:eastAsia="ru-RU"/>
        </w:rPr>
        <w:t>на вкладних (депозитних) рахунках у банках</w:t>
      </w:r>
      <w:r w:rsidRPr="00246AFA">
        <w:rPr>
          <w:rFonts w:eastAsia="Times New Roman"/>
          <w:sz w:val="28"/>
          <w:szCs w:val="20"/>
          <w:lang w:eastAsia="ru-RU"/>
        </w:rPr>
        <w:t xml:space="preserve">, </w:t>
      </w:r>
      <w:r>
        <w:rPr>
          <w:rFonts w:eastAsia="Times New Roman"/>
          <w:sz w:val="28"/>
          <w:szCs w:val="20"/>
          <w:lang w:eastAsia="ru-RU"/>
        </w:rPr>
        <w:t>утвореної</w:t>
      </w:r>
      <w:r w:rsidRPr="00246AFA">
        <w:rPr>
          <w:rFonts w:eastAsia="Times New Roman"/>
          <w:sz w:val="28"/>
          <w:szCs w:val="28"/>
          <w:lang w:eastAsia="ru-RU"/>
        </w:rPr>
        <w:t xml:space="preserve"> розпорядженням голови райдержадміністрації від </w:t>
      </w:r>
      <w:r>
        <w:rPr>
          <w:rFonts w:eastAsia="Times New Roman"/>
          <w:sz w:val="28"/>
          <w:szCs w:val="20"/>
          <w:lang w:eastAsia="ru-RU"/>
        </w:rPr>
        <w:t>31 грудня 2015</w:t>
      </w:r>
      <w:r w:rsidRPr="00246AFA">
        <w:rPr>
          <w:rFonts w:eastAsia="Times New Roman"/>
          <w:sz w:val="28"/>
          <w:szCs w:val="20"/>
          <w:lang w:eastAsia="ru-RU"/>
        </w:rPr>
        <w:t xml:space="preserve"> року № </w:t>
      </w:r>
      <w:r>
        <w:rPr>
          <w:rFonts w:eastAsia="Times New Roman"/>
          <w:sz w:val="28"/>
          <w:szCs w:val="20"/>
          <w:lang w:eastAsia="ru-RU"/>
        </w:rPr>
        <w:t>523</w:t>
      </w:r>
      <w:r w:rsidRPr="00246AFA">
        <w:rPr>
          <w:rFonts w:eastAsia="Times New Roman"/>
          <w:sz w:val="28"/>
          <w:szCs w:val="20"/>
          <w:lang w:eastAsia="ru-RU"/>
        </w:rPr>
        <w:t xml:space="preserve"> «</w:t>
      </w:r>
      <w:r w:rsidRPr="00246AFA">
        <w:rPr>
          <w:rFonts w:eastAsia="Times New Roman"/>
          <w:sz w:val="28"/>
          <w:szCs w:val="28"/>
          <w:lang w:eastAsia="uk-UA"/>
        </w:rPr>
        <w:t>Про утворення комісії</w:t>
      </w:r>
      <w:r w:rsidRPr="00246AFA">
        <w:rPr>
          <w:rFonts w:eastAsia="Times New Roman"/>
          <w:lang w:eastAsia="uk-UA"/>
        </w:rPr>
        <w:t xml:space="preserve"> </w:t>
      </w:r>
      <w:r w:rsidRPr="00246AFA">
        <w:rPr>
          <w:rFonts w:eastAsia="Times New Roman"/>
          <w:sz w:val="28"/>
          <w:lang w:eastAsia="uk-UA"/>
        </w:rPr>
        <w:t xml:space="preserve">по відбору банків для </w:t>
      </w:r>
      <w:r w:rsidRPr="00246AFA">
        <w:rPr>
          <w:rFonts w:eastAsia="Times New Roman"/>
          <w:sz w:val="28"/>
          <w:szCs w:val="28"/>
          <w:lang w:eastAsia="uk-UA"/>
        </w:rPr>
        <w:t>розміщення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246AFA">
        <w:rPr>
          <w:rFonts w:eastAsia="Times New Roman"/>
          <w:sz w:val="28"/>
          <w:szCs w:val="28"/>
          <w:lang w:eastAsia="uk-UA"/>
        </w:rPr>
        <w:t>тимчасово вільних коштів районного бюджету на вкладних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246AFA">
        <w:rPr>
          <w:rFonts w:eastAsia="Times New Roman"/>
          <w:sz w:val="28"/>
          <w:szCs w:val="28"/>
          <w:lang w:eastAsia="ru-RU"/>
        </w:rPr>
        <w:t>(депозитних) рахунках у банках</w:t>
      </w:r>
      <w:r w:rsidRPr="00246AFA">
        <w:rPr>
          <w:rFonts w:eastAsia="Times New Roman"/>
          <w:sz w:val="28"/>
          <w:szCs w:val="20"/>
          <w:lang w:eastAsia="ru-RU"/>
        </w:rPr>
        <w:t>»</w:t>
      </w:r>
      <w:r w:rsidRPr="00246AFA">
        <w:rPr>
          <w:rFonts w:eastAsia="Times New Roman"/>
          <w:sz w:val="28"/>
          <w:szCs w:val="28"/>
          <w:lang w:eastAsia="ru-RU"/>
        </w:rPr>
        <w:t>, виклавши його у новій редакції (додається).</w:t>
      </w:r>
    </w:p>
    <w:p w:rsidR="00246AFA" w:rsidRPr="00246AFA" w:rsidRDefault="00246AFA" w:rsidP="002E5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FA" w:rsidRPr="000100C2" w:rsidRDefault="00246AFA" w:rsidP="002E5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F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Визнати таким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6AFA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втратил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чинність розпорядження голови райдержадміністрації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січня 2017 року №</w:t>
      </w:r>
      <w:r w:rsidR="007F7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7F7E4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у розпорядження голови райдержадміністрації від 31 грудня 2015 року № 523 «</w:t>
      </w:r>
      <w:r w:rsidR="007F7E4E" w:rsidRPr="007F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утворення комісії по відбору банків для розміщення тимчасово вільних коштів районного бюджету на вкладних (депозитних) рахунках у банках», </w:t>
      </w:r>
      <w:r w:rsidR="007F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9 до розпорядження голови райдержадміністрації від 13 березня 2017 року № 109 «Про зміни в складах комісій, рад, комітетів, </w:t>
      </w:r>
      <w:r w:rsidR="0001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груп, штабів Луцької районної державної адміністрації Волинської області», додаток 6 до </w:t>
      </w:r>
      <w:r w:rsidR="000100C2" w:rsidRPr="00010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голови райдержадміністрації від</w:t>
      </w:r>
      <w:r w:rsidR="0001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липня 2019 року № 194 «</w:t>
      </w:r>
      <w:r w:rsidR="000100C2" w:rsidRPr="0001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зміни в складах комісій, рад, комітетів, груп, штабів Луцької районної державної адміністрації Волинської області</w:t>
      </w:r>
      <w:r w:rsidR="0001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розпорядження </w:t>
      </w:r>
      <w:r w:rsidR="000100C2" w:rsidRPr="000100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 райдержадміністрації від</w:t>
      </w:r>
      <w:r w:rsidR="0001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січня 2021 року № 5 «</w:t>
      </w:r>
      <w:r w:rsidR="000100C2" w:rsidRPr="0001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у розпорядження голови райдержадміністрації від</w:t>
      </w:r>
      <w:r w:rsidR="0001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0C2" w:rsidRPr="000100C2">
        <w:rPr>
          <w:rFonts w:ascii="Times New Roman" w:eastAsia="Times New Roman" w:hAnsi="Times New Roman" w:cs="Times New Roman"/>
          <w:sz w:val="28"/>
          <w:szCs w:val="28"/>
          <w:lang w:eastAsia="ru-RU"/>
        </w:rPr>
        <w:t>19 липня 2019 року № 194 «Про зміни в складах комісій, рад, комітетів, груп, штабів Луцької районної державної адміністрації Волинської області»</w:t>
      </w:r>
      <w:r w:rsidR="00010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AFA" w:rsidRPr="00246AFA" w:rsidRDefault="00246AFA" w:rsidP="002E5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FA" w:rsidRPr="00246AFA" w:rsidRDefault="00246AFA" w:rsidP="0024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FA" w:rsidRPr="00246AFA" w:rsidRDefault="00246AFA" w:rsidP="00246AF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</w:t>
      </w:r>
      <w:r w:rsidRPr="0024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0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Володимир КЕЦ</w:t>
      </w:r>
    </w:p>
    <w:p w:rsidR="000100C2" w:rsidRDefault="000100C2" w:rsidP="0024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C2" w:rsidRDefault="000100C2" w:rsidP="0024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147" w:rsidRDefault="000100C2" w:rsidP="00010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Рогатюк</w:t>
      </w:r>
      <w:proofErr w:type="spellEnd"/>
      <w:r w:rsidR="00246AFA" w:rsidRPr="0024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728</w:t>
      </w:r>
      <w:r w:rsidR="00403E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403E1A" w:rsidRDefault="00403E1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B4147" w:rsidRPr="002B4147" w:rsidRDefault="002B4147" w:rsidP="002B41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Додаток </w:t>
      </w:r>
    </w:p>
    <w:p w:rsidR="002B4147" w:rsidRPr="002B4147" w:rsidRDefault="002B4147" w:rsidP="002B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 розпорядження голови</w:t>
      </w:r>
    </w:p>
    <w:p w:rsidR="002B4147" w:rsidRPr="002B4147" w:rsidRDefault="002B4147" w:rsidP="002B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райдержадміністрації </w:t>
      </w:r>
    </w:p>
    <w:p w:rsidR="002B4147" w:rsidRPr="002B4147" w:rsidRDefault="002B4147" w:rsidP="00403E1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3E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="00403E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грудня </w:t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3E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року </w:t>
      </w:r>
      <w:r w:rsidRPr="002B41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523</w:t>
      </w:r>
    </w:p>
    <w:p w:rsidR="002B4147" w:rsidRPr="002B4147" w:rsidRDefault="002B4147" w:rsidP="00403E1A">
      <w:pPr>
        <w:tabs>
          <w:tab w:val="left" w:pos="3075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(у редакції розпорядження</w:t>
      </w:r>
    </w:p>
    <w:p w:rsidR="002B4147" w:rsidRDefault="002B4147" w:rsidP="00403E1A">
      <w:pPr>
        <w:tabs>
          <w:tab w:val="left" w:pos="3075"/>
          <w:tab w:val="left" w:pos="4678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голови райдержадміністрації</w:t>
      </w:r>
      <w:r w:rsidR="0040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E1A" w:rsidRPr="00403E1A" w:rsidRDefault="00403E1A" w:rsidP="00403E1A">
      <w:pPr>
        <w:tabs>
          <w:tab w:val="left" w:pos="3075"/>
          <w:tab w:val="left" w:pos="5670"/>
          <w:tab w:val="left" w:pos="6379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3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складу комісії по відбору банків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розміщення тимчасово вільних коштів районного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вкладних (депозитних) рахунках у банках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2B4147" w:rsidRPr="002B4147" w:rsidRDefault="002B4147" w:rsidP="002B4147">
      <w:pPr>
        <w:tabs>
          <w:tab w:val="left" w:pos="3075"/>
          <w:tab w:val="left" w:pos="4678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4147" w:rsidRPr="002B4147" w:rsidRDefault="002B4147" w:rsidP="002B4147">
      <w:pPr>
        <w:tabs>
          <w:tab w:val="left" w:pos="3075"/>
          <w:tab w:val="left" w:pos="4678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</w:p>
    <w:p w:rsidR="002B4147" w:rsidRPr="002B4147" w:rsidRDefault="002B4147" w:rsidP="002B4147">
      <w:pPr>
        <w:tabs>
          <w:tab w:val="left" w:pos="3075"/>
          <w:tab w:val="left" w:pos="4678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 по відбору банків для розміщення</w:t>
      </w:r>
    </w:p>
    <w:p w:rsidR="002B4147" w:rsidRPr="002B4147" w:rsidRDefault="002B4147" w:rsidP="002B4147">
      <w:pPr>
        <w:tabs>
          <w:tab w:val="left" w:pos="3075"/>
          <w:tab w:val="left" w:pos="4678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тимчасово вільних коштів районного бюджету на вкладних</w:t>
      </w:r>
    </w:p>
    <w:p w:rsidR="002B4147" w:rsidRPr="002B4147" w:rsidRDefault="002B4147" w:rsidP="002B4147">
      <w:pPr>
        <w:tabs>
          <w:tab w:val="left" w:pos="3075"/>
          <w:tab w:val="left" w:pos="4678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4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(депозитних) рахунках у банках</w:t>
      </w:r>
    </w:p>
    <w:p w:rsidR="002B4147" w:rsidRPr="002B4147" w:rsidRDefault="002B4147" w:rsidP="002B4147">
      <w:pPr>
        <w:tabs>
          <w:tab w:val="left" w:pos="3075"/>
          <w:tab w:val="left" w:pos="4678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4147" w:rsidRPr="002B4147" w:rsidRDefault="002B4147" w:rsidP="002B4147">
      <w:pPr>
        <w:tabs>
          <w:tab w:val="left" w:pos="3075"/>
          <w:tab w:val="left" w:pos="4678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комісії</w:t>
      </w:r>
    </w:p>
    <w:p w:rsidR="002B4147" w:rsidRPr="002B4147" w:rsidRDefault="002B4147" w:rsidP="002B4147">
      <w:pPr>
        <w:tabs>
          <w:tab w:val="left" w:pos="3075"/>
          <w:tab w:val="left" w:pos="4678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668"/>
        <w:gridCol w:w="4970"/>
      </w:tblGrid>
      <w:tr w:rsidR="002B4147" w:rsidRPr="002B4147" w:rsidTr="00980796">
        <w:tc>
          <w:tcPr>
            <w:tcW w:w="4786" w:type="dxa"/>
            <w:hideMark/>
          </w:tcPr>
          <w:p w:rsid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ЕЦ</w:t>
            </w:r>
          </w:p>
          <w:p w:rsidR="002B4147" w:rsidRP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Володимир Олександрович</w:t>
            </w:r>
          </w:p>
        </w:tc>
        <w:tc>
          <w:tcPr>
            <w:tcW w:w="5068" w:type="dxa"/>
            <w:hideMark/>
          </w:tcPr>
          <w:p w:rsidR="002B4147" w:rsidRP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голова райдержадміністрації</w:t>
            </w:r>
          </w:p>
        </w:tc>
      </w:tr>
    </w:tbl>
    <w:p w:rsidR="002B4147" w:rsidRPr="002B4147" w:rsidRDefault="002B4147" w:rsidP="002B4147">
      <w:pPr>
        <w:tabs>
          <w:tab w:val="left" w:pos="3075"/>
          <w:tab w:val="left" w:pos="4678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4147" w:rsidRPr="002B4147" w:rsidRDefault="002B4147" w:rsidP="002B4147">
      <w:pPr>
        <w:tabs>
          <w:tab w:val="left" w:pos="3075"/>
          <w:tab w:val="left" w:pos="4678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 комісії</w:t>
      </w:r>
    </w:p>
    <w:p w:rsidR="002B4147" w:rsidRPr="002B4147" w:rsidRDefault="002B4147" w:rsidP="002B4147">
      <w:pPr>
        <w:tabs>
          <w:tab w:val="left" w:pos="3075"/>
          <w:tab w:val="left" w:pos="4678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697"/>
        <w:gridCol w:w="4941"/>
      </w:tblGrid>
      <w:tr w:rsidR="002B4147" w:rsidRPr="002B4147" w:rsidTr="00980796">
        <w:tc>
          <w:tcPr>
            <w:tcW w:w="4786" w:type="dxa"/>
            <w:hideMark/>
          </w:tcPr>
          <w:p w:rsid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ОМЕЛЬЧУК</w:t>
            </w:r>
          </w:p>
          <w:p w:rsidR="002B4147" w:rsidRP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Олександр Володимирович                          </w:t>
            </w:r>
          </w:p>
        </w:tc>
        <w:tc>
          <w:tcPr>
            <w:tcW w:w="5068" w:type="dxa"/>
            <w:hideMark/>
          </w:tcPr>
          <w:p w:rsidR="002B4147" w:rsidRP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голова районної ради (за згодою)</w:t>
            </w:r>
          </w:p>
        </w:tc>
      </w:tr>
    </w:tbl>
    <w:p w:rsidR="002B4147" w:rsidRPr="002B4147" w:rsidRDefault="002B4147" w:rsidP="002B4147">
      <w:pPr>
        <w:tabs>
          <w:tab w:val="left" w:pos="3075"/>
          <w:tab w:val="left" w:pos="4678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4147" w:rsidRPr="002B4147" w:rsidRDefault="002B4147" w:rsidP="002B4147">
      <w:pPr>
        <w:tabs>
          <w:tab w:val="left" w:pos="3075"/>
          <w:tab w:val="left" w:pos="4678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комісії</w:t>
      </w:r>
    </w:p>
    <w:p w:rsidR="002B4147" w:rsidRPr="002B4147" w:rsidRDefault="002B4147" w:rsidP="002B4147">
      <w:pPr>
        <w:tabs>
          <w:tab w:val="left" w:pos="3075"/>
          <w:tab w:val="left" w:pos="4678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95"/>
        <w:gridCol w:w="4843"/>
      </w:tblGrid>
      <w:tr w:rsidR="002B4147" w:rsidRPr="002B4147" w:rsidTr="00980796">
        <w:tc>
          <w:tcPr>
            <w:tcW w:w="4927" w:type="dxa"/>
            <w:hideMark/>
          </w:tcPr>
          <w:p w:rsid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РОГАТЮК</w:t>
            </w:r>
          </w:p>
          <w:p w:rsidR="002B4147" w:rsidRP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 Валеріївна</w:t>
            </w:r>
          </w:p>
        </w:tc>
        <w:tc>
          <w:tcPr>
            <w:tcW w:w="4927" w:type="dxa"/>
            <w:hideMark/>
          </w:tcPr>
          <w:p w:rsidR="002B4147" w:rsidRP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2B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юридичного відділу апарату райдержадміністрації</w:t>
            </w:r>
          </w:p>
        </w:tc>
      </w:tr>
    </w:tbl>
    <w:p w:rsidR="002B4147" w:rsidRPr="002B4147" w:rsidRDefault="002B4147" w:rsidP="002B4147">
      <w:pPr>
        <w:tabs>
          <w:tab w:val="left" w:pos="3075"/>
          <w:tab w:val="left" w:pos="4678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4147" w:rsidRPr="002B4147" w:rsidRDefault="002B4147" w:rsidP="002B4147">
      <w:pPr>
        <w:tabs>
          <w:tab w:val="left" w:pos="3075"/>
          <w:tab w:val="left" w:pos="4678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комісії</w:t>
      </w:r>
    </w:p>
    <w:p w:rsidR="002B4147" w:rsidRPr="002B4147" w:rsidRDefault="002B4147" w:rsidP="002B4147">
      <w:pPr>
        <w:tabs>
          <w:tab w:val="left" w:pos="3075"/>
          <w:tab w:val="left" w:pos="4678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6"/>
        <w:gridCol w:w="4822"/>
      </w:tblGrid>
      <w:tr w:rsidR="002B4147" w:rsidRPr="002B4147" w:rsidTr="00980796">
        <w:tc>
          <w:tcPr>
            <w:tcW w:w="4816" w:type="dxa"/>
            <w:hideMark/>
          </w:tcPr>
          <w:p w:rsid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КОВАЛЬЧУК</w:t>
            </w:r>
          </w:p>
          <w:p w:rsidR="002B4147" w:rsidRP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Надія Віталіївна</w:t>
            </w:r>
          </w:p>
        </w:tc>
        <w:tc>
          <w:tcPr>
            <w:tcW w:w="4822" w:type="dxa"/>
          </w:tcPr>
          <w:p w:rsidR="002B4147" w:rsidRP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депутат районної ради, </w:t>
            </w:r>
            <w:r w:rsidRPr="002B4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голова постійної комісії районної ради з питань бюджету, фінансів та цінової політики (за згодою)</w:t>
            </w:r>
          </w:p>
          <w:p w:rsidR="002B4147" w:rsidRP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4147" w:rsidRPr="002B4147" w:rsidTr="00980796">
        <w:tc>
          <w:tcPr>
            <w:tcW w:w="4816" w:type="dxa"/>
          </w:tcPr>
          <w:p w:rsid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МЕДУНЕЦЬКА</w:t>
            </w:r>
          </w:p>
          <w:p w:rsidR="002B4147" w:rsidRP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Наталія Михайлівна                                   </w:t>
            </w:r>
          </w:p>
        </w:tc>
        <w:tc>
          <w:tcPr>
            <w:tcW w:w="4822" w:type="dxa"/>
          </w:tcPr>
          <w:p w:rsidR="002B4147" w:rsidRP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управління Державної казначейської служби України у місті Луцьку Волинської області (за згодою)</w:t>
            </w:r>
          </w:p>
          <w:p w:rsidR="002B4147" w:rsidRP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4147" w:rsidRPr="002B4147" w:rsidTr="00980796">
        <w:tc>
          <w:tcPr>
            <w:tcW w:w="4816" w:type="dxa"/>
          </w:tcPr>
          <w:p w:rsid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РИЖУК</w:t>
            </w:r>
          </w:p>
          <w:p w:rsidR="002B4147" w:rsidRP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Валентина Іванівна</w:t>
            </w:r>
          </w:p>
        </w:tc>
        <w:tc>
          <w:tcPr>
            <w:tcW w:w="4822" w:type="dxa"/>
          </w:tcPr>
          <w:p w:rsidR="002B4147" w:rsidRP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заступник голови райдержадміністрації</w:t>
            </w:r>
          </w:p>
          <w:p w:rsidR="002B4147" w:rsidRP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4147" w:rsidRPr="002B4147" w:rsidTr="00980796">
        <w:tc>
          <w:tcPr>
            <w:tcW w:w="4816" w:type="dxa"/>
          </w:tcPr>
          <w:p w:rsid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САМОЙЛІЧ</w:t>
            </w:r>
          </w:p>
          <w:p w:rsidR="002B4147" w:rsidRP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Володимирівна</w:t>
            </w:r>
            <w:r w:rsidRPr="002B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4822" w:type="dxa"/>
          </w:tcPr>
          <w:p w:rsidR="002B4147" w:rsidRPr="002B4147" w:rsidRDefault="002B4147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начальник відділу фінансів </w:t>
            </w:r>
          </w:p>
          <w:p w:rsidR="002B4147" w:rsidRPr="002B4147" w:rsidRDefault="002B4147" w:rsidP="00403E1A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райдержадміністрації   </w:t>
            </w:r>
          </w:p>
        </w:tc>
      </w:tr>
      <w:tr w:rsidR="00403E1A" w:rsidRPr="002B4147" w:rsidTr="00980796">
        <w:tc>
          <w:tcPr>
            <w:tcW w:w="4816" w:type="dxa"/>
          </w:tcPr>
          <w:p w:rsidR="00403E1A" w:rsidRPr="002B4147" w:rsidRDefault="00403E1A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</w:tcPr>
          <w:p w:rsidR="00403E1A" w:rsidRPr="002B4147" w:rsidRDefault="00403E1A" w:rsidP="002B4147">
            <w:pPr>
              <w:tabs>
                <w:tab w:val="left" w:pos="3075"/>
                <w:tab w:val="left" w:pos="4678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7AC5" w:rsidRDefault="002B4147" w:rsidP="00403E1A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sectPr w:rsidR="00257AC5" w:rsidSect="00403E1A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A8"/>
    <w:rsid w:val="000100C2"/>
    <w:rsid w:val="00246AFA"/>
    <w:rsid w:val="00257AC5"/>
    <w:rsid w:val="002B4147"/>
    <w:rsid w:val="002E54FE"/>
    <w:rsid w:val="00403E1A"/>
    <w:rsid w:val="007F7E4E"/>
    <w:rsid w:val="008E4913"/>
    <w:rsid w:val="009669A8"/>
    <w:rsid w:val="009C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00FB"/>
  <w15:chartTrackingRefBased/>
  <w15:docId w15:val="{4A1E7F43-9C3C-49D7-9FA2-4782CE43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AF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СИМЧУК</cp:lastModifiedBy>
  <cp:revision>5</cp:revision>
  <cp:lastPrinted>2022-01-05T14:56:00Z</cp:lastPrinted>
  <dcterms:created xsi:type="dcterms:W3CDTF">2022-01-05T13:33:00Z</dcterms:created>
  <dcterms:modified xsi:type="dcterms:W3CDTF">2022-01-12T12:40:00Z</dcterms:modified>
</cp:coreProperties>
</file>