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0DA" w:rsidRDefault="00E51BED" w:rsidP="00F3083A">
      <w:pPr>
        <w:tabs>
          <w:tab w:val="left" w:pos="4836"/>
        </w:tabs>
        <w:jc w:val="center"/>
        <w:rPr>
          <w:snapToGrid w:val="0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8pt;visibility:visible" filled="t" fillcolor="silver">
            <v:imagedata r:id="rId4" o:title=""/>
          </v:shape>
        </w:pict>
      </w:r>
    </w:p>
    <w:p w:rsidR="005160DA" w:rsidRDefault="005160DA" w:rsidP="00F3083A">
      <w:pPr>
        <w:tabs>
          <w:tab w:val="left" w:pos="4836"/>
        </w:tabs>
        <w:jc w:val="center"/>
        <w:rPr>
          <w:snapToGrid w:val="0"/>
          <w:lang w:val="uk-UA"/>
        </w:rPr>
      </w:pPr>
    </w:p>
    <w:p w:rsidR="005160DA" w:rsidRDefault="005160DA" w:rsidP="00F3083A">
      <w:pPr>
        <w:tabs>
          <w:tab w:val="left" w:pos="5797"/>
        </w:tabs>
        <w:jc w:val="center"/>
        <w:rPr>
          <w:b/>
          <w:snapToGrid w:val="0"/>
          <w:spacing w:val="8"/>
          <w:sz w:val="28"/>
          <w:szCs w:val="28"/>
        </w:rPr>
      </w:pPr>
      <w:r>
        <w:rPr>
          <w:b/>
          <w:sz w:val="28"/>
          <w:szCs w:val="28"/>
        </w:rPr>
        <w:t>ЛУЦЬКА РАЙОННА ДЕРЖАВНА АДМІНІСТРАЦІЯ</w:t>
      </w:r>
    </w:p>
    <w:p w:rsidR="005160DA" w:rsidRDefault="005160DA" w:rsidP="00F3083A">
      <w:pPr>
        <w:tabs>
          <w:tab w:val="left" w:pos="5797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ВОЛИНСЬКОЇ ОБЛАСТІ</w:t>
      </w:r>
    </w:p>
    <w:p w:rsidR="005160DA" w:rsidRDefault="005160DA" w:rsidP="00F3083A">
      <w:pPr>
        <w:jc w:val="center"/>
        <w:rPr>
          <w:b/>
          <w:bCs/>
          <w:sz w:val="28"/>
          <w:szCs w:val="28"/>
          <w:lang w:val="uk-UA"/>
        </w:rPr>
      </w:pPr>
    </w:p>
    <w:p w:rsidR="005160DA" w:rsidRDefault="005160DA" w:rsidP="00F3083A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РОЗПОРЯДЖЕННЯ</w:t>
      </w:r>
    </w:p>
    <w:p w:rsidR="005160DA" w:rsidRDefault="005160DA" w:rsidP="00F3083A">
      <w:pPr>
        <w:jc w:val="center"/>
        <w:rPr>
          <w:b/>
          <w:bCs/>
          <w:sz w:val="32"/>
          <w:szCs w:val="32"/>
          <w:lang w:val="uk-UA"/>
        </w:rPr>
      </w:pPr>
    </w:p>
    <w:p w:rsidR="005160DA" w:rsidRDefault="005160DA" w:rsidP="00F3083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03 вересня 2014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DC5B98">
        <w:rPr>
          <w:bCs/>
          <w:sz w:val="28"/>
          <w:szCs w:val="28"/>
          <w:lang w:val="uk-UA"/>
        </w:rPr>
        <w:t xml:space="preserve">  </w:t>
      </w:r>
      <w:proofErr w:type="spellStart"/>
      <w:r>
        <w:rPr>
          <w:bCs/>
          <w:sz w:val="28"/>
          <w:szCs w:val="28"/>
          <w:lang w:val="uk-UA"/>
        </w:rPr>
        <w:t>м.Луцьк</w:t>
      </w:r>
      <w:proofErr w:type="spellEnd"/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 №302</w:t>
      </w:r>
    </w:p>
    <w:p w:rsidR="005160DA" w:rsidRDefault="005160DA" w:rsidP="00F3083A">
      <w:pPr>
        <w:jc w:val="center"/>
        <w:rPr>
          <w:sz w:val="28"/>
          <w:szCs w:val="28"/>
          <w:lang w:val="uk-UA"/>
        </w:rPr>
      </w:pPr>
    </w:p>
    <w:p w:rsidR="005160DA" w:rsidRDefault="005160DA" w:rsidP="00F3083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дарування житлового будинку</w:t>
      </w:r>
    </w:p>
    <w:p w:rsidR="005160DA" w:rsidRDefault="005160DA" w:rsidP="00F3083A">
      <w:pPr>
        <w:jc w:val="both"/>
        <w:rPr>
          <w:sz w:val="28"/>
          <w:szCs w:val="28"/>
          <w:lang w:val="uk-UA"/>
        </w:rPr>
      </w:pPr>
    </w:p>
    <w:p w:rsidR="005160DA" w:rsidRDefault="005160DA" w:rsidP="00F3083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статті 12 Закону України </w:t>
      </w:r>
      <w:proofErr w:type="spellStart"/>
      <w:r>
        <w:rPr>
          <w:sz w:val="28"/>
          <w:szCs w:val="28"/>
          <w:lang w:val="uk-UA"/>
        </w:rPr>
        <w:t>„Про</w:t>
      </w:r>
      <w:proofErr w:type="spellEnd"/>
      <w:r>
        <w:rPr>
          <w:sz w:val="28"/>
          <w:szCs w:val="28"/>
          <w:lang w:val="uk-UA"/>
        </w:rPr>
        <w:t xml:space="preserve"> основи соціального захисту бездомних громадян і безпритульних </w:t>
      </w:r>
      <w:proofErr w:type="spellStart"/>
      <w:r>
        <w:rPr>
          <w:sz w:val="28"/>
          <w:szCs w:val="28"/>
          <w:lang w:val="uk-UA"/>
        </w:rPr>
        <w:t>дітей”</w:t>
      </w:r>
      <w:proofErr w:type="spellEnd"/>
      <w:r>
        <w:rPr>
          <w:sz w:val="28"/>
          <w:szCs w:val="28"/>
          <w:lang w:val="uk-UA"/>
        </w:rPr>
        <w:t xml:space="preserve">, статті 177 Сімейного Кодексу України, пункту 67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 року №866 </w:t>
      </w:r>
      <w:proofErr w:type="spellStart"/>
      <w:r>
        <w:rPr>
          <w:sz w:val="28"/>
          <w:szCs w:val="28"/>
          <w:lang w:val="uk-UA"/>
        </w:rPr>
        <w:t>„Питання</w:t>
      </w:r>
      <w:proofErr w:type="spellEnd"/>
      <w:r>
        <w:rPr>
          <w:sz w:val="28"/>
          <w:szCs w:val="28"/>
          <w:lang w:val="uk-UA"/>
        </w:rPr>
        <w:t xml:space="preserve"> діяльності органів опіки та піклування, пов’язаної із захистом прав </w:t>
      </w:r>
      <w:proofErr w:type="spellStart"/>
      <w:r>
        <w:rPr>
          <w:sz w:val="28"/>
          <w:szCs w:val="28"/>
          <w:lang w:val="uk-UA"/>
        </w:rPr>
        <w:t>дитини”</w:t>
      </w:r>
      <w:proofErr w:type="spellEnd"/>
      <w:r>
        <w:rPr>
          <w:sz w:val="28"/>
          <w:szCs w:val="28"/>
          <w:lang w:val="uk-UA"/>
        </w:rPr>
        <w:t xml:space="preserve">, враховуючи заяву громадянки Яковенко Федори Митрофанівни про надання дозволу на дарування житлового будинку в селі </w:t>
      </w:r>
      <w:proofErr w:type="spellStart"/>
      <w:r>
        <w:rPr>
          <w:sz w:val="28"/>
          <w:szCs w:val="28"/>
          <w:lang w:val="uk-UA"/>
        </w:rPr>
        <w:t>Підгайці</w:t>
      </w:r>
      <w:proofErr w:type="spellEnd"/>
      <w:r>
        <w:rPr>
          <w:sz w:val="28"/>
          <w:szCs w:val="28"/>
          <w:lang w:val="uk-UA"/>
        </w:rPr>
        <w:t xml:space="preserve"> Луцького району, заяву-згоду батьків дитини – Остапчук Юлії Вікторівни та Остапчука Романа Анатолійовича:</w:t>
      </w:r>
    </w:p>
    <w:p w:rsidR="005160DA" w:rsidRDefault="005160DA" w:rsidP="00F3083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 Надати дозвіл Яковенко Федорі Митрофанівні, 01 вересня 1929 року народження, на вчинення правочину, а саме: укладення договору дарування житлового будинку з господарськими будівлями і спорудами за адресою: Україна, Волинська область, Луцький район, село </w:t>
      </w:r>
      <w:proofErr w:type="spellStart"/>
      <w:r>
        <w:rPr>
          <w:sz w:val="28"/>
          <w:szCs w:val="28"/>
          <w:lang w:val="uk-UA"/>
        </w:rPr>
        <w:t>Підгайці</w:t>
      </w:r>
      <w:proofErr w:type="spellEnd"/>
      <w:r>
        <w:rPr>
          <w:sz w:val="28"/>
          <w:szCs w:val="28"/>
          <w:lang w:val="uk-UA"/>
        </w:rPr>
        <w:t>, вулиця Верхня, будинок 5 (п’ять), де зареєстрований та проживає малолітній Остапчук Любомир Романович, 30 вересня 2006 року народження.</w:t>
      </w:r>
    </w:p>
    <w:p w:rsidR="005160DA" w:rsidRDefault="005160DA" w:rsidP="00F3083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 Житлові права малолітнього Остапчука Любомира Романовича,            30 вересня 2006 року народження погіршуватись не будуть, оскільки будинок дарується тітці дитини – громадянці </w:t>
      </w:r>
      <w:proofErr w:type="spellStart"/>
      <w:r>
        <w:rPr>
          <w:sz w:val="28"/>
          <w:szCs w:val="28"/>
          <w:lang w:val="uk-UA"/>
        </w:rPr>
        <w:t>Снітко</w:t>
      </w:r>
      <w:proofErr w:type="spellEnd"/>
      <w:r>
        <w:rPr>
          <w:sz w:val="28"/>
          <w:szCs w:val="28"/>
          <w:lang w:val="uk-UA"/>
        </w:rPr>
        <w:t xml:space="preserve"> Марині Вікторівні, 24 вересня    1986 року народження, і дитина залишається зареєстрована та проживати в житловому будинку, що дарується.</w:t>
      </w:r>
    </w:p>
    <w:p w:rsidR="005160DA" w:rsidRDefault="005160DA" w:rsidP="00F3083A">
      <w:pPr>
        <w:jc w:val="both"/>
        <w:rPr>
          <w:sz w:val="28"/>
          <w:szCs w:val="28"/>
          <w:lang w:val="uk-UA"/>
        </w:rPr>
      </w:pPr>
    </w:p>
    <w:p w:rsidR="005160DA" w:rsidRDefault="005160DA" w:rsidP="00F3083A">
      <w:pPr>
        <w:tabs>
          <w:tab w:val="left" w:pos="1170"/>
          <w:tab w:val="left" w:pos="708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>Ю.ЦЕЙКО</w:t>
      </w:r>
    </w:p>
    <w:p w:rsidR="005160DA" w:rsidRDefault="005160DA" w:rsidP="00F3083A">
      <w:pPr>
        <w:rPr>
          <w:sz w:val="28"/>
          <w:szCs w:val="28"/>
          <w:lang w:val="uk-UA"/>
        </w:rPr>
      </w:pPr>
    </w:p>
    <w:p w:rsidR="005160DA" w:rsidRDefault="005160DA" w:rsidP="00F308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Гусак 760 698</w:t>
      </w:r>
    </w:p>
    <w:p w:rsidR="005160DA" w:rsidRDefault="005160DA" w:rsidP="00F3083A">
      <w:pPr>
        <w:rPr>
          <w:lang w:val="uk-UA"/>
        </w:rPr>
      </w:pPr>
    </w:p>
    <w:p w:rsidR="005160DA" w:rsidRDefault="005160DA" w:rsidP="00F3083A">
      <w:pPr>
        <w:rPr>
          <w:lang w:val="uk-UA"/>
        </w:rPr>
      </w:pPr>
    </w:p>
    <w:p w:rsidR="005160DA" w:rsidRPr="002A0F02" w:rsidRDefault="005160DA" w:rsidP="00F3083A">
      <w:pPr>
        <w:rPr>
          <w:sz w:val="24"/>
          <w:szCs w:val="24"/>
          <w:lang w:val="uk-UA"/>
        </w:rPr>
      </w:pPr>
    </w:p>
    <w:p w:rsidR="005160DA" w:rsidRDefault="005160DA" w:rsidP="00F3083A">
      <w:pPr>
        <w:rPr>
          <w:lang w:val="uk-UA"/>
        </w:rPr>
      </w:pPr>
    </w:p>
    <w:p w:rsidR="005160DA" w:rsidRDefault="005160DA" w:rsidP="00F3083A">
      <w:pPr>
        <w:rPr>
          <w:lang w:val="uk-UA"/>
        </w:rPr>
      </w:pPr>
    </w:p>
    <w:p w:rsidR="005160DA" w:rsidRDefault="005160DA" w:rsidP="00F3083A">
      <w:pPr>
        <w:rPr>
          <w:lang w:val="uk-UA"/>
        </w:rPr>
      </w:pPr>
    </w:p>
    <w:p w:rsidR="005160DA" w:rsidRDefault="005160DA" w:rsidP="00F3083A">
      <w:pPr>
        <w:rPr>
          <w:lang w:val="uk-UA"/>
        </w:rPr>
      </w:pPr>
    </w:p>
    <w:p w:rsidR="005160DA" w:rsidRDefault="005160DA" w:rsidP="00F3083A">
      <w:pPr>
        <w:rPr>
          <w:lang w:val="uk-UA"/>
        </w:rPr>
      </w:pPr>
    </w:p>
    <w:p w:rsidR="005160DA" w:rsidRDefault="005160DA" w:rsidP="00F3083A">
      <w:pPr>
        <w:rPr>
          <w:lang w:val="uk-UA"/>
        </w:rPr>
      </w:pPr>
      <w:bookmarkStart w:id="0" w:name="_GoBack"/>
      <w:bookmarkEnd w:id="0"/>
    </w:p>
    <w:sectPr w:rsidR="005160DA" w:rsidSect="00446982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0A76"/>
    <w:rsid w:val="000061F9"/>
    <w:rsid w:val="00033F95"/>
    <w:rsid w:val="00060E40"/>
    <w:rsid w:val="000841F9"/>
    <w:rsid w:val="000D2C1C"/>
    <w:rsid w:val="00111163"/>
    <w:rsid w:val="001172E9"/>
    <w:rsid w:val="001357BC"/>
    <w:rsid w:val="0016586E"/>
    <w:rsid w:val="0017503D"/>
    <w:rsid w:val="00190A76"/>
    <w:rsid w:val="00241082"/>
    <w:rsid w:val="002777FE"/>
    <w:rsid w:val="002A0F02"/>
    <w:rsid w:val="003128A1"/>
    <w:rsid w:val="0034451F"/>
    <w:rsid w:val="003C4972"/>
    <w:rsid w:val="003C497D"/>
    <w:rsid w:val="003F6671"/>
    <w:rsid w:val="003F7E48"/>
    <w:rsid w:val="004138A7"/>
    <w:rsid w:val="00446982"/>
    <w:rsid w:val="00446EA4"/>
    <w:rsid w:val="00453252"/>
    <w:rsid w:val="004579FE"/>
    <w:rsid w:val="00466170"/>
    <w:rsid w:val="00472156"/>
    <w:rsid w:val="004D7E70"/>
    <w:rsid w:val="00506699"/>
    <w:rsid w:val="005160DA"/>
    <w:rsid w:val="00547068"/>
    <w:rsid w:val="00553B8E"/>
    <w:rsid w:val="0058198D"/>
    <w:rsid w:val="005C24B1"/>
    <w:rsid w:val="0063538C"/>
    <w:rsid w:val="00647D97"/>
    <w:rsid w:val="006550D3"/>
    <w:rsid w:val="006F207E"/>
    <w:rsid w:val="006F2C0C"/>
    <w:rsid w:val="00713ADF"/>
    <w:rsid w:val="00755BBD"/>
    <w:rsid w:val="00792152"/>
    <w:rsid w:val="00796426"/>
    <w:rsid w:val="0080178D"/>
    <w:rsid w:val="0086622E"/>
    <w:rsid w:val="008A6357"/>
    <w:rsid w:val="0096092D"/>
    <w:rsid w:val="009B2BE7"/>
    <w:rsid w:val="00A37AA3"/>
    <w:rsid w:val="00A51B46"/>
    <w:rsid w:val="00AA0687"/>
    <w:rsid w:val="00AE03F8"/>
    <w:rsid w:val="00B0183F"/>
    <w:rsid w:val="00B31150"/>
    <w:rsid w:val="00BA0C54"/>
    <w:rsid w:val="00BF0EE9"/>
    <w:rsid w:val="00BF7251"/>
    <w:rsid w:val="00C150AE"/>
    <w:rsid w:val="00C16426"/>
    <w:rsid w:val="00C23EB1"/>
    <w:rsid w:val="00C46F16"/>
    <w:rsid w:val="00C73D2E"/>
    <w:rsid w:val="00CA7F78"/>
    <w:rsid w:val="00CC693F"/>
    <w:rsid w:val="00CE19D0"/>
    <w:rsid w:val="00CF45B7"/>
    <w:rsid w:val="00D0126E"/>
    <w:rsid w:val="00D65FA0"/>
    <w:rsid w:val="00D9631B"/>
    <w:rsid w:val="00DC2312"/>
    <w:rsid w:val="00DC5B98"/>
    <w:rsid w:val="00DD504E"/>
    <w:rsid w:val="00E51BED"/>
    <w:rsid w:val="00E96264"/>
    <w:rsid w:val="00EB205F"/>
    <w:rsid w:val="00F23071"/>
    <w:rsid w:val="00F3083A"/>
    <w:rsid w:val="00F554FD"/>
    <w:rsid w:val="00F758FB"/>
    <w:rsid w:val="00F841F0"/>
    <w:rsid w:val="00FA0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83A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80178D"/>
    <w:pPr>
      <w:keepNext/>
      <w:spacing w:before="240"/>
      <w:ind w:left="567"/>
      <w:outlineLvl w:val="0"/>
    </w:pPr>
    <w:rPr>
      <w:rFonts w:ascii="Antiqua" w:eastAsia="Calibri" w:hAnsi="Antiqua"/>
      <w:b/>
      <w:smallCaps/>
    </w:rPr>
  </w:style>
  <w:style w:type="paragraph" w:styleId="9">
    <w:name w:val="heading 9"/>
    <w:basedOn w:val="a"/>
    <w:next w:val="a"/>
    <w:link w:val="90"/>
    <w:uiPriority w:val="99"/>
    <w:qFormat/>
    <w:rsid w:val="0080178D"/>
    <w:pPr>
      <w:spacing w:before="240" w:after="60"/>
      <w:outlineLvl w:val="8"/>
    </w:pPr>
    <w:rPr>
      <w:rFonts w:ascii="Arial" w:eastAsia="Calibri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0178D"/>
    <w:rPr>
      <w:rFonts w:ascii="Antiqua" w:hAnsi="Antiqua" w:cs="Times New Roman"/>
      <w:b/>
      <w:smallCaps/>
      <w:sz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80178D"/>
    <w:rPr>
      <w:rFonts w:ascii="Arial" w:hAnsi="Arial" w:cs="Times New Roman"/>
      <w:lang w:eastAsia="ru-RU"/>
    </w:rPr>
  </w:style>
  <w:style w:type="paragraph" w:styleId="a3">
    <w:name w:val="Balloon Text"/>
    <w:basedOn w:val="a"/>
    <w:link w:val="a4"/>
    <w:uiPriority w:val="99"/>
    <w:semiHidden/>
    <w:rsid w:val="00F3083A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3083A"/>
    <w:rPr>
      <w:rFonts w:ascii="Tahoma" w:hAnsi="Tahoma" w:cs="Times New Roman"/>
      <w:sz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00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255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Гусак</dc:creator>
  <cp:keywords/>
  <dc:description/>
  <cp:lastModifiedBy>Admin</cp:lastModifiedBy>
  <cp:revision>74</cp:revision>
  <cp:lastPrinted>2014-09-08T06:55:00Z</cp:lastPrinted>
  <dcterms:created xsi:type="dcterms:W3CDTF">2014-08-13T12:34:00Z</dcterms:created>
  <dcterms:modified xsi:type="dcterms:W3CDTF">2014-09-08T06:55:00Z</dcterms:modified>
</cp:coreProperties>
</file>