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E2B" w:rsidRDefault="006927D3" w:rsidP="00F3083A">
      <w:pPr>
        <w:tabs>
          <w:tab w:val="left" w:pos="4836"/>
        </w:tabs>
        <w:jc w:val="center"/>
        <w:rPr>
          <w:snapToGrid w:val="0"/>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pt;visibility:visible" filled="t" fillcolor="silver">
            <v:imagedata r:id="rId4" o:title=""/>
          </v:shape>
        </w:pict>
      </w:r>
    </w:p>
    <w:p w:rsidR="00891E2B" w:rsidRDefault="00891E2B" w:rsidP="00F3083A">
      <w:pPr>
        <w:tabs>
          <w:tab w:val="left" w:pos="4836"/>
        </w:tabs>
        <w:jc w:val="center"/>
        <w:rPr>
          <w:snapToGrid w:val="0"/>
          <w:lang w:val="uk-UA"/>
        </w:rPr>
      </w:pPr>
    </w:p>
    <w:p w:rsidR="00891E2B" w:rsidRDefault="00891E2B" w:rsidP="00F3083A">
      <w:pPr>
        <w:tabs>
          <w:tab w:val="left" w:pos="5797"/>
        </w:tabs>
        <w:jc w:val="center"/>
        <w:rPr>
          <w:b/>
          <w:snapToGrid w:val="0"/>
          <w:spacing w:val="8"/>
          <w:sz w:val="28"/>
          <w:szCs w:val="28"/>
        </w:rPr>
      </w:pPr>
      <w:r>
        <w:rPr>
          <w:b/>
          <w:sz w:val="28"/>
          <w:szCs w:val="28"/>
        </w:rPr>
        <w:t>ЛУЦЬКА РАЙОННА ДЕРЖАВНА АДМІНІСТРАЦІЯ</w:t>
      </w:r>
    </w:p>
    <w:p w:rsidR="00891E2B" w:rsidRDefault="00891E2B" w:rsidP="00F3083A">
      <w:pPr>
        <w:tabs>
          <w:tab w:val="left" w:pos="5797"/>
        </w:tabs>
        <w:jc w:val="center"/>
        <w:rPr>
          <w:b/>
          <w:bCs/>
          <w:sz w:val="28"/>
          <w:szCs w:val="28"/>
          <w:lang w:val="uk-UA"/>
        </w:rPr>
      </w:pPr>
      <w:r>
        <w:rPr>
          <w:b/>
          <w:bCs/>
          <w:sz w:val="28"/>
          <w:szCs w:val="28"/>
        </w:rPr>
        <w:t>ВОЛИНСЬКОЇ ОБЛАСТІ</w:t>
      </w:r>
    </w:p>
    <w:p w:rsidR="00891E2B" w:rsidRDefault="00891E2B" w:rsidP="00F3083A">
      <w:pPr>
        <w:jc w:val="center"/>
        <w:rPr>
          <w:b/>
          <w:bCs/>
          <w:sz w:val="28"/>
          <w:szCs w:val="28"/>
          <w:lang w:val="uk-UA"/>
        </w:rPr>
      </w:pPr>
    </w:p>
    <w:p w:rsidR="00891E2B" w:rsidRDefault="00891E2B" w:rsidP="00F3083A">
      <w:pPr>
        <w:jc w:val="center"/>
        <w:rPr>
          <w:b/>
          <w:bCs/>
          <w:sz w:val="32"/>
          <w:szCs w:val="32"/>
          <w:lang w:val="uk-UA"/>
        </w:rPr>
      </w:pPr>
      <w:r>
        <w:rPr>
          <w:b/>
          <w:bCs/>
          <w:sz w:val="32"/>
          <w:szCs w:val="32"/>
          <w:lang w:val="uk-UA"/>
        </w:rPr>
        <w:t>РОЗПОРЯДЖЕННЯ</w:t>
      </w:r>
    </w:p>
    <w:p w:rsidR="00891E2B" w:rsidRDefault="00891E2B" w:rsidP="00F3083A">
      <w:pPr>
        <w:jc w:val="center"/>
        <w:rPr>
          <w:b/>
          <w:bCs/>
          <w:sz w:val="32"/>
          <w:szCs w:val="32"/>
          <w:lang w:val="uk-UA"/>
        </w:rPr>
      </w:pPr>
    </w:p>
    <w:p w:rsidR="00891E2B" w:rsidRDefault="006048FD" w:rsidP="00F3083A">
      <w:pPr>
        <w:rPr>
          <w:bCs/>
          <w:sz w:val="28"/>
          <w:szCs w:val="28"/>
          <w:lang w:val="uk-UA"/>
        </w:rPr>
      </w:pPr>
      <w:r>
        <w:rPr>
          <w:bCs/>
          <w:sz w:val="28"/>
          <w:szCs w:val="28"/>
          <w:lang w:val="uk-UA"/>
        </w:rPr>
        <w:t>19</w:t>
      </w:r>
      <w:r w:rsidR="00891E2B">
        <w:rPr>
          <w:bCs/>
          <w:sz w:val="28"/>
          <w:szCs w:val="28"/>
          <w:lang w:val="uk-UA"/>
        </w:rPr>
        <w:t xml:space="preserve">   серпня 2014 року</w:t>
      </w:r>
      <w:r w:rsidR="00891E2B">
        <w:rPr>
          <w:bCs/>
          <w:sz w:val="28"/>
          <w:szCs w:val="28"/>
          <w:lang w:val="uk-UA"/>
        </w:rPr>
        <w:tab/>
      </w:r>
      <w:r w:rsidR="00891E2B">
        <w:rPr>
          <w:bCs/>
          <w:sz w:val="28"/>
          <w:szCs w:val="28"/>
          <w:lang w:val="uk-UA"/>
        </w:rPr>
        <w:tab/>
      </w:r>
      <w:r w:rsidR="00891E2B">
        <w:rPr>
          <w:bCs/>
          <w:sz w:val="28"/>
          <w:szCs w:val="28"/>
          <w:lang w:val="uk-UA"/>
        </w:rPr>
        <w:tab/>
        <w:t xml:space="preserve"> </w:t>
      </w:r>
      <w:proofErr w:type="spellStart"/>
      <w:r w:rsidR="00891E2B">
        <w:rPr>
          <w:bCs/>
          <w:sz w:val="28"/>
          <w:szCs w:val="28"/>
          <w:lang w:val="uk-UA"/>
        </w:rPr>
        <w:t>м.Луцьк</w:t>
      </w:r>
      <w:proofErr w:type="spellEnd"/>
      <w:r w:rsidR="00891E2B">
        <w:rPr>
          <w:bCs/>
          <w:sz w:val="28"/>
          <w:szCs w:val="28"/>
          <w:lang w:val="uk-UA"/>
        </w:rPr>
        <w:tab/>
      </w:r>
      <w:r w:rsidR="00891E2B">
        <w:rPr>
          <w:bCs/>
          <w:sz w:val="28"/>
          <w:szCs w:val="28"/>
          <w:lang w:val="uk-UA"/>
        </w:rPr>
        <w:tab/>
      </w:r>
      <w:r w:rsidR="00891E2B">
        <w:rPr>
          <w:bCs/>
          <w:sz w:val="28"/>
          <w:szCs w:val="28"/>
          <w:lang w:val="uk-UA"/>
        </w:rPr>
        <w:tab/>
        <w:t xml:space="preserve">                      № </w:t>
      </w:r>
      <w:r>
        <w:rPr>
          <w:bCs/>
          <w:sz w:val="28"/>
          <w:szCs w:val="28"/>
          <w:lang w:val="uk-UA"/>
        </w:rPr>
        <w:t>279</w:t>
      </w:r>
    </w:p>
    <w:p w:rsidR="00891E2B" w:rsidRDefault="00891E2B" w:rsidP="00F3083A">
      <w:pPr>
        <w:jc w:val="center"/>
        <w:rPr>
          <w:sz w:val="28"/>
          <w:szCs w:val="28"/>
          <w:lang w:val="uk-UA"/>
        </w:rPr>
      </w:pPr>
    </w:p>
    <w:p w:rsidR="00891E2B" w:rsidRDefault="00891E2B" w:rsidP="00F3083A">
      <w:pPr>
        <w:jc w:val="center"/>
        <w:rPr>
          <w:sz w:val="28"/>
          <w:szCs w:val="28"/>
          <w:lang w:val="uk-UA"/>
        </w:rPr>
      </w:pPr>
      <w:r>
        <w:rPr>
          <w:sz w:val="28"/>
          <w:szCs w:val="28"/>
          <w:lang w:val="uk-UA"/>
        </w:rPr>
        <w:t>Про надання дозволу на дарування житлового будинку</w:t>
      </w:r>
    </w:p>
    <w:p w:rsidR="00891E2B" w:rsidRDefault="00891E2B" w:rsidP="00F3083A">
      <w:pPr>
        <w:jc w:val="both"/>
        <w:rPr>
          <w:sz w:val="28"/>
          <w:szCs w:val="28"/>
          <w:lang w:val="uk-UA"/>
        </w:rPr>
      </w:pPr>
    </w:p>
    <w:p w:rsidR="00891E2B" w:rsidRDefault="00891E2B" w:rsidP="00F3083A">
      <w:pPr>
        <w:jc w:val="both"/>
        <w:rPr>
          <w:sz w:val="28"/>
          <w:szCs w:val="28"/>
          <w:lang w:val="uk-UA"/>
        </w:rPr>
      </w:pPr>
      <w:r>
        <w:rPr>
          <w:sz w:val="28"/>
          <w:szCs w:val="28"/>
          <w:lang w:val="uk-UA"/>
        </w:rPr>
        <w:tab/>
        <w:t xml:space="preserve">Відповідно до статті 12 Закону України </w:t>
      </w:r>
      <w:proofErr w:type="spellStart"/>
      <w:r>
        <w:rPr>
          <w:sz w:val="28"/>
          <w:szCs w:val="28"/>
          <w:lang w:val="uk-UA"/>
        </w:rPr>
        <w:t>„Про</w:t>
      </w:r>
      <w:proofErr w:type="spellEnd"/>
      <w:r>
        <w:rPr>
          <w:sz w:val="28"/>
          <w:szCs w:val="28"/>
          <w:lang w:val="uk-UA"/>
        </w:rPr>
        <w:t xml:space="preserve"> основи соціального захисту бездомних громадян і безпритульних </w:t>
      </w:r>
      <w:proofErr w:type="spellStart"/>
      <w:r>
        <w:rPr>
          <w:sz w:val="28"/>
          <w:szCs w:val="28"/>
          <w:lang w:val="uk-UA"/>
        </w:rPr>
        <w:t>дітей”</w:t>
      </w:r>
      <w:proofErr w:type="spellEnd"/>
      <w:r>
        <w:rPr>
          <w:sz w:val="28"/>
          <w:szCs w:val="28"/>
          <w:lang w:val="uk-UA"/>
        </w:rPr>
        <w:t xml:space="preserve">, статті 177 Сімейного Кодексу України, пункту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w:t>
      </w:r>
      <w:proofErr w:type="spellStart"/>
      <w:r>
        <w:rPr>
          <w:sz w:val="28"/>
          <w:szCs w:val="28"/>
          <w:lang w:val="uk-UA"/>
        </w:rPr>
        <w:t>„Питання</w:t>
      </w:r>
      <w:proofErr w:type="spellEnd"/>
      <w:r>
        <w:rPr>
          <w:sz w:val="28"/>
          <w:szCs w:val="28"/>
          <w:lang w:val="uk-UA"/>
        </w:rPr>
        <w:t xml:space="preserve"> діяльності органів опіки та піклування, пов’язаної із захистом прав </w:t>
      </w:r>
      <w:proofErr w:type="spellStart"/>
      <w:r>
        <w:rPr>
          <w:sz w:val="28"/>
          <w:szCs w:val="28"/>
          <w:lang w:val="uk-UA"/>
        </w:rPr>
        <w:t>дитини”</w:t>
      </w:r>
      <w:proofErr w:type="spellEnd"/>
      <w:r>
        <w:rPr>
          <w:sz w:val="28"/>
          <w:szCs w:val="28"/>
          <w:lang w:val="uk-UA"/>
        </w:rPr>
        <w:t xml:space="preserve">, враховуючи заяву громадянина Марчука Леонтія Антоновича про надання дозволу на дарування житлового будинку в селі Маяки Луцького району: </w:t>
      </w:r>
    </w:p>
    <w:p w:rsidR="00891E2B" w:rsidRDefault="00891E2B" w:rsidP="00F3083A">
      <w:pPr>
        <w:jc w:val="both"/>
        <w:rPr>
          <w:sz w:val="28"/>
          <w:szCs w:val="28"/>
          <w:lang w:val="uk-UA"/>
        </w:rPr>
      </w:pPr>
      <w:r>
        <w:rPr>
          <w:sz w:val="28"/>
          <w:szCs w:val="28"/>
          <w:lang w:val="uk-UA"/>
        </w:rPr>
        <w:tab/>
        <w:t>1. Надати дозвіл Марчуку Леонтію Антоновичу, 20 лютого 1958 року народження, на вчинення правочину, а саме: укладення договору дарування житлового будинку з господарськими будівлями і спорудами за адресою: Україна, Волинська область, Луцький район, село Маяки, вулиця 17-го Вересня, будинок 94 (дев’яносто чотири), де зареєстровані та проживають малолітні діти Марчук Катерина Петрівна, 21 листопада 2005 року народження, та Марчук Павлина Павлівна, 12 липня 2010 року народження.</w:t>
      </w:r>
    </w:p>
    <w:p w:rsidR="00891E2B" w:rsidRDefault="00891E2B" w:rsidP="00F3083A">
      <w:pPr>
        <w:jc w:val="both"/>
        <w:rPr>
          <w:sz w:val="28"/>
          <w:szCs w:val="28"/>
          <w:lang w:val="uk-UA"/>
        </w:rPr>
      </w:pPr>
      <w:r>
        <w:rPr>
          <w:sz w:val="28"/>
          <w:szCs w:val="28"/>
          <w:lang w:val="uk-UA"/>
        </w:rPr>
        <w:tab/>
        <w:t>2. Житлові права малолітніх Марчук Катерини Петрівни та Марчук Павлини Павлівни погіршуватись не будуть, оскільки будинок дарується батькам дітей Марчуку Петру Леонтійовичу, 05 липня 1983 року народження, та Марчуку Павлу Леонтійовичу, 13 серпня 1987 року народження,  і діти залишаються зареєстрованими та проживати в даному житловому будинку.</w:t>
      </w:r>
    </w:p>
    <w:p w:rsidR="00891E2B" w:rsidRDefault="00891E2B" w:rsidP="00F3083A">
      <w:pPr>
        <w:jc w:val="both"/>
        <w:rPr>
          <w:sz w:val="28"/>
          <w:szCs w:val="28"/>
          <w:lang w:val="uk-UA"/>
        </w:rPr>
      </w:pPr>
    </w:p>
    <w:p w:rsidR="00891E2B" w:rsidRDefault="00891E2B" w:rsidP="00F3083A">
      <w:pPr>
        <w:jc w:val="both"/>
        <w:rPr>
          <w:sz w:val="28"/>
          <w:szCs w:val="28"/>
          <w:lang w:val="uk-UA"/>
        </w:rPr>
      </w:pPr>
    </w:p>
    <w:p w:rsidR="00891E2B" w:rsidRDefault="00891E2B" w:rsidP="00F3083A">
      <w:pPr>
        <w:tabs>
          <w:tab w:val="left" w:pos="1170"/>
          <w:tab w:val="left" w:pos="7080"/>
        </w:tabs>
        <w:rPr>
          <w:sz w:val="28"/>
          <w:szCs w:val="28"/>
          <w:lang w:val="uk-UA"/>
        </w:rPr>
      </w:pPr>
      <w:r>
        <w:rPr>
          <w:sz w:val="28"/>
          <w:szCs w:val="28"/>
          <w:lang w:val="uk-UA"/>
        </w:rPr>
        <w:t xml:space="preserve">Голова                                                                                              </w:t>
      </w:r>
      <w:r>
        <w:rPr>
          <w:b/>
          <w:sz w:val="28"/>
          <w:szCs w:val="28"/>
          <w:lang w:val="uk-UA"/>
        </w:rPr>
        <w:t>Ю.ЦЕЙКО</w:t>
      </w:r>
    </w:p>
    <w:p w:rsidR="00891E2B" w:rsidRDefault="00891E2B" w:rsidP="00F3083A">
      <w:pPr>
        <w:rPr>
          <w:sz w:val="28"/>
          <w:szCs w:val="28"/>
          <w:lang w:val="uk-UA"/>
        </w:rPr>
      </w:pPr>
    </w:p>
    <w:p w:rsidR="00891E2B" w:rsidRDefault="00891E2B" w:rsidP="00F3083A">
      <w:pPr>
        <w:rPr>
          <w:sz w:val="28"/>
          <w:szCs w:val="28"/>
          <w:lang w:val="uk-UA"/>
        </w:rPr>
      </w:pPr>
      <w:r>
        <w:rPr>
          <w:sz w:val="28"/>
          <w:szCs w:val="28"/>
          <w:lang w:val="uk-UA"/>
        </w:rPr>
        <w:t>Гусак 760 698</w:t>
      </w:r>
    </w:p>
    <w:p w:rsidR="00891E2B" w:rsidRDefault="00891E2B" w:rsidP="00F3083A">
      <w:pPr>
        <w:rPr>
          <w:lang w:val="uk-UA"/>
        </w:rPr>
      </w:pPr>
    </w:p>
    <w:p w:rsidR="00891E2B" w:rsidRDefault="00891E2B" w:rsidP="00F3083A">
      <w:pPr>
        <w:rPr>
          <w:lang w:val="uk-UA"/>
        </w:rPr>
      </w:pPr>
    </w:p>
    <w:p w:rsidR="00891E2B" w:rsidRDefault="00891E2B" w:rsidP="00F3083A">
      <w:pPr>
        <w:rPr>
          <w:sz w:val="28"/>
          <w:szCs w:val="28"/>
          <w:lang w:val="uk-UA"/>
        </w:rPr>
      </w:pPr>
    </w:p>
    <w:p w:rsidR="00891E2B" w:rsidRDefault="00891E2B" w:rsidP="00F3083A">
      <w:pPr>
        <w:rPr>
          <w:lang w:val="uk-UA"/>
        </w:rPr>
      </w:pPr>
    </w:p>
    <w:p w:rsidR="00891E2B" w:rsidRDefault="00891E2B" w:rsidP="00F3083A">
      <w:pPr>
        <w:rPr>
          <w:lang w:val="uk-UA"/>
        </w:rPr>
      </w:pPr>
    </w:p>
    <w:p w:rsidR="00891E2B" w:rsidRDefault="00891E2B" w:rsidP="00F3083A">
      <w:pPr>
        <w:rPr>
          <w:lang w:val="uk-UA"/>
        </w:rPr>
      </w:pPr>
    </w:p>
    <w:p w:rsidR="00891E2B" w:rsidRDefault="00891E2B" w:rsidP="00F3083A">
      <w:pPr>
        <w:rPr>
          <w:lang w:val="uk-UA"/>
        </w:rPr>
      </w:pPr>
    </w:p>
    <w:p w:rsidR="00891E2B" w:rsidRDefault="00891E2B" w:rsidP="00F3083A">
      <w:pPr>
        <w:rPr>
          <w:lang w:val="uk-UA"/>
        </w:rPr>
      </w:pPr>
    </w:p>
    <w:p w:rsidR="00891E2B" w:rsidRDefault="00891E2B" w:rsidP="00F3083A">
      <w:pPr>
        <w:rPr>
          <w:lang w:val="uk-UA"/>
        </w:rPr>
      </w:pPr>
    </w:p>
    <w:sectPr w:rsidR="00891E2B" w:rsidSect="00446982">
      <w:pgSz w:w="11906" w:h="16838"/>
      <w:pgMar w:top="56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A76"/>
    <w:rsid w:val="00033F95"/>
    <w:rsid w:val="00060E40"/>
    <w:rsid w:val="001172E9"/>
    <w:rsid w:val="0016586E"/>
    <w:rsid w:val="0017503D"/>
    <w:rsid w:val="00190A76"/>
    <w:rsid w:val="00241082"/>
    <w:rsid w:val="002777FE"/>
    <w:rsid w:val="00374D6F"/>
    <w:rsid w:val="00446982"/>
    <w:rsid w:val="00446EA4"/>
    <w:rsid w:val="00472156"/>
    <w:rsid w:val="00506699"/>
    <w:rsid w:val="006048FD"/>
    <w:rsid w:val="006927D3"/>
    <w:rsid w:val="00713ADF"/>
    <w:rsid w:val="00796426"/>
    <w:rsid w:val="007A2A3F"/>
    <w:rsid w:val="0080178D"/>
    <w:rsid w:val="00825EFF"/>
    <w:rsid w:val="00891E2B"/>
    <w:rsid w:val="00A37AA3"/>
    <w:rsid w:val="00BA0C54"/>
    <w:rsid w:val="00BD1B8A"/>
    <w:rsid w:val="00BD508C"/>
    <w:rsid w:val="00C16426"/>
    <w:rsid w:val="00CC693F"/>
    <w:rsid w:val="00CF45B7"/>
    <w:rsid w:val="00D65FA0"/>
    <w:rsid w:val="00D73678"/>
    <w:rsid w:val="00DC2312"/>
    <w:rsid w:val="00DF3BB4"/>
    <w:rsid w:val="00EB205F"/>
    <w:rsid w:val="00F3083A"/>
    <w:rsid w:val="00F758F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083A"/>
    <w:rPr>
      <w:rFonts w:ascii="Times New Roman" w:eastAsia="Times New Roman" w:hAnsi="Times New Roman"/>
    </w:rPr>
  </w:style>
  <w:style w:type="paragraph" w:styleId="1">
    <w:name w:val="heading 1"/>
    <w:basedOn w:val="a"/>
    <w:next w:val="a"/>
    <w:link w:val="10"/>
    <w:uiPriority w:val="99"/>
    <w:qFormat/>
    <w:rsid w:val="0080178D"/>
    <w:pPr>
      <w:keepNext/>
      <w:spacing w:before="240"/>
      <w:ind w:left="567"/>
      <w:outlineLvl w:val="0"/>
    </w:pPr>
    <w:rPr>
      <w:rFonts w:ascii="Antiqua" w:eastAsia="Calibri" w:hAnsi="Antiqua"/>
      <w:b/>
      <w:smallCaps/>
    </w:rPr>
  </w:style>
  <w:style w:type="paragraph" w:styleId="9">
    <w:name w:val="heading 9"/>
    <w:basedOn w:val="a"/>
    <w:next w:val="a"/>
    <w:link w:val="90"/>
    <w:uiPriority w:val="99"/>
    <w:qFormat/>
    <w:rsid w:val="0080178D"/>
    <w:pPr>
      <w:spacing w:before="240" w:after="60"/>
      <w:outlineLvl w:val="8"/>
    </w:pPr>
    <w:rPr>
      <w:rFonts w:ascii="Arial" w:eastAsia="Calibri"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0178D"/>
    <w:rPr>
      <w:rFonts w:ascii="Antiqua" w:hAnsi="Antiqua" w:cs="Times New Roman"/>
      <w:b/>
      <w:smallCaps/>
      <w:sz w:val="20"/>
      <w:lang w:eastAsia="ru-RU"/>
    </w:rPr>
  </w:style>
  <w:style w:type="character" w:customStyle="1" w:styleId="90">
    <w:name w:val="Заголовок 9 Знак"/>
    <w:basedOn w:val="a0"/>
    <w:link w:val="9"/>
    <w:uiPriority w:val="99"/>
    <w:semiHidden/>
    <w:locked/>
    <w:rsid w:val="0080178D"/>
    <w:rPr>
      <w:rFonts w:ascii="Arial" w:hAnsi="Arial" w:cs="Times New Roman"/>
      <w:lang w:eastAsia="ru-RU"/>
    </w:rPr>
  </w:style>
  <w:style w:type="paragraph" w:styleId="a3">
    <w:name w:val="Balloon Text"/>
    <w:basedOn w:val="a"/>
    <w:link w:val="a4"/>
    <w:uiPriority w:val="99"/>
    <w:semiHidden/>
    <w:rsid w:val="00F3083A"/>
    <w:rPr>
      <w:rFonts w:ascii="Tahoma" w:eastAsia="Calibri" w:hAnsi="Tahoma"/>
      <w:sz w:val="16"/>
      <w:szCs w:val="16"/>
    </w:rPr>
  </w:style>
  <w:style w:type="character" w:customStyle="1" w:styleId="a4">
    <w:name w:val="Текст выноски Знак"/>
    <w:basedOn w:val="a0"/>
    <w:link w:val="a3"/>
    <w:uiPriority w:val="99"/>
    <w:semiHidden/>
    <w:locked/>
    <w:rsid w:val="00F3083A"/>
    <w:rPr>
      <w:rFonts w:ascii="Tahoma" w:hAnsi="Tahoma" w:cs="Times New Roman"/>
      <w:sz w:val="16"/>
      <w:lang w:val="ru-RU" w:eastAsia="ru-RU"/>
    </w:rPr>
  </w:style>
</w:styles>
</file>

<file path=word/webSettings.xml><?xml version="1.0" encoding="utf-8"?>
<w:webSettings xmlns:r="http://schemas.openxmlformats.org/officeDocument/2006/relationships" xmlns:w="http://schemas.openxmlformats.org/wordprocessingml/2006/main">
  <w:divs>
    <w:div w:id="11923826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256</Words>
  <Characters>1464</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Гусак</dc:creator>
  <cp:keywords/>
  <dc:description/>
  <cp:lastModifiedBy>Admin</cp:lastModifiedBy>
  <cp:revision>16</cp:revision>
  <cp:lastPrinted>2001-12-31T20:09:00Z</cp:lastPrinted>
  <dcterms:created xsi:type="dcterms:W3CDTF">2014-08-13T12:34:00Z</dcterms:created>
  <dcterms:modified xsi:type="dcterms:W3CDTF">2014-08-22T10:51:00Z</dcterms:modified>
</cp:coreProperties>
</file>