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302F0" w14:textId="77777777" w:rsidR="00B144BD" w:rsidRDefault="00B144BD" w:rsidP="006A70B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733EDC10" w14:textId="40E27DDB" w:rsidR="008C0E52" w:rsidRPr="006A70B6" w:rsidRDefault="006A70B6" w:rsidP="00B144BD">
      <w:pPr>
        <w:tabs>
          <w:tab w:val="left" w:pos="4962"/>
        </w:tabs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4D8D455A" w14:textId="77777777" w:rsidR="00D317AD" w:rsidRDefault="006A70B6" w:rsidP="00D317AD">
      <w:pPr>
        <w:tabs>
          <w:tab w:val="left" w:pos="-540"/>
          <w:tab w:val="left" w:pos="-18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A82F9A">
        <w:rPr>
          <w:rFonts w:ascii="Times New Roman" w:hAnsi="Times New Roman" w:cs="Times New Roman"/>
          <w:sz w:val="28"/>
          <w:szCs w:val="28"/>
        </w:rPr>
        <w:t>стан роботи з розгляду звернень</w:t>
      </w:r>
    </w:p>
    <w:p w14:paraId="3FAA6B22" w14:textId="77777777" w:rsidR="00A82F9A" w:rsidRDefault="00A82F9A" w:rsidP="00D317AD">
      <w:pPr>
        <w:tabs>
          <w:tab w:val="left" w:pos="-540"/>
          <w:tab w:val="left" w:pos="-18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громадян в Луцькій районній державній</w:t>
      </w:r>
    </w:p>
    <w:p w14:paraId="07DCBE3D" w14:textId="388C8260" w:rsidR="00A82F9A" w:rsidRPr="00D317AD" w:rsidRDefault="00A82F9A" w:rsidP="00D317AD">
      <w:pPr>
        <w:tabs>
          <w:tab w:val="left" w:pos="-540"/>
          <w:tab w:val="left" w:pos="-18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адміністрації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E2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півріччя 202</w:t>
      </w:r>
      <w:r w:rsidR="001E69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3A7AD731" w14:textId="77777777" w:rsidR="00791DCD" w:rsidRDefault="00791DCD" w:rsidP="004E203A">
      <w:pPr>
        <w:tabs>
          <w:tab w:val="left" w:pos="-540"/>
          <w:tab w:val="left" w:pos="-180"/>
        </w:tabs>
        <w:spacing w:after="0" w:line="24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59E5303" w14:textId="1B81075A" w:rsidR="00115E9F" w:rsidRPr="00115E9F" w:rsidRDefault="00115E9F" w:rsidP="00115E9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15E9F">
        <w:rPr>
          <w:rFonts w:ascii="Times New Roman" w:hAnsi="Times New Roman"/>
          <w:sz w:val="28"/>
          <w:szCs w:val="28"/>
        </w:rPr>
        <w:t>Повідомляємо, що протягом І півріччя 202</w:t>
      </w:r>
      <w:r w:rsidR="001E6970">
        <w:rPr>
          <w:rFonts w:ascii="Times New Roman" w:hAnsi="Times New Roman"/>
          <w:sz w:val="28"/>
          <w:szCs w:val="28"/>
        </w:rPr>
        <w:t>5</w:t>
      </w:r>
      <w:r w:rsidRPr="00115E9F">
        <w:rPr>
          <w:rFonts w:ascii="Times New Roman" w:hAnsi="Times New Roman"/>
          <w:sz w:val="28"/>
          <w:szCs w:val="28"/>
        </w:rPr>
        <w:t xml:space="preserve"> року райдержадміністрацією вживались заходи по забезпеченню своєчасного розгляду звернень, пропозицій, заяв та скарг громадян, які надійшли на адресу райдержадміністрації, з метою  оперативного вирішення порушених у них питань</w:t>
      </w:r>
      <w:r w:rsidRPr="00115E9F">
        <w:rPr>
          <w:sz w:val="28"/>
          <w:szCs w:val="28"/>
        </w:rPr>
        <w:t xml:space="preserve">. </w:t>
      </w:r>
    </w:p>
    <w:p w14:paraId="75E35641" w14:textId="4944D4E7" w:rsidR="00F15B8D" w:rsidRDefault="00115E9F" w:rsidP="00F926E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5E9F">
        <w:rPr>
          <w:rFonts w:ascii="Times New Roman" w:hAnsi="Times New Roman"/>
          <w:sz w:val="28"/>
          <w:szCs w:val="28"/>
        </w:rPr>
        <w:t>Питання про підсумки роботи із зверненнями громадян за 202</w:t>
      </w:r>
      <w:r w:rsidR="001E6970">
        <w:rPr>
          <w:rFonts w:ascii="Times New Roman" w:hAnsi="Times New Roman"/>
          <w:sz w:val="28"/>
          <w:szCs w:val="28"/>
        </w:rPr>
        <w:t>4</w:t>
      </w:r>
      <w:r w:rsidRPr="00115E9F">
        <w:rPr>
          <w:rFonts w:ascii="Times New Roman" w:hAnsi="Times New Roman"/>
          <w:sz w:val="28"/>
          <w:szCs w:val="28"/>
        </w:rPr>
        <w:t xml:space="preserve"> рік було заслухано на нараді  у   керівника   апарату райдержадміністрації</w:t>
      </w:r>
      <w:r w:rsidR="001E6970">
        <w:rPr>
          <w:rFonts w:ascii="Times New Roman" w:hAnsi="Times New Roman"/>
          <w:sz w:val="28"/>
          <w:szCs w:val="28"/>
        </w:rPr>
        <w:t xml:space="preserve"> (протокол від 13</w:t>
      </w:r>
      <w:r w:rsidR="00F926E3" w:rsidRPr="00AD4736">
        <w:rPr>
          <w:rFonts w:ascii="Times New Roman" w:hAnsi="Times New Roman"/>
          <w:sz w:val="28"/>
          <w:szCs w:val="28"/>
        </w:rPr>
        <w:t xml:space="preserve"> січня 202</w:t>
      </w:r>
      <w:r w:rsidR="001E6970">
        <w:rPr>
          <w:rFonts w:ascii="Times New Roman" w:hAnsi="Times New Roman"/>
          <w:sz w:val="28"/>
          <w:szCs w:val="28"/>
        </w:rPr>
        <w:t>5</w:t>
      </w:r>
      <w:r w:rsidR="00F926E3" w:rsidRPr="00AD4736">
        <w:rPr>
          <w:rFonts w:ascii="Times New Roman" w:hAnsi="Times New Roman"/>
          <w:sz w:val="28"/>
          <w:szCs w:val="28"/>
        </w:rPr>
        <w:t> року №</w:t>
      </w:r>
      <w:r w:rsidR="001E6970">
        <w:rPr>
          <w:rFonts w:ascii="Times New Roman" w:hAnsi="Times New Roman"/>
          <w:sz w:val="28"/>
          <w:szCs w:val="28"/>
        </w:rPr>
        <w:t xml:space="preserve"> 2</w:t>
      </w:r>
      <w:r w:rsidR="00F926E3">
        <w:rPr>
          <w:rFonts w:ascii="Times New Roman" w:hAnsi="Times New Roman"/>
          <w:sz w:val="28"/>
          <w:szCs w:val="28"/>
        </w:rPr>
        <w:t>)</w:t>
      </w:r>
      <w:r w:rsidR="00F926E3" w:rsidRPr="00115E9F">
        <w:rPr>
          <w:rFonts w:ascii="Times New Roman" w:hAnsi="Times New Roman"/>
          <w:sz w:val="28"/>
          <w:szCs w:val="28"/>
        </w:rPr>
        <w:t xml:space="preserve"> </w:t>
      </w:r>
      <w:r w:rsidRPr="00115E9F">
        <w:rPr>
          <w:rFonts w:ascii="Times New Roman" w:hAnsi="Times New Roman"/>
          <w:sz w:val="28"/>
          <w:szCs w:val="28"/>
        </w:rPr>
        <w:t xml:space="preserve"> та про стан роботи зі зверненнями громадян за </w:t>
      </w:r>
      <w:r w:rsidR="00CD4011">
        <w:rPr>
          <w:rFonts w:ascii="Times New Roman" w:hAnsi="Times New Roman"/>
          <w:sz w:val="28"/>
          <w:szCs w:val="28"/>
        </w:rPr>
        <w:t>І</w:t>
      </w:r>
      <w:r w:rsidRPr="00115E9F">
        <w:rPr>
          <w:rFonts w:ascii="Times New Roman" w:hAnsi="Times New Roman"/>
          <w:sz w:val="28"/>
          <w:szCs w:val="28"/>
        </w:rPr>
        <w:t xml:space="preserve"> квартал 202</w:t>
      </w:r>
      <w:r w:rsidR="001E6970">
        <w:rPr>
          <w:rFonts w:ascii="Times New Roman" w:hAnsi="Times New Roman"/>
          <w:sz w:val="28"/>
          <w:szCs w:val="28"/>
        </w:rPr>
        <w:t>5</w:t>
      </w:r>
      <w:r w:rsidRPr="00115E9F">
        <w:rPr>
          <w:rFonts w:ascii="Times New Roman" w:hAnsi="Times New Roman"/>
          <w:sz w:val="28"/>
          <w:szCs w:val="28"/>
        </w:rPr>
        <w:t xml:space="preserve"> року - на нараді у керівника апарату райде</w:t>
      </w:r>
      <w:r w:rsidR="00EE65EA">
        <w:rPr>
          <w:rFonts w:ascii="Times New Roman" w:hAnsi="Times New Roman"/>
          <w:sz w:val="28"/>
          <w:szCs w:val="28"/>
        </w:rPr>
        <w:t>ржадм</w:t>
      </w:r>
      <w:r w:rsidR="001E6970">
        <w:rPr>
          <w:rFonts w:ascii="Times New Roman" w:hAnsi="Times New Roman"/>
          <w:sz w:val="28"/>
          <w:szCs w:val="28"/>
        </w:rPr>
        <w:t>іністрації (протокол від  14</w:t>
      </w:r>
      <w:r w:rsidR="00CD4011">
        <w:rPr>
          <w:rFonts w:ascii="Times New Roman" w:hAnsi="Times New Roman"/>
          <w:sz w:val="28"/>
          <w:szCs w:val="28"/>
        </w:rPr>
        <w:t> </w:t>
      </w:r>
      <w:r w:rsidR="00EE65EA">
        <w:rPr>
          <w:rFonts w:ascii="Times New Roman" w:hAnsi="Times New Roman"/>
          <w:sz w:val="28"/>
          <w:szCs w:val="28"/>
        </w:rPr>
        <w:t>квітня 202</w:t>
      </w:r>
      <w:r w:rsidR="001E6970">
        <w:rPr>
          <w:rFonts w:ascii="Times New Roman" w:hAnsi="Times New Roman"/>
          <w:sz w:val="28"/>
          <w:szCs w:val="28"/>
        </w:rPr>
        <w:t>5</w:t>
      </w:r>
      <w:r w:rsidR="00EE65EA">
        <w:rPr>
          <w:rFonts w:ascii="Times New Roman" w:hAnsi="Times New Roman"/>
          <w:sz w:val="28"/>
          <w:szCs w:val="28"/>
        </w:rPr>
        <w:t xml:space="preserve"> </w:t>
      </w:r>
      <w:r w:rsidRPr="00115E9F">
        <w:rPr>
          <w:rFonts w:ascii="Times New Roman" w:hAnsi="Times New Roman"/>
          <w:sz w:val="28"/>
          <w:szCs w:val="28"/>
        </w:rPr>
        <w:t>року №</w:t>
      </w:r>
      <w:r w:rsidR="00CD4011">
        <w:rPr>
          <w:rFonts w:ascii="Times New Roman" w:hAnsi="Times New Roman"/>
          <w:sz w:val="28"/>
          <w:szCs w:val="28"/>
        </w:rPr>
        <w:t> </w:t>
      </w:r>
      <w:r w:rsidRPr="00115E9F">
        <w:rPr>
          <w:rFonts w:ascii="Times New Roman" w:hAnsi="Times New Roman"/>
          <w:sz w:val="28"/>
          <w:szCs w:val="28"/>
        </w:rPr>
        <w:t>1</w:t>
      </w:r>
      <w:r w:rsidR="00F926E3">
        <w:rPr>
          <w:rFonts w:ascii="Times New Roman" w:hAnsi="Times New Roman"/>
          <w:sz w:val="28"/>
          <w:szCs w:val="28"/>
        </w:rPr>
        <w:t>5</w:t>
      </w:r>
      <w:r w:rsidRPr="00115E9F">
        <w:rPr>
          <w:rFonts w:ascii="Times New Roman" w:hAnsi="Times New Roman"/>
          <w:sz w:val="28"/>
          <w:szCs w:val="28"/>
        </w:rPr>
        <w:t xml:space="preserve">). </w:t>
      </w:r>
      <w:r w:rsidRPr="00115E9F">
        <w:rPr>
          <w:rFonts w:ascii="Times New Roman" w:hAnsi="Times New Roman"/>
          <w:sz w:val="28"/>
        </w:rPr>
        <w:t xml:space="preserve"> </w:t>
      </w:r>
      <w:r w:rsidR="00CD4011">
        <w:rPr>
          <w:rFonts w:ascii="Times New Roman" w:hAnsi="Times New Roman"/>
          <w:sz w:val="28"/>
        </w:rPr>
        <w:t>Н</w:t>
      </w:r>
      <w:r w:rsidRPr="00115E9F">
        <w:rPr>
          <w:rFonts w:ascii="Times New Roman" w:hAnsi="Times New Roman"/>
          <w:sz w:val="28"/>
        </w:rPr>
        <w:t xml:space="preserve">адано відповідні доручення та вказано на повноту та грамотність при підготовці відповідей заявникам та </w:t>
      </w:r>
      <w:proofErr w:type="spellStart"/>
      <w:r w:rsidRPr="00115E9F">
        <w:rPr>
          <w:rFonts w:ascii="Times New Roman" w:hAnsi="Times New Roman"/>
          <w:sz w:val="28"/>
        </w:rPr>
        <w:t>вищестоящим</w:t>
      </w:r>
      <w:proofErr w:type="spellEnd"/>
      <w:r w:rsidRPr="00115E9F">
        <w:rPr>
          <w:rFonts w:ascii="Times New Roman" w:hAnsi="Times New Roman"/>
          <w:sz w:val="28"/>
        </w:rPr>
        <w:t xml:space="preserve">  органам влади.</w:t>
      </w:r>
      <w:r w:rsidRPr="00115E9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D70F659" w14:textId="4E2D86E2" w:rsidR="00115E9F" w:rsidRPr="00F15B8D" w:rsidRDefault="00F15B8D" w:rsidP="00CD4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102FB">
        <w:rPr>
          <w:rFonts w:ascii="Times New Roman" w:hAnsi="Times New Roman" w:cs="Times New Roman"/>
          <w:sz w:val="28"/>
          <w:szCs w:val="28"/>
        </w:rPr>
        <w:t xml:space="preserve"> На виконання </w:t>
      </w:r>
      <w:r w:rsidR="00A102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указу Президента України від 24 лютого 2022 року №</w:t>
      </w:r>
      <w:r w:rsidR="00344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64/2022 «Про введення воєнного стану в Україні», </w:t>
      </w:r>
      <w:r w:rsidR="00A102FB">
        <w:rPr>
          <w:rFonts w:ascii="Times New Roman" w:hAnsi="Times New Roman" w:cs="Times New Roman"/>
          <w:spacing w:val="-4"/>
          <w:sz w:val="28"/>
          <w:szCs w:val="28"/>
        </w:rPr>
        <w:t>введенням</w:t>
      </w:r>
      <w:r w:rsidR="00A102FB" w:rsidRPr="003D6758">
        <w:rPr>
          <w:rFonts w:ascii="Times New Roman" w:hAnsi="Times New Roman" w:cs="Times New Roman"/>
          <w:spacing w:val="-4"/>
          <w:sz w:val="28"/>
          <w:szCs w:val="28"/>
        </w:rPr>
        <w:t xml:space="preserve"> режим</w:t>
      </w:r>
      <w:r w:rsidR="00A102FB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A102FB" w:rsidRPr="003D6758">
        <w:rPr>
          <w:rFonts w:ascii="Times New Roman" w:hAnsi="Times New Roman" w:cs="Times New Roman"/>
          <w:spacing w:val="-4"/>
          <w:sz w:val="28"/>
          <w:szCs w:val="28"/>
        </w:rPr>
        <w:t xml:space="preserve"> функціонування в умовах </w:t>
      </w:r>
      <w:r w:rsidR="00A102FB" w:rsidRPr="003D6758">
        <w:rPr>
          <w:rFonts w:ascii="Times New Roman" w:hAnsi="Times New Roman" w:cs="Times New Roman"/>
          <w:bCs/>
          <w:color w:val="000000"/>
          <w:spacing w:val="-4"/>
          <w:sz w:val="28"/>
          <w:szCs w:val="28"/>
          <w:shd w:val="clear" w:color="auto" w:fill="FFFFFF"/>
        </w:rPr>
        <w:t>воєнного стану</w:t>
      </w:r>
      <w:r w:rsidR="00A102FB" w:rsidRPr="003D6758">
        <w:rPr>
          <w:rFonts w:ascii="Times New Roman" w:hAnsi="Times New Roman" w:cs="Times New Roman"/>
          <w:sz w:val="28"/>
          <w:szCs w:val="28"/>
        </w:rPr>
        <w:t xml:space="preserve"> «виїзні прийоми» громадян за місцем їх проживання не проводилися.</w:t>
      </w:r>
      <w:r w:rsidR="00A102FB" w:rsidRPr="008129C2">
        <w:rPr>
          <w:rFonts w:ascii="Times New Roman" w:hAnsi="Times New Roman" w:cs="Times New Roman"/>
          <w:sz w:val="28"/>
          <w:szCs w:val="28"/>
        </w:rPr>
        <w:t xml:space="preserve"> </w:t>
      </w:r>
      <w:r w:rsidR="00A102FB" w:rsidRPr="00FF09E7">
        <w:rPr>
          <w:rFonts w:ascii="Times New Roman" w:hAnsi="Times New Roman" w:cs="Times New Roman"/>
          <w:sz w:val="28"/>
          <w:szCs w:val="28"/>
        </w:rPr>
        <w:t>Розгляд заяв, пропозицій, скарг громадян проводиться в письмовій та електронній формі</w:t>
      </w:r>
      <w:r w:rsidR="00CD4011">
        <w:rPr>
          <w:rFonts w:ascii="Times New Roman" w:hAnsi="Times New Roman" w:cs="Times New Roman"/>
          <w:sz w:val="28"/>
          <w:szCs w:val="28"/>
        </w:rPr>
        <w:t>.</w:t>
      </w:r>
      <w:r w:rsidR="00A102FB" w:rsidRPr="00115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77C30" w14:textId="72F6CEAC" w:rsidR="00115E9F" w:rsidRPr="00115E9F" w:rsidRDefault="00115E9F" w:rsidP="00CD4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E9F">
        <w:rPr>
          <w:rFonts w:ascii="Times New Roman" w:hAnsi="Times New Roman" w:cs="Times New Roman"/>
          <w:sz w:val="28"/>
          <w:szCs w:val="28"/>
        </w:rPr>
        <w:t xml:space="preserve">    </w:t>
      </w:r>
      <w:r w:rsidRPr="00115E9F">
        <w:rPr>
          <w:rFonts w:ascii="Times New Roman" w:hAnsi="Times New Roman"/>
          <w:sz w:val="28"/>
          <w:szCs w:val="28"/>
        </w:rPr>
        <w:t xml:space="preserve">     Відповідно </w:t>
      </w:r>
      <w:r w:rsidRPr="00115E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E9F">
        <w:rPr>
          <w:rFonts w:ascii="Times New Roman" w:hAnsi="Times New Roman"/>
          <w:sz w:val="28"/>
          <w:szCs w:val="28"/>
        </w:rPr>
        <w:t xml:space="preserve">до затвердженого </w:t>
      </w:r>
      <w:r w:rsidRPr="00115E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E9F">
        <w:rPr>
          <w:rFonts w:ascii="Times New Roman" w:hAnsi="Times New Roman"/>
          <w:sz w:val="28"/>
          <w:szCs w:val="28"/>
        </w:rPr>
        <w:t>графіка у І півріччі 202</w:t>
      </w:r>
      <w:r w:rsidR="001E6970">
        <w:rPr>
          <w:rFonts w:ascii="Times New Roman" w:hAnsi="Times New Roman"/>
          <w:sz w:val="28"/>
          <w:szCs w:val="28"/>
        </w:rPr>
        <w:t>5</w:t>
      </w:r>
      <w:r w:rsidRPr="00115E9F">
        <w:rPr>
          <w:rFonts w:ascii="Times New Roman" w:hAnsi="Times New Roman"/>
          <w:sz w:val="28"/>
          <w:szCs w:val="28"/>
        </w:rPr>
        <w:t xml:space="preserve"> року проведено </w:t>
      </w:r>
      <w:r w:rsidR="00D53C89">
        <w:rPr>
          <w:rFonts w:ascii="Times New Roman" w:hAnsi="Times New Roman"/>
          <w:sz w:val="28"/>
          <w:szCs w:val="28"/>
        </w:rPr>
        <w:t>1</w:t>
      </w:r>
      <w:r w:rsidR="001E6970">
        <w:rPr>
          <w:rFonts w:ascii="Times New Roman" w:hAnsi="Times New Roman"/>
          <w:sz w:val="28"/>
          <w:szCs w:val="28"/>
        </w:rPr>
        <w:t>7</w:t>
      </w:r>
      <w:r w:rsidR="00344C99">
        <w:rPr>
          <w:rFonts w:ascii="Times New Roman" w:hAnsi="Times New Roman"/>
          <w:b/>
          <w:sz w:val="28"/>
          <w:szCs w:val="28"/>
        </w:rPr>
        <w:t> </w:t>
      </w:r>
      <w:r w:rsidRPr="00115E9F">
        <w:rPr>
          <w:rFonts w:ascii="Times New Roman" w:hAnsi="Times New Roman"/>
          <w:sz w:val="28"/>
          <w:szCs w:val="28"/>
        </w:rPr>
        <w:t xml:space="preserve">«прямих телефонних ліній».  </w:t>
      </w:r>
    </w:p>
    <w:p w14:paraId="3B5AA457" w14:textId="7F2F124C" w:rsidR="009665A2" w:rsidRPr="00765E8B" w:rsidRDefault="00115E9F" w:rsidP="00966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E9F">
        <w:rPr>
          <w:rFonts w:ascii="Times New Roman" w:hAnsi="Times New Roman"/>
          <w:sz w:val="28"/>
          <w:szCs w:val="28"/>
        </w:rPr>
        <w:t xml:space="preserve">         У  І півріччі 202</w:t>
      </w:r>
      <w:r w:rsidR="001E6970">
        <w:rPr>
          <w:rFonts w:ascii="Times New Roman" w:hAnsi="Times New Roman"/>
          <w:sz w:val="28"/>
          <w:szCs w:val="28"/>
        </w:rPr>
        <w:t>5</w:t>
      </w:r>
      <w:r w:rsidRPr="00115E9F">
        <w:rPr>
          <w:rFonts w:ascii="Times New Roman" w:hAnsi="Times New Roman"/>
          <w:sz w:val="28"/>
          <w:szCs w:val="28"/>
        </w:rPr>
        <w:t xml:space="preserve">  року до районної державної адміністрації  надійшло </w:t>
      </w:r>
      <w:r w:rsidR="00D37839">
        <w:rPr>
          <w:rFonts w:ascii="Times New Roman" w:hAnsi="Times New Roman"/>
          <w:sz w:val="28"/>
          <w:szCs w:val="28"/>
        </w:rPr>
        <w:t>185</w:t>
      </w:r>
      <w:r w:rsidR="00CD4011">
        <w:rPr>
          <w:rFonts w:ascii="Times New Roman" w:hAnsi="Times New Roman"/>
          <w:sz w:val="28"/>
          <w:szCs w:val="28"/>
        </w:rPr>
        <w:t> </w:t>
      </w:r>
      <w:r w:rsidRPr="00115E9F">
        <w:rPr>
          <w:rFonts w:ascii="Times New Roman" w:hAnsi="Times New Roman"/>
          <w:sz w:val="28"/>
          <w:szCs w:val="28"/>
        </w:rPr>
        <w:t>звернень громадян (у 202</w:t>
      </w:r>
      <w:r w:rsidR="001E6970">
        <w:rPr>
          <w:rFonts w:ascii="Times New Roman" w:hAnsi="Times New Roman"/>
          <w:sz w:val="28"/>
          <w:szCs w:val="28"/>
        </w:rPr>
        <w:t>4</w:t>
      </w:r>
      <w:r w:rsidRPr="00115E9F">
        <w:rPr>
          <w:rFonts w:ascii="Times New Roman" w:hAnsi="Times New Roman"/>
          <w:sz w:val="28"/>
          <w:szCs w:val="28"/>
        </w:rPr>
        <w:t xml:space="preserve"> році  - </w:t>
      </w:r>
      <w:r w:rsidR="00072470">
        <w:rPr>
          <w:rFonts w:ascii="Times New Roman" w:hAnsi="Times New Roman"/>
          <w:sz w:val="28"/>
          <w:szCs w:val="28"/>
        </w:rPr>
        <w:t>3</w:t>
      </w:r>
      <w:r w:rsidR="001E6970">
        <w:rPr>
          <w:rFonts w:ascii="Times New Roman" w:hAnsi="Times New Roman"/>
          <w:sz w:val="28"/>
          <w:szCs w:val="28"/>
        </w:rPr>
        <w:t>16</w:t>
      </w:r>
      <w:r w:rsidRPr="00115E9F">
        <w:rPr>
          <w:rFonts w:ascii="Times New Roman" w:hAnsi="Times New Roman"/>
          <w:sz w:val="28"/>
          <w:szCs w:val="28"/>
        </w:rPr>
        <w:t xml:space="preserve"> звернень, що на </w:t>
      </w:r>
      <w:r w:rsidR="00D37839">
        <w:rPr>
          <w:rFonts w:ascii="Times New Roman" w:hAnsi="Times New Roman"/>
          <w:sz w:val="28"/>
          <w:szCs w:val="28"/>
        </w:rPr>
        <w:t>1</w:t>
      </w:r>
      <w:r w:rsidR="00072470">
        <w:rPr>
          <w:rFonts w:ascii="Times New Roman" w:hAnsi="Times New Roman"/>
          <w:sz w:val="28"/>
          <w:szCs w:val="28"/>
        </w:rPr>
        <w:t>3</w:t>
      </w:r>
      <w:r w:rsidR="00D37839">
        <w:rPr>
          <w:rFonts w:ascii="Times New Roman" w:hAnsi="Times New Roman"/>
          <w:sz w:val="28"/>
          <w:szCs w:val="28"/>
        </w:rPr>
        <w:t>1</w:t>
      </w:r>
      <w:r w:rsidRPr="00115E9F">
        <w:rPr>
          <w:rFonts w:ascii="Times New Roman" w:hAnsi="Times New Roman"/>
          <w:sz w:val="28"/>
          <w:szCs w:val="28"/>
        </w:rPr>
        <w:t xml:space="preserve"> звернен</w:t>
      </w:r>
      <w:r w:rsidR="00072470">
        <w:rPr>
          <w:rFonts w:ascii="Times New Roman" w:hAnsi="Times New Roman"/>
          <w:sz w:val="28"/>
          <w:szCs w:val="28"/>
        </w:rPr>
        <w:t>ня менше</w:t>
      </w:r>
      <w:r w:rsidRPr="00115E9F">
        <w:rPr>
          <w:rFonts w:ascii="Times New Roman" w:hAnsi="Times New Roman"/>
          <w:sz w:val="28"/>
          <w:szCs w:val="28"/>
        </w:rPr>
        <w:t xml:space="preserve">). </w:t>
      </w:r>
      <w:r w:rsidR="00737141">
        <w:rPr>
          <w:rFonts w:ascii="Times New Roman" w:hAnsi="Times New Roman"/>
          <w:sz w:val="28"/>
          <w:szCs w:val="28"/>
        </w:rPr>
        <w:t>12</w:t>
      </w:r>
      <w:r w:rsidR="009665A2">
        <w:rPr>
          <w:rFonts w:ascii="Times New Roman" w:hAnsi="Times New Roman"/>
          <w:sz w:val="28"/>
          <w:szCs w:val="28"/>
        </w:rPr>
        <w:t>3</w:t>
      </w:r>
      <w:r w:rsidRPr="00115E9F">
        <w:rPr>
          <w:rFonts w:ascii="Times New Roman" w:hAnsi="Times New Roman"/>
          <w:sz w:val="28"/>
          <w:szCs w:val="28"/>
        </w:rPr>
        <w:t xml:space="preserve"> звернен</w:t>
      </w:r>
      <w:r w:rsidR="001E01DF">
        <w:rPr>
          <w:rFonts w:ascii="Times New Roman" w:hAnsi="Times New Roman"/>
          <w:sz w:val="28"/>
          <w:szCs w:val="28"/>
        </w:rPr>
        <w:t>ня</w:t>
      </w:r>
      <w:r w:rsidRPr="00115E9F">
        <w:rPr>
          <w:rFonts w:ascii="Times New Roman" w:hAnsi="Times New Roman"/>
          <w:sz w:val="28"/>
          <w:szCs w:val="28"/>
        </w:rPr>
        <w:t xml:space="preserve"> надійшло до райдержадміністрації через </w:t>
      </w:r>
      <w:proofErr w:type="spellStart"/>
      <w:r w:rsidRPr="00115E9F">
        <w:rPr>
          <w:rFonts w:ascii="Times New Roman" w:hAnsi="Times New Roman"/>
          <w:sz w:val="28"/>
          <w:szCs w:val="28"/>
        </w:rPr>
        <w:t>вищестоящі</w:t>
      </w:r>
      <w:proofErr w:type="spellEnd"/>
      <w:r w:rsidRPr="00115E9F">
        <w:rPr>
          <w:rFonts w:ascii="Times New Roman" w:hAnsi="Times New Roman"/>
          <w:sz w:val="28"/>
          <w:szCs w:val="28"/>
        </w:rPr>
        <w:t xml:space="preserve"> органи  влади</w:t>
      </w:r>
      <w:r w:rsidR="00A102FB">
        <w:rPr>
          <w:rFonts w:ascii="Times New Roman" w:hAnsi="Times New Roman"/>
          <w:sz w:val="28"/>
          <w:szCs w:val="28"/>
        </w:rPr>
        <w:t xml:space="preserve">  (надіслані через обласну військову адміністрацію)</w:t>
      </w:r>
      <w:r w:rsidRPr="00115E9F">
        <w:rPr>
          <w:rFonts w:ascii="Times New Roman" w:hAnsi="Times New Roman"/>
          <w:sz w:val="28"/>
          <w:szCs w:val="28"/>
        </w:rPr>
        <w:t>, в тому числі: на уря</w:t>
      </w:r>
      <w:r w:rsidR="006F4502">
        <w:rPr>
          <w:rFonts w:ascii="Times New Roman" w:hAnsi="Times New Roman"/>
          <w:sz w:val="28"/>
          <w:szCs w:val="28"/>
        </w:rPr>
        <w:t xml:space="preserve">дову </w:t>
      </w:r>
      <w:r w:rsidR="006B0F56">
        <w:rPr>
          <w:rFonts w:ascii="Times New Roman" w:hAnsi="Times New Roman"/>
          <w:sz w:val="28"/>
          <w:szCs w:val="28"/>
        </w:rPr>
        <w:t>«</w:t>
      </w:r>
      <w:r w:rsidR="006F4502">
        <w:rPr>
          <w:rFonts w:ascii="Times New Roman" w:hAnsi="Times New Roman"/>
          <w:sz w:val="28"/>
          <w:szCs w:val="28"/>
        </w:rPr>
        <w:t xml:space="preserve">гарячу лінію» звернулось </w:t>
      </w:r>
      <w:r w:rsidR="00F065EC">
        <w:rPr>
          <w:rFonts w:ascii="Times New Roman" w:hAnsi="Times New Roman"/>
          <w:sz w:val="28"/>
          <w:szCs w:val="28"/>
        </w:rPr>
        <w:t>1</w:t>
      </w:r>
      <w:r w:rsidR="00737141">
        <w:rPr>
          <w:rFonts w:ascii="Times New Roman" w:hAnsi="Times New Roman"/>
          <w:sz w:val="28"/>
          <w:szCs w:val="28"/>
        </w:rPr>
        <w:t>05</w:t>
      </w:r>
      <w:r w:rsidRPr="00115E9F">
        <w:rPr>
          <w:rFonts w:ascii="Times New Roman" w:hAnsi="Times New Roman"/>
          <w:sz w:val="28"/>
          <w:szCs w:val="28"/>
        </w:rPr>
        <w:t xml:space="preserve"> громадян  (у 202</w:t>
      </w:r>
      <w:r w:rsidR="00737141">
        <w:rPr>
          <w:rFonts w:ascii="Times New Roman" w:hAnsi="Times New Roman"/>
          <w:sz w:val="28"/>
          <w:szCs w:val="28"/>
        </w:rPr>
        <w:t>4</w:t>
      </w:r>
      <w:r w:rsidRPr="00115E9F">
        <w:rPr>
          <w:rFonts w:ascii="Times New Roman" w:hAnsi="Times New Roman"/>
          <w:sz w:val="28"/>
          <w:szCs w:val="28"/>
        </w:rPr>
        <w:t xml:space="preserve"> році - </w:t>
      </w:r>
      <w:r w:rsidR="00737141">
        <w:rPr>
          <w:rFonts w:ascii="Times New Roman" w:hAnsi="Times New Roman"/>
          <w:sz w:val="28"/>
          <w:szCs w:val="28"/>
        </w:rPr>
        <w:t>199</w:t>
      </w:r>
      <w:r w:rsidR="006F4502">
        <w:rPr>
          <w:rFonts w:ascii="Times New Roman" w:hAnsi="Times New Roman"/>
          <w:sz w:val="28"/>
          <w:szCs w:val="28"/>
        </w:rPr>
        <w:t xml:space="preserve"> грома</w:t>
      </w:r>
      <w:r w:rsidR="00737141">
        <w:rPr>
          <w:rFonts w:ascii="Times New Roman" w:hAnsi="Times New Roman"/>
          <w:sz w:val="28"/>
          <w:szCs w:val="28"/>
        </w:rPr>
        <w:t>дян, що на 94</w:t>
      </w:r>
      <w:r w:rsidR="00CD4011">
        <w:rPr>
          <w:rFonts w:ascii="Times New Roman" w:hAnsi="Times New Roman"/>
          <w:sz w:val="28"/>
          <w:szCs w:val="28"/>
        </w:rPr>
        <w:t> </w:t>
      </w:r>
      <w:r w:rsidR="006F4502">
        <w:rPr>
          <w:rFonts w:ascii="Times New Roman" w:hAnsi="Times New Roman"/>
          <w:sz w:val="28"/>
          <w:szCs w:val="28"/>
        </w:rPr>
        <w:t>звернен</w:t>
      </w:r>
      <w:r w:rsidR="00737141">
        <w:rPr>
          <w:rFonts w:ascii="Times New Roman" w:hAnsi="Times New Roman"/>
          <w:sz w:val="28"/>
          <w:szCs w:val="28"/>
        </w:rPr>
        <w:t>ня</w:t>
      </w:r>
      <w:r w:rsidR="006F4502">
        <w:rPr>
          <w:rFonts w:ascii="Times New Roman" w:hAnsi="Times New Roman"/>
          <w:sz w:val="28"/>
          <w:szCs w:val="28"/>
        </w:rPr>
        <w:t xml:space="preserve"> </w:t>
      </w:r>
      <w:r w:rsidR="00F065EC">
        <w:rPr>
          <w:rFonts w:ascii="Times New Roman" w:hAnsi="Times New Roman"/>
          <w:sz w:val="28"/>
          <w:szCs w:val="28"/>
        </w:rPr>
        <w:t>мен</w:t>
      </w:r>
      <w:r w:rsidR="006F4502">
        <w:rPr>
          <w:rFonts w:ascii="Times New Roman" w:hAnsi="Times New Roman"/>
          <w:sz w:val="28"/>
          <w:szCs w:val="28"/>
        </w:rPr>
        <w:t>ше);</w:t>
      </w:r>
      <w:r w:rsidR="009665A2" w:rsidRPr="009665A2">
        <w:rPr>
          <w:rFonts w:ascii="Times New Roman" w:hAnsi="Times New Roman" w:cs="Times New Roman"/>
          <w:sz w:val="28"/>
          <w:szCs w:val="28"/>
        </w:rPr>
        <w:t xml:space="preserve"> </w:t>
      </w:r>
      <w:r w:rsidR="009665A2">
        <w:rPr>
          <w:rFonts w:ascii="Times New Roman" w:hAnsi="Times New Roman" w:cs="Times New Roman"/>
          <w:sz w:val="28"/>
          <w:szCs w:val="28"/>
        </w:rPr>
        <w:t>1</w:t>
      </w:r>
      <w:r w:rsidR="009665A2" w:rsidRPr="00765E8B">
        <w:rPr>
          <w:rFonts w:ascii="Times New Roman" w:hAnsi="Times New Roman" w:cs="Times New Roman"/>
          <w:sz w:val="28"/>
          <w:szCs w:val="28"/>
        </w:rPr>
        <w:t xml:space="preserve"> – до Секретаріату Кабінету Міністрів України,</w:t>
      </w:r>
      <w:r w:rsidR="009665A2" w:rsidRPr="004441EF">
        <w:rPr>
          <w:rFonts w:ascii="Times New Roman" w:hAnsi="Times New Roman"/>
          <w:sz w:val="28"/>
          <w:szCs w:val="28"/>
        </w:rPr>
        <w:t xml:space="preserve"> </w:t>
      </w:r>
      <w:r w:rsidR="009665A2">
        <w:rPr>
          <w:rFonts w:ascii="Times New Roman" w:hAnsi="Times New Roman"/>
          <w:sz w:val="28"/>
          <w:szCs w:val="28"/>
        </w:rPr>
        <w:t xml:space="preserve">1 - на адресу Національного агентства України з питань державної служби: 15 звернень  надіслані  на адресу обласної державної адміністрації: 1 звернення надіслано районній державній адміністрації з Офісу Генерального прокурора України.  </w:t>
      </w:r>
    </w:p>
    <w:p w14:paraId="4C3E31DF" w14:textId="14B954A5" w:rsidR="00115E9F" w:rsidRPr="00115E9F" w:rsidRDefault="006F4502" w:rsidP="005C7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401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За цей період надійшло </w:t>
      </w:r>
      <w:r w:rsidR="009665A2">
        <w:rPr>
          <w:rFonts w:ascii="Times New Roman" w:hAnsi="Times New Roman"/>
          <w:sz w:val="28"/>
          <w:szCs w:val="28"/>
        </w:rPr>
        <w:t>5</w:t>
      </w:r>
      <w:r w:rsidR="00115E9F" w:rsidRPr="00115E9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01DF">
        <w:rPr>
          <w:rFonts w:ascii="Times New Roman" w:hAnsi="Times New Roman"/>
          <w:sz w:val="28"/>
          <w:szCs w:val="28"/>
        </w:rPr>
        <w:t>колективних звернень</w:t>
      </w:r>
      <w:r w:rsidR="00115E9F" w:rsidRPr="00115E9F">
        <w:rPr>
          <w:rFonts w:ascii="Times New Roman" w:hAnsi="Times New Roman"/>
          <w:sz w:val="28"/>
          <w:szCs w:val="28"/>
        </w:rPr>
        <w:t xml:space="preserve">, </w:t>
      </w:r>
      <w:r w:rsidR="00A102FB">
        <w:rPr>
          <w:rFonts w:ascii="Times New Roman" w:hAnsi="Times New Roman"/>
          <w:sz w:val="28"/>
          <w:szCs w:val="28"/>
        </w:rPr>
        <w:t>7</w:t>
      </w:r>
      <w:r w:rsidR="00115E9F" w:rsidRPr="00115E9F">
        <w:rPr>
          <w:rFonts w:ascii="Times New Roman" w:hAnsi="Times New Roman"/>
          <w:sz w:val="28"/>
          <w:szCs w:val="28"/>
        </w:rPr>
        <w:t xml:space="preserve"> електронних звернень.</w:t>
      </w:r>
    </w:p>
    <w:p w14:paraId="090C0BEF" w14:textId="24C0E7D7" w:rsidR="00115E9F" w:rsidRPr="00115E9F" w:rsidRDefault="00115E9F" w:rsidP="00115E9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E9F">
        <w:rPr>
          <w:rFonts w:ascii="Times New Roman" w:hAnsi="Times New Roman"/>
          <w:sz w:val="28"/>
          <w:szCs w:val="28"/>
        </w:rPr>
        <w:t xml:space="preserve">       Від пільгових категорій громадян (пенсіонерів, багатодітних сімей, інвалідів, учасників бойових дій та учасників АТО, </w:t>
      </w:r>
      <w:r w:rsidR="007C2FCE">
        <w:rPr>
          <w:rFonts w:ascii="Times New Roman" w:hAnsi="Times New Roman"/>
          <w:sz w:val="28"/>
          <w:szCs w:val="28"/>
        </w:rPr>
        <w:t xml:space="preserve">внутрішньо переміщених осіб, </w:t>
      </w:r>
      <w:r w:rsidRPr="00115E9F">
        <w:rPr>
          <w:rFonts w:ascii="Times New Roman" w:hAnsi="Times New Roman"/>
          <w:sz w:val="28"/>
          <w:szCs w:val="28"/>
        </w:rPr>
        <w:t>потерпілих внаслідок Чорнобильськ</w:t>
      </w:r>
      <w:r w:rsidR="006F4502">
        <w:rPr>
          <w:rFonts w:ascii="Times New Roman" w:hAnsi="Times New Roman"/>
          <w:sz w:val="28"/>
          <w:szCs w:val="28"/>
        </w:rPr>
        <w:t>ої катастрофи) у І півріччі 202</w:t>
      </w:r>
      <w:r w:rsidR="000503CC">
        <w:rPr>
          <w:rFonts w:ascii="Times New Roman" w:hAnsi="Times New Roman"/>
          <w:sz w:val="28"/>
          <w:szCs w:val="28"/>
        </w:rPr>
        <w:t>5</w:t>
      </w:r>
      <w:r w:rsidRPr="00115E9F">
        <w:rPr>
          <w:rFonts w:ascii="Times New Roman" w:hAnsi="Times New Roman"/>
          <w:sz w:val="28"/>
          <w:szCs w:val="28"/>
        </w:rPr>
        <w:t xml:space="preserve"> року  надійшло </w:t>
      </w:r>
      <w:r w:rsidR="000503CC">
        <w:rPr>
          <w:rFonts w:ascii="Times New Roman" w:hAnsi="Times New Roman"/>
          <w:sz w:val="28"/>
          <w:szCs w:val="28"/>
        </w:rPr>
        <w:t>54</w:t>
      </w:r>
      <w:r w:rsidRPr="00115E9F">
        <w:rPr>
          <w:rFonts w:ascii="Times New Roman" w:hAnsi="Times New Roman"/>
          <w:sz w:val="28"/>
          <w:szCs w:val="28"/>
        </w:rPr>
        <w:t xml:space="preserve">  звернен</w:t>
      </w:r>
      <w:r w:rsidR="000503CC">
        <w:rPr>
          <w:rFonts w:ascii="Times New Roman" w:hAnsi="Times New Roman"/>
          <w:sz w:val="28"/>
          <w:szCs w:val="28"/>
        </w:rPr>
        <w:t>ня</w:t>
      </w:r>
      <w:r w:rsidRPr="00115E9F">
        <w:rPr>
          <w:rFonts w:ascii="Times New Roman" w:hAnsi="Times New Roman"/>
          <w:sz w:val="28"/>
          <w:szCs w:val="28"/>
        </w:rPr>
        <w:t xml:space="preserve"> (у 202</w:t>
      </w:r>
      <w:r w:rsidR="000503CC">
        <w:rPr>
          <w:rFonts w:ascii="Times New Roman" w:hAnsi="Times New Roman"/>
          <w:sz w:val="28"/>
          <w:szCs w:val="28"/>
        </w:rPr>
        <w:t>4 році надійшло 215</w:t>
      </w:r>
      <w:r w:rsidR="00F92F93">
        <w:rPr>
          <w:rFonts w:ascii="Times New Roman" w:hAnsi="Times New Roman"/>
          <w:sz w:val="28"/>
          <w:szCs w:val="28"/>
        </w:rPr>
        <w:t xml:space="preserve"> звернен</w:t>
      </w:r>
      <w:r w:rsidR="00460DCF">
        <w:rPr>
          <w:rFonts w:ascii="Times New Roman" w:hAnsi="Times New Roman"/>
          <w:sz w:val="28"/>
          <w:szCs w:val="28"/>
        </w:rPr>
        <w:t>ь</w:t>
      </w:r>
      <w:r w:rsidRPr="00115E9F">
        <w:rPr>
          <w:rFonts w:ascii="Times New Roman" w:hAnsi="Times New Roman"/>
          <w:sz w:val="28"/>
          <w:szCs w:val="28"/>
        </w:rPr>
        <w:t>).</w:t>
      </w:r>
    </w:p>
    <w:p w14:paraId="2E329416" w14:textId="2E17A1A5" w:rsidR="00115E9F" w:rsidRPr="00115E9F" w:rsidRDefault="00115E9F" w:rsidP="00115E9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E9F">
        <w:rPr>
          <w:rFonts w:ascii="Times New Roman" w:hAnsi="Times New Roman"/>
          <w:sz w:val="28"/>
          <w:szCs w:val="28"/>
        </w:rPr>
        <w:t xml:space="preserve">       Всього до райдержадміністрації   зверну</w:t>
      </w:r>
      <w:r w:rsidR="00CD4011">
        <w:rPr>
          <w:rFonts w:ascii="Times New Roman" w:hAnsi="Times New Roman"/>
          <w:sz w:val="28"/>
          <w:szCs w:val="28"/>
        </w:rPr>
        <w:t>вся</w:t>
      </w:r>
      <w:r w:rsidRPr="00115E9F">
        <w:rPr>
          <w:rFonts w:ascii="Times New Roman" w:hAnsi="Times New Roman"/>
          <w:sz w:val="28"/>
          <w:szCs w:val="28"/>
        </w:rPr>
        <w:t xml:space="preserve">  </w:t>
      </w:r>
      <w:r w:rsidR="000503CC">
        <w:rPr>
          <w:rFonts w:ascii="Times New Roman" w:hAnsi="Times New Roman"/>
          <w:sz w:val="28"/>
          <w:szCs w:val="28"/>
        </w:rPr>
        <w:t>255</w:t>
      </w:r>
      <w:r w:rsidRPr="00115E9F">
        <w:rPr>
          <w:rFonts w:ascii="Times New Roman" w:hAnsi="Times New Roman"/>
          <w:b/>
          <w:sz w:val="28"/>
          <w:szCs w:val="28"/>
        </w:rPr>
        <w:t xml:space="preserve"> </w:t>
      </w:r>
      <w:r w:rsidRPr="00115E9F">
        <w:rPr>
          <w:rFonts w:ascii="Times New Roman" w:hAnsi="Times New Roman"/>
          <w:sz w:val="28"/>
          <w:szCs w:val="28"/>
        </w:rPr>
        <w:t xml:space="preserve"> громадян. </w:t>
      </w:r>
    </w:p>
    <w:p w14:paraId="6567D5AC" w14:textId="7FD37A1B" w:rsidR="00115E9F" w:rsidRPr="00115E9F" w:rsidRDefault="00115E9F" w:rsidP="00115E9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E9F">
        <w:rPr>
          <w:rFonts w:ascii="Times New Roman" w:hAnsi="Times New Roman"/>
          <w:sz w:val="28"/>
          <w:szCs w:val="28"/>
        </w:rPr>
        <w:t xml:space="preserve">       Найбільш актуальною групою питань, піднятих у зверненнях громадян, протягом звітного періоду залишаються  питання:</w:t>
      </w:r>
    </w:p>
    <w:p w14:paraId="5B7D24D7" w14:textId="4AD005CD" w:rsidR="00115E9F" w:rsidRDefault="00115E9F" w:rsidP="00115E9F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115E9F">
        <w:rPr>
          <w:rFonts w:ascii="Times New Roman" w:hAnsi="Times New Roman"/>
          <w:sz w:val="28"/>
          <w:szCs w:val="28"/>
        </w:rPr>
        <w:t>- соціаль</w:t>
      </w:r>
      <w:r w:rsidR="00391B8D">
        <w:rPr>
          <w:rFonts w:ascii="Times New Roman" w:hAnsi="Times New Roman"/>
          <w:sz w:val="28"/>
          <w:szCs w:val="28"/>
        </w:rPr>
        <w:t xml:space="preserve">ного захисту - </w:t>
      </w:r>
      <w:r w:rsidR="00BA09B4">
        <w:rPr>
          <w:rFonts w:ascii="Times New Roman" w:hAnsi="Times New Roman"/>
          <w:sz w:val="28"/>
          <w:szCs w:val="28"/>
        </w:rPr>
        <w:t>114</w:t>
      </w:r>
      <w:r w:rsidR="00391B8D">
        <w:rPr>
          <w:rFonts w:ascii="Times New Roman" w:hAnsi="Times New Roman"/>
          <w:sz w:val="28"/>
          <w:szCs w:val="28"/>
        </w:rPr>
        <w:t xml:space="preserve"> звернень</w:t>
      </w:r>
      <w:r w:rsidRPr="00115E9F">
        <w:rPr>
          <w:rFonts w:ascii="Times New Roman" w:hAnsi="Times New Roman"/>
          <w:sz w:val="28"/>
          <w:szCs w:val="28"/>
        </w:rPr>
        <w:t xml:space="preserve">  (</w:t>
      </w:r>
      <w:r w:rsidR="00BA09B4">
        <w:rPr>
          <w:rFonts w:ascii="Times New Roman" w:hAnsi="Times New Roman"/>
          <w:sz w:val="28"/>
          <w:szCs w:val="28"/>
        </w:rPr>
        <w:t>217</w:t>
      </w:r>
      <w:r w:rsidRPr="00115E9F">
        <w:rPr>
          <w:rFonts w:ascii="Times New Roman" w:hAnsi="Times New Roman"/>
          <w:sz w:val="28"/>
          <w:szCs w:val="28"/>
        </w:rPr>
        <w:t>– у 202</w:t>
      </w:r>
      <w:r w:rsidR="00BA09B4">
        <w:rPr>
          <w:rFonts w:ascii="Times New Roman" w:hAnsi="Times New Roman"/>
          <w:sz w:val="28"/>
          <w:szCs w:val="28"/>
        </w:rPr>
        <w:t>4</w:t>
      </w:r>
      <w:r w:rsidRPr="00115E9F">
        <w:rPr>
          <w:rFonts w:ascii="Times New Roman" w:hAnsi="Times New Roman"/>
          <w:sz w:val="28"/>
          <w:szCs w:val="28"/>
        </w:rPr>
        <w:t xml:space="preserve"> році), з них: про надання роз’яснення щодо </w:t>
      </w:r>
      <w:r w:rsidR="007C2FCE">
        <w:rPr>
          <w:rFonts w:ascii="Times New Roman" w:hAnsi="Times New Roman"/>
          <w:sz w:val="28"/>
          <w:szCs w:val="28"/>
        </w:rPr>
        <w:t xml:space="preserve">виплати  соціальної допомоги на проживання та видачі довідок внутрішньо переміщеним особам, </w:t>
      </w:r>
      <w:r w:rsidR="000D20EB">
        <w:rPr>
          <w:rFonts w:ascii="Times New Roman" w:hAnsi="Times New Roman"/>
          <w:sz w:val="28"/>
          <w:szCs w:val="28"/>
        </w:rPr>
        <w:t>призначення та перерахунок</w:t>
      </w:r>
      <w:r w:rsidR="000D20EB" w:rsidRPr="009F14E9">
        <w:rPr>
          <w:rFonts w:ascii="Times New Roman" w:hAnsi="Times New Roman"/>
          <w:sz w:val="28"/>
          <w:szCs w:val="28"/>
        </w:rPr>
        <w:t xml:space="preserve"> соціальних допомог</w:t>
      </w:r>
      <w:r w:rsidR="000D20EB">
        <w:rPr>
          <w:rFonts w:ascii="Times New Roman" w:hAnsi="Times New Roman"/>
          <w:sz w:val="28"/>
          <w:szCs w:val="28"/>
        </w:rPr>
        <w:t xml:space="preserve"> багатодітним та малозабезпеченим сім’ям, одиноким матерям, видачу </w:t>
      </w:r>
      <w:r w:rsidR="000D20EB">
        <w:rPr>
          <w:rFonts w:ascii="Times New Roman" w:hAnsi="Times New Roman"/>
          <w:sz w:val="28"/>
          <w:szCs w:val="28"/>
        </w:rPr>
        <w:lastRenderedPageBreak/>
        <w:t>посвідчень потерпілим внаслідок Чорнобильської катастрофи, надання гуманітарної допомоги продуктами харчування, засобами гігієни, одягом</w:t>
      </w:r>
      <w:r w:rsidRPr="00115E9F">
        <w:rPr>
          <w:rFonts w:ascii="Times New Roman" w:hAnsi="Times New Roman"/>
          <w:sz w:val="28"/>
          <w:szCs w:val="28"/>
        </w:rPr>
        <w:t>,   надання одноразової грошової допомоги на лікування та придбання медикаментів, з питань опіки та догляду за непрацездатними особами, тощо;</w:t>
      </w:r>
    </w:p>
    <w:p w14:paraId="6AFB2185" w14:textId="054E7CEC" w:rsidR="00B92DE3" w:rsidRPr="00115E9F" w:rsidRDefault="00B92DE3" w:rsidP="00115E9F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Calibri" w:hAnsi="Calibri"/>
          <w:sz w:val="28"/>
          <w:szCs w:val="28"/>
        </w:rPr>
      </w:pPr>
      <w:r w:rsidRPr="00115E9F">
        <w:rPr>
          <w:rFonts w:ascii="Times New Roman" w:hAnsi="Times New Roman"/>
          <w:sz w:val="28"/>
          <w:szCs w:val="28"/>
        </w:rPr>
        <w:t xml:space="preserve">- комунального господарства </w:t>
      </w:r>
      <w:r w:rsidR="00BA09B4">
        <w:rPr>
          <w:rFonts w:ascii="Times New Roman" w:hAnsi="Times New Roman"/>
          <w:sz w:val="28"/>
          <w:szCs w:val="28"/>
        </w:rPr>
        <w:t>та житлової  політики</w:t>
      </w:r>
      <w:r w:rsidR="005D650F">
        <w:rPr>
          <w:rFonts w:ascii="Times New Roman" w:hAnsi="Times New Roman"/>
          <w:sz w:val="28"/>
          <w:szCs w:val="28"/>
        </w:rPr>
        <w:t xml:space="preserve"> </w:t>
      </w:r>
      <w:r w:rsidR="00BA09B4">
        <w:rPr>
          <w:rFonts w:ascii="Times New Roman" w:hAnsi="Times New Roman"/>
          <w:sz w:val="28"/>
          <w:szCs w:val="28"/>
        </w:rPr>
        <w:t>- 16</w:t>
      </w:r>
      <w:r w:rsidR="00C32727">
        <w:rPr>
          <w:rFonts w:ascii="Times New Roman" w:hAnsi="Times New Roman"/>
          <w:sz w:val="28"/>
          <w:szCs w:val="28"/>
        </w:rPr>
        <w:t xml:space="preserve"> звернень</w:t>
      </w:r>
      <w:r w:rsidR="00BA09B4">
        <w:rPr>
          <w:rFonts w:ascii="Times New Roman" w:hAnsi="Times New Roman"/>
          <w:sz w:val="28"/>
          <w:szCs w:val="28"/>
        </w:rPr>
        <w:t>, (24</w:t>
      </w:r>
      <w:r>
        <w:rPr>
          <w:rFonts w:ascii="Times New Roman" w:hAnsi="Times New Roman"/>
          <w:sz w:val="28"/>
          <w:szCs w:val="28"/>
        </w:rPr>
        <w:t xml:space="preserve"> – у 202</w:t>
      </w:r>
      <w:r w:rsidR="00BA09B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році)</w:t>
      </w:r>
      <w:r w:rsidRPr="00115E9F">
        <w:rPr>
          <w:rFonts w:ascii="Times New Roman" w:hAnsi="Times New Roman"/>
          <w:sz w:val="28"/>
          <w:szCs w:val="28"/>
        </w:rPr>
        <w:t xml:space="preserve"> </w:t>
      </w:r>
      <w:r w:rsidR="00C3272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32727">
        <w:rPr>
          <w:rFonts w:ascii="Times New Roman" w:hAnsi="Times New Roman"/>
          <w:sz w:val="28"/>
          <w:szCs w:val="28"/>
        </w:rPr>
        <w:t>про  відновлення вуличного освітлення,  вирубку дерев по узбіччі центральної дороги, постачання електроенергії,</w:t>
      </w:r>
      <w:r w:rsidRPr="00115E9F">
        <w:rPr>
          <w:rFonts w:ascii="Times New Roman" w:hAnsi="Times New Roman"/>
          <w:sz w:val="28"/>
          <w:szCs w:val="28"/>
        </w:rPr>
        <w:t xml:space="preserve"> ремонту доріг,</w:t>
      </w:r>
      <w:r w:rsidR="00C327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E53E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 інше;</w:t>
      </w:r>
    </w:p>
    <w:p w14:paraId="3F41EE37" w14:textId="6BA4BF50" w:rsidR="00115E9F" w:rsidRPr="00115E9F" w:rsidRDefault="00115E9F" w:rsidP="00115E9F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115E9F">
        <w:rPr>
          <w:rFonts w:ascii="Times New Roman" w:hAnsi="Times New Roman"/>
          <w:sz w:val="28"/>
          <w:szCs w:val="28"/>
        </w:rPr>
        <w:t>- аграрної політики і земельни</w:t>
      </w:r>
      <w:r w:rsidR="005E53EA">
        <w:rPr>
          <w:rFonts w:ascii="Times New Roman" w:hAnsi="Times New Roman"/>
          <w:sz w:val="28"/>
          <w:szCs w:val="28"/>
        </w:rPr>
        <w:t>х відносин - 8</w:t>
      </w:r>
      <w:r w:rsidR="001F20B9">
        <w:rPr>
          <w:rFonts w:ascii="Times New Roman" w:hAnsi="Times New Roman"/>
          <w:sz w:val="28"/>
          <w:szCs w:val="28"/>
        </w:rPr>
        <w:t xml:space="preserve"> звернень (у 202</w:t>
      </w:r>
      <w:r w:rsidR="005E53EA">
        <w:rPr>
          <w:rFonts w:ascii="Times New Roman" w:hAnsi="Times New Roman"/>
          <w:sz w:val="28"/>
          <w:szCs w:val="28"/>
        </w:rPr>
        <w:t>4</w:t>
      </w:r>
      <w:r w:rsidRPr="00115E9F">
        <w:rPr>
          <w:rFonts w:ascii="Times New Roman" w:hAnsi="Times New Roman"/>
          <w:sz w:val="28"/>
          <w:szCs w:val="28"/>
        </w:rPr>
        <w:t xml:space="preserve"> році - </w:t>
      </w:r>
      <w:r w:rsidR="001F20B9">
        <w:rPr>
          <w:rFonts w:ascii="Times New Roman" w:hAnsi="Times New Roman"/>
          <w:sz w:val="28"/>
          <w:szCs w:val="28"/>
        </w:rPr>
        <w:t>1</w:t>
      </w:r>
      <w:r w:rsidR="005E53EA">
        <w:rPr>
          <w:rFonts w:ascii="Times New Roman" w:hAnsi="Times New Roman"/>
          <w:sz w:val="28"/>
          <w:szCs w:val="28"/>
        </w:rPr>
        <w:t>4</w:t>
      </w:r>
      <w:r w:rsidRPr="00115E9F">
        <w:rPr>
          <w:rFonts w:ascii="Times New Roman" w:hAnsi="Times New Roman"/>
          <w:sz w:val="28"/>
          <w:szCs w:val="28"/>
        </w:rPr>
        <w:t>)  – роз’яснення щодо оформлення земельних ділянок,  надання земельних діляно</w:t>
      </w:r>
      <w:r w:rsidR="00B92DE3">
        <w:rPr>
          <w:rFonts w:ascii="Times New Roman" w:hAnsi="Times New Roman"/>
          <w:sz w:val="28"/>
          <w:szCs w:val="28"/>
        </w:rPr>
        <w:t>к пільговим категоріям громадян.</w:t>
      </w:r>
      <w:r w:rsidRPr="00115E9F">
        <w:rPr>
          <w:rFonts w:ascii="Times New Roman" w:hAnsi="Times New Roman"/>
          <w:sz w:val="28"/>
          <w:szCs w:val="28"/>
        </w:rPr>
        <w:t xml:space="preserve"> </w:t>
      </w:r>
    </w:p>
    <w:p w14:paraId="5F5C9A68" w14:textId="5F9F83AE" w:rsidR="00115E9F" w:rsidRPr="00115E9F" w:rsidRDefault="00115E9F" w:rsidP="00115E9F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Результати аналізу свідчать, що найбільше звернень надійшло від громадян, які проживають на територіях таких територіальних громад: Колківської </w:t>
      </w:r>
      <w:r w:rsidR="00CD4011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>33</w:t>
      </w:r>
      <w:r w:rsidR="00CD4011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звернен</w:t>
      </w:r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>ня</w:t>
      </w: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="00BC702C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Підгайцівської</w:t>
      </w:r>
      <w:proofErr w:type="spellEnd"/>
      <w:r w:rsidR="00BC702C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та Цуманської – по 21 зверненню,  </w:t>
      </w:r>
      <w:r w:rsidR="00BC702C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Ківерцівської – </w:t>
      </w:r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>16</w:t>
      </w:r>
      <w:r w:rsidR="00BC702C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BC702C" w:rsidRPr="00FC1A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C1AB4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FC1AB4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Боратинської</w:t>
      </w:r>
      <w:proofErr w:type="spellEnd"/>
      <w:r w:rsidR="00FC1AB4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C1A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– </w:t>
      </w:r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>15</w:t>
      </w:r>
      <w:r w:rsidR="00FC1AB4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FC1AB4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>Торчинської</w:t>
      </w:r>
      <w:proofErr w:type="spellEnd"/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13,  </w:t>
      </w:r>
      <w:proofErr w:type="spellStart"/>
      <w:r w:rsidR="00BC702C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Бере</w:t>
      </w:r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стечківської</w:t>
      </w:r>
      <w:proofErr w:type="spellEnd"/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11, </w:t>
      </w: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FC1AB4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Горохівської</w:t>
      </w:r>
      <w:proofErr w:type="spellEnd"/>
      <w:r w:rsidR="00FC1AB4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</w:t>
      </w:r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>10</w:t>
      </w:r>
      <w:r w:rsidR="00FC1AB4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BC702C" w:rsidRP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BC702C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Рожищенської</w:t>
      </w:r>
      <w:proofErr w:type="spellEnd"/>
      <w:r w:rsidR="00BC702C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</w:t>
      </w:r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BC702C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BC702C" w:rsidRP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Олицької –</w:t>
      </w:r>
      <w:r w:rsidR="00CD40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FC1A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proofErr w:type="spellStart"/>
      <w:r w:rsidR="00FC1AB4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Мар’янівської</w:t>
      </w:r>
      <w:proofErr w:type="spellEnd"/>
      <w:r w:rsidR="00FC1AB4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</w:t>
      </w:r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FC1AB4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BC702C" w:rsidRP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Городищенської</w:t>
      </w:r>
      <w:proofErr w:type="spellEnd"/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та</w:t>
      </w:r>
      <w:r w:rsidR="00FC1AB4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BC702C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Доросинівської</w:t>
      </w:r>
      <w:proofErr w:type="spellEnd"/>
      <w:r w:rsidR="00FC1AB4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</w:t>
      </w:r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3 звернення</w:t>
      </w:r>
      <w:r w:rsidR="00FC1A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Копачівської</w:t>
      </w:r>
      <w:proofErr w:type="spellEnd"/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</w:t>
      </w:r>
      <w:r w:rsidR="00BC70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 </w:t>
      </w: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звернення.</w:t>
      </w:r>
    </w:p>
    <w:p w14:paraId="7E9C6D3B" w14:textId="7DA1A8CD" w:rsidR="00115E9F" w:rsidRPr="00115E9F" w:rsidRDefault="00115E9F" w:rsidP="00115E9F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результатами розгляду у 1 півріччі 202</w:t>
      </w:r>
      <w:r w:rsidR="00FF78A9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року </w:t>
      </w:r>
      <w:r w:rsidR="00FF78A9">
        <w:rPr>
          <w:rFonts w:ascii="Times New Roman" w:eastAsia="Times New Roman" w:hAnsi="Times New Roman" w:cs="Times New Roman"/>
          <w:sz w:val="28"/>
          <w:szCs w:val="28"/>
          <w:lang w:eastAsia="x-none"/>
        </w:rPr>
        <w:t>45</w:t>
      </w: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звернен</w:t>
      </w:r>
      <w:r w:rsidR="005D650F">
        <w:rPr>
          <w:rFonts w:ascii="Times New Roman" w:eastAsia="Times New Roman" w:hAnsi="Times New Roman" w:cs="Times New Roman"/>
          <w:sz w:val="28"/>
          <w:szCs w:val="28"/>
          <w:lang w:eastAsia="x-none"/>
        </w:rPr>
        <w:t>ь</w:t>
      </w: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вирішено  позитивно, на </w:t>
      </w:r>
      <w:r w:rsidR="00FF78A9">
        <w:rPr>
          <w:rFonts w:ascii="Times New Roman" w:eastAsia="Times New Roman" w:hAnsi="Times New Roman" w:cs="Times New Roman"/>
          <w:sz w:val="28"/>
          <w:szCs w:val="28"/>
          <w:lang w:eastAsia="x-none"/>
        </w:rPr>
        <w:t>132</w:t>
      </w:r>
      <w:r w:rsidR="00F0582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надано роз’яснення</w:t>
      </w: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а  </w:t>
      </w:r>
      <w:r w:rsidR="00FF78A9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звернень перебуває на контролі до вирішення.</w:t>
      </w:r>
    </w:p>
    <w:p w14:paraId="52176E63" w14:textId="1DACBDBD" w:rsidR="00115E9F" w:rsidRDefault="00115E9F" w:rsidP="00115E9F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115E9F">
        <w:rPr>
          <w:rFonts w:ascii="Times New Roman" w:hAnsi="Times New Roman"/>
          <w:sz w:val="28"/>
          <w:szCs w:val="28"/>
        </w:rPr>
        <w:t>Протягом І півріччя 202</w:t>
      </w:r>
      <w:r w:rsidR="001D05E9">
        <w:rPr>
          <w:rFonts w:ascii="Times New Roman" w:hAnsi="Times New Roman"/>
          <w:sz w:val="28"/>
          <w:szCs w:val="28"/>
        </w:rPr>
        <w:t>5</w:t>
      </w:r>
      <w:r w:rsidRPr="00115E9F">
        <w:rPr>
          <w:rFonts w:ascii="Times New Roman" w:hAnsi="Times New Roman"/>
          <w:sz w:val="28"/>
          <w:szCs w:val="28"/>
        </w:rPr>
        <w:t xml:space="preserve"> року до райдержадміністрації надійшло </w:t>
      </w:r>
      <w:r w:rsidR="00B65B24">
        <w:rPr>
          <w:rFonts w:ascii="Times New Roman" w:hAnsi="Times New Roman"/>
          <w:sz w:val="28"/>
          <w:szCs w:val="28"/>
        </w:rPr>
        <w:t>3</w:t>
      </w:r>
      <w:r w:rsidR="00207246">
        <w:rPr>
          <w:rFonts w:ascii="Times New Roman" w:hAnsi="Times New Roman"/>
          <w:sz w:val="28"/>
          <w:szCs w:val="28"/>
        </w:rPr>
        <w:t> </w:t>
      </w:r>
      <w:r w:rsidR="00F6077D">
        <w:rPr>
          <w:rFonts w:ascii="Times New Roman" w:hAnsi="Times New Roman"/>
          <w:sz w:val="28"/>
          <w:szCs w:val="28"/>
        </w:rPr>
        <w:t>повторних звернен</w:t>
      </w:r>
      <w:r w:rsidR="00B65B24">
        <w:rPr>
          <w:rFonts w:ascii="Times New Roman" w:hAnsi="Times New Roman"/>
          <w:sz w:val="28"/>
          <w:szCs w:val="28"/>
        </w:rPr>
        <w:t>ня</w:t>
      </w:r>
      <w:r w:rsidR="00F6077D">
        <w:rPr>
          <w:rFonts w:ascii="Times New Roman" w:hAnsi="Times New Roman"/>
          <w:sz w:val="28"/>
          <w:szCs w:val="28"/>
        </w:rPr>
        <w:t xml:space="preserve">, що на </w:t>
      </w:r>
      <w:r w:rsidR="00B65B24">
        <w:rPr>
          <w:rFonts w:ascii="Times New Roman" w:hAnsi="Times New Roman"/>
          <w:sz w:val="28"/>
          <w:szCs w:val="28"/>
        </w:rPr>
        <w:t>5 менше</w:t>
      </w:r>
      <w:r w:rsidRPr="00115E9F">
        <w:rPr>
          <w:rFonts w:ascii="Times New Roman" w:hAnsi="Times New Roman"/>
          <w:sz w:val="28"/>
          <w:szCs w:val="28"/>
        </w:rPr>
        <w:t xml:space="preserve"> ніж у  аналогічному періоді 202</w:t>
      </w:r>
      <w:r w:rsidR="001D05E9">
        <w:rPr>
          <w:rFonts w:ascii="Times New Roman" w:hAnsi="Times New Roman"/>
          <w:sz w:val="28"/>
          <w:szCs w:val="28"/>
        </w:rPr>
        <w:t>4</w:t>
      </w:r>
      <w:r w:rsidRPr="00115E9F">
        <w:rPr>
          <w:rFonts w:ascii="Times New Roman" w:hAnsi="Times New Roman"/>
          <w:sz w:val="28"/>
          <w:szCs w:val="28"/>
        </w:rPr>
        <w:t xml:space="preserve"> року</w:t>
      </w:r>
      <w:r w:rsidR="00B65B24">
        <w:rPr>
          <w:rFonts w:ascii="Times New Roman" w:hAnsi="Times New Roman"/>
          <w:sz w:val="28"/>
          <w:szCs w:val="28"/>
        </w:rPr>
        <w:t xml:space="preserve"> </w:t>
      </w:r>
      <w:r w:rsidR="001D05E9">
        <w:rPr>
          <w:rFonts w:ascii="Times New Roman" w:hAnsi="Times New Roman"/>
          <w:sz w:val="28"/>
          <w:szCs w:val="28"/>
        </w:rPr>
        <w:t>(8)</w:t>
      </w:r>
      <w:r w:rsidRPr="00115E9F">
        <w:rPr>
          <w:rFonts w:ascii="Times New Roman" w:hAnsi="Times New Roman"/>
          <w:sz w:val="28"/>
          <w:szCs w:val="28"/>
        </w:rPr>
        <w:t xml:space="preserve"> Найчастіше повторні звернення надходять у зв’язку з непогодженням заявників з відповідями на звернення та вважають більш ефективним звернутися  до вищих органів виконавчої влади, не очікуючи розгляду попереднього звернення.</w:t>
      </w:r>
    </w:p>
    <w:p w14:paraId="67F2B2D7" w14:textId="47EC9FAA" w:rsidR="00D53C89" w:rsidRPr="00180CCF" w:rsidRDefault="00D53C89" w:rsidP="00D53C8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CCF">
        <w:rPr>
          <w:rFonts w:ascii="Times New Roman" w:hAnsi="Times New Roman"/>
          <w:sz w:val="28"/>
          <w:szCs w:val="28"/>
        </w:rPr>
        <w:t xml:space="preserve">        Забезпечено роботу комісії з питань розгляду звернень громадян </w:t>
      </w:r>
      <w:r w:rsidR="00877E1E">
        <w:rPr>
          <w:rFonts w:ascii="Times New Roman" w:hAnsi="Times New Roman"/>
          <w:sz w:val="28"/>
          <w:szCs w:val="28"/>
        </w:rPr>
        <w:t>в</w:t>
      </w:r>
      <w:r w:rsidRPr="00180CCF">
        <w:rPr>
          <w:rFonts w:ascii="Times New Roman" w:hAnsi="Times New Roman"/>
          <w:sz w:val="28"/>
          <w:szCs w:val="28"/>
        </w:rPr>
        <w:t xml:space="preserve">  райдержадміністрації, яка</w:t>
      </w:r>
      <w:r w:rsidRPr="00180CCF">
        <w:rPr>
          <w:rFonts w:ascii="Times New Roman" w:hAnsi="Times New Roman"/>
          <w:bCs/>
          <w:sz w:val="28"/>
          <w:szCs w:val="28"/>
        </w:rPr>
        <w:t xml:space="preserve"> створена з метою всебічного контролю за розглядом звернень громадян і вирішенням порушених у них проблем,  підвищення ефективності роботи із зверненнями громадян, усунення недоліків у цій сфері та дотримання чинного законодавства.</w:t>
      </w:r>
      <w:r w:rsidRPr="00180CCF">
        <w:rPr>
          <w:rFonts w:ascii="Times New Roman" w:hAnsi="Times New Roman"/>
          <w:sz w:val="28"/>
          <w:szCs w:val="28"/>
        </w:rPr>
        <w:t xml:space="preserve"> У</w:t>
      </w:r>
      <w:r w:rsidR="00F15B8D">
        <w:rPr>
          <w:rFonts w:ascii="Times New Roman" w:hAnsi="Times New Roman"/>
          <w:sz w:val="28"/>
          <w:szCs w:val="28"/>
        </w:rPr>
        <w:t xml:space="preserve"> </w:t>
      </w:r>
      <w:r w:rsidRPr="00180CCF">
        <w:rPr>
          <w:rFonts w:ascii="Times New Roman" w:hAnsi="Times New Roman"/>
          <w:sz w:val="28"/>
          <w:szCs w:val="28"/>
        </w:rPr>
        <w:t>І </w:t>
      </w:r>
      <w:r>
        <w:rPr>
          <w:rFonts w:ascii="Times New Roman" w:hAnsi="Times New Roman"/>
          <w:sz w:val="28"/>
          <w:szCs w:val="28"/>
        </w:rPr>
        <w:t>півріччі</w:t>
      </w:r>
      <w:r w:rsidRPr="00180CCF">
        <w:rPr>
          <w:rFonts w:ascii="Times New Roman" w:hAnsi="Times New Roman"/>
          <w:sz w:val="28"/>
          <w:szCs w:val="28"/>
        </w:rPr>
        <w:t xml:space="preserve"> 202</w:t>
      </w:r>
      <w:r w:rsidR="00C35925">
        <w:rPr>
          <w:rFonts w:ascii="Times New Roman" w:hAnsi="Times New Roman"/>
          <w:sz w:val="28"/>
          <w:szCs w:val="28"/>
        </w:rPr>
        <w:t>5</w:t>
      </w:r>
      <w:r w:rsidRPr="00180CCF">
        <w:rPr>
          <w:rFonts w:ascii="Times New Roman" w:hAnsi="Times New Roman"/>
          <w:sz w:val="28"/>
          <w:szCs w:val="28"/>
        </w:rPr>
        <w:t xml:space="preserve"> року проведено </w:t>
      </w:r>
      <w:r>
        <w:rPr>
          <w:rFonts w:ascii="Times New Roman" w:hAnsi="Times New Roman"/>
          <w:sz w:val="28"/>
          <w:szCs w:val="28"/>
        </w:rPr>
        <w:t>6</w:t>
      </w:r>
      <w:r w:rsidRPr="00180CCF">
        <w:rPr>
          <w:rFonts w:ascii="Times New Roman" w:hAnsi="Times New Roman"/>
          <w:sz w:val="28"/>
          <w:szCs w:val="28"/>
        </w:rPr>
        <w:t xml:space="preserve"> засідан</w:t>
      </w:r>
      <w:r>
        <w:rPr>
          <w:rFonts w:ascii="Times New Roman" w:hAnsi="Times New Roman"/>
          <w:sz w:val="28"/>
          <w:szCs w:val="28"/>
        </w:rPr>
        <w:t>ь</w:t>
      </w:r>
      <w:r w:rsidRPr="00180CCF">
        <w:rPr>
          <w:rFonts w:ascii="Times New Roman" w:hAnsi="Times New Roman"/>
          <w:sz w:val="28"/>
          <w:szCs w:val="28"/>
        </w:rPr>
        <w:t xml:space="preserve"> комісії. За цей період проведено </w:t>
      </w:r>
      <w:r>
        <w:rPr>
          <w:rFonts w:ascii="Times New Roman" w:hAnsi="Times New Roman"/>
          <w:sz w:val="28"/>
          <w:szCs w:val="28"/>
        </w:rPr>
        <w:t>6</w:t>
      </w:r>
      <w:r w:rsidRPr="00180CCF">
        <w:rPr>
          <w:rFonts w:ascii="Times New Roman" w:hAnsi="Times New Roman"/>
          <w:sz w:val="28"/>
          <w:szCs w:val="28"/>
        </w:rPr>
        <w:t xml:space="preserve"> «Дні</w:t>
      </w:r>
      <w:r>
        <w:rPr>
          <w:rFonts w:ascii="Times New Roman" w:hAnsi="Times New Roman"/>
          <w:sz w:val="28"/>
          <w:szCs w:val="28"/>
        </w:rPr>
        <w:t>в</w:t>
      </w:r>
      <w:r w:rsidRPr="00180CCF">
        <w:rPr>
          <w:rFonts w:ascii="Times New Roman" w:hAnsi="Times New Roman"/>
          <w:sz w:val="28"/>
          <w:szCs w:val="28"/>
        </w:rPr>
        <w:t xml:space="preserve"> контролю» з вивчення звернень громадян, які надійш</w:t>
      </w:r>
      <w:r w:rsidR="00046A64">
        <w:rPr>
          <w:rFonts w:ascii="Times New Roman" w:hAnsi="Times New Roman"/>
          <w:sz w:val="28"/>
          <w:szCs w:val="28"/>
        </w:rPr>
        <w:t xml:space="preserve">ли </w:t>
      </w:r>
      <w:r w:rsidRPr="00180CCF">
        <w:rPr>
          <w:rFonts w:ascii="Times New Roman" w:hAnsi="Times New Roman"/>
          <w:sz w:val="28"/>
          <w:szCs w:val="28"/>
        </w:rPr>
        <w:t xml:space="preserve"> на урядову «гарячу лінію». </w:t>
      </w:r>
    </w:p>
    <w:p w14:paraId="64C3CB01" w14:textId="173A92F8" w:rsidR="00115E9F" w:rsidRDefault="00DC2B98" w:rsidP="00582FCD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</w:t>
      </w:r>
      <w:r w:rsidR="00115E9F" w:rsidRPr="00115E9F">
        <w:rPr>
          <w:rFonts w:ascii="Times New Roman" w:hAnsi="Times New Roman"/>
          <w:sz w:val="28"/>
          <w:szCs w:val="28"/>
        </w:rPr>
        <w:t>ротягом  І  півріччя  202</w:t>
      </w:r>
      <w:r w:rsidR="00C35925">
        <w:rPr>
          <w:rFonts w:ascii="Times New Roman" w:hAnsi="Times New Roman"/>
          <w:sz w:val="28"/>
          <w:szCs w:val="28"/>
        </w:rPr>
        <w:t>5</w:t>
      </w:r>
      <w:r w:rsidR="00115E9F" w:rsidRPr="00115E9F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</w:rPr>
        <w:t xml:space="preserve">було проведено </w:t>
      </w:r>
      <w:r w:rsidRPr="00115E9F">
        <w:rPr>
          <w:rFonts w:ascii="Times New Roman" w:hAnsi="Times New Roman"/>
          <w:sz w:val="28"/>
          <w:szCs w:val="28"/>
        </w:rPr>
        <w:t xml:space="preserve">перевірки  дотримання вимог чинного законодавства щодо розгляду звернень громадян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C35925">
        <w:rPr>
          <w:rFonts w:ascii="Times New Roman" w:hAnsi="Times New Roman"/>
          <w:sz w:val="28"/>
          <w:szCs w:val="28"/>
        </w:rPr>
        <w:t>Доросинівській</w:t>
      </w:r>
      <w:proofErr w:type="spellEnd"/>
      <w:r w:rsidR="00C359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925">
        <w:rPr>
          <w:rFonts w:ascii="Times New Roman" w:hAnsi="Times New Roman"/>
          <w:sz w:val="28"/>
          <w:szCs w:val="28"/>
        </w:rPr>
        <w:t>сільсьькій</w:t>
      </w:r>
      <w:proofErr w:type="spellEnd"/>
      <w:r w:rsidR="00C35925">
        <w:rPr>
          <w:rFonts w:ascii="Times New Roman" w:hAnsi="Times New Roman"/>
          <w:sz w:val="28"/>
          <w:szCs w:val="28"/>
        </w:rPr>
        <w:t xml:space="preserve"> раді, </w:t>
      </w:r>
      <w:proofErr w:type="spellStart"/>
      <w:r w:rsidR="00C35925">
        <w:rPr>
          <w:rFonts w:ascii="Times New Roman" w:hAnsi="Times New Roman"/>
          <w:sz w:val="28"/>
          <w:szCs w:val="28"/>
        </w:rPr>
        <w:t>Берестечківській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міській раді та </w:t>
      </w:r>
      <w:r w:rsidR="00F70E92">
        <w:rPr>
          <w:rFonts w:ascii="Times New Roman" w:hAnsi="Times New Roman"/>
          <w:sz w:val="28"/>
          <w:szCs w:val="28"/>
        </w:rPr>
        <w:t>у службі у справах дітей</w:t>
      </w:r>
      <w:r>
        <w:rPr>
          <w:rFonts w:ascii="Times New Roman" w:hAnsi="Times New Roman"/>
          <w:sz w:val="28"/>
          <w:szCs w:val="28"/>
        </w:rPr>
        <w:t xml:space="preserve"> райдержадміністрації</w:t>
      </w:r>
      <w:r w:rsidR="00115E9F" w:rsidRPr="00115E9F">
        <w:rPr>
          <w:rFonts w:ascii="Times New Roman" w:hAnsi="Times New Roman"/>
          <w:sz w:val="28"/>
          <w:szCs w:val="28"/>
        </w:rPr>
        <w:t xml:space="preserve">.    </w:t>
      </w:r>
    </w:p>
    <w:p w14:paraId="464FCA97" w14:textId="4DCF4B6A" w:rsidR="007412D9" w:rsidRDefault="00877E1E" w:rsidP="00582FC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412D9">
        <w:rPr>
          <w:rFonts w:ascii="Times New Roman" w:hAnsi="Times New Roman" w:cs="Times New Roman"/>
          <w:sz w:val="28"/>
          <w:szCs w:val="28"/>
        </w:rPr>
        <w:t xml:space="preserve">    Н</w:t>
      </w:r>
      <w:r w:rsidR="007412D9" w:rsidRPr="005763E4">
        <w:rPr>
          <w:rFonts w:ascii="Times New Roman" w:hAnsi="Times New Roman" w:cs="Times New Roman"/>
          <w:sz w:val="28"/>
          <w:szCs w:val="28"/>
        </w:rPr>
        <w:t xml:space="preserve">а   виконання  розпорядження голови  районної  державної адміністрації від   </w:t>
      </w:r>
      <w:r w:rsidR="00870031">
        <w:rPr>
          <w:rFonts w:ascii="Times New Roman" w:hAnsi="Times New Roman" w:cs="Times New Roman"/>
          <w:sz w:val="28"/>
          <w:szCs w:val="28"/>
        </w:rPr>
        <w:t>0</w:t>
      </w:r>
      <w:r w:rsidR="007412D9" w:rsidRPr="005763E4">
        <w:rPr>
          <w:rFonts w:ascii="Times New Roman" w:hAnsi="Times New Roman" w:cs="Times New Roman"/>
          <w:sz w:val="28"/>
          <w:szCs w:val="28"/>
        </w:rPr>
        <w:t>6 серпня 2009 року № 346    «Про    організацію    виконання  в районі</w:t>
      </w:r>
      <w:r w:rsidR="007412D9" w:rsidRPr="00AD4736">
        <w:rPr>
          <w:rFonts w:ascii="Times New Roman" w:hAnsi="Times New Roman"/>
          <w:sz w:val="28"/>
          <w:szCs w:val="28"/>
        </w:rPr>
        <w:t xml:space="preserve"> </w:t>
      </w:r>
      <w:r w:rsidR="007412D9">
        <w:rPr>
          <w:rFonts w:ascii="Times New Roman" w:hAnsi="Times New Roman"/>
          <w:sz w:val="28"/>
          <w:szCs w:val="28"/>
        </w:rPr>
        <w:t xml:space="preserve">  </w:t>
      </w:r>
      <w:r w:rsidR="007412D9" w:rsidRPr="00AD4736">
        <w:rPr>
          <w:rFonts w:ascii="Times New Roman" w:hAnsi="Times New Roman"/>
          <w:sz w:val="28"/>
          <w:szCs w:val="28"/>
        </w:rPr>
        <w:t>постанови</w:t>
      </w:r>
      <w:r w:rsidR="007412D9">
        <w:rPr>
          <w:rFonts w:ascii="Times New Roman" w:hAnsi="Times New Roman"/>
          <w:sz w:val="28"/>
          <w:szCs w:val="28"/>
        </w:rPr>
        <w:t xml:space="preserve"> </w:t>
      </w:r>
      <w:r w:rsidR="007412D9" w:rsidRPr="00AD4736">
        <w:rPr>
          <w:rFonts w:ascii="Times New Roman" w:hAnsi="Times New Roman"/>
          <w:sz w:val="28"/>
          <w:szCs w:val="28"/>
        </w:rPr>
        <w:t xml:space="preserve"> Кабінету </w:t>
      </w:r>
      <w:r w:rsidR="007412D9">
        <w:rPr>
          <w:rFonts w:ascii="Times New Roman" w:hAnsi="Times New Roman"/>
          <w:sz w:val="28"/>
          <w:szCs w:val="28"/>
        </w:rPr>
        <w:t xml:space="preserve">  М</w:t>
      </w:r>
      <w:r w:rsidR="007412D9" w:rsidRPr="00AD4736">
        <w:rPr>
          <w:rFonts w:ascii="Times New Roman" w:hAnsi="Times New Roman"/>
          <w:sz w:val="28"/>
          <w:szCs w:val="28"/>
        </w:rPr>
        <w:t>іністрів</w:t>
      </w:r>
      <w:r w:rsidR="007412D9">
        <w:rPr>
          <w:rFonts w:ascii="Times New Roman" w:hAnsi="Times New Roman"/>
          <w:sz w:val="28"/>
          <w:szCs w:val="28"/>
        </w:rPr>
        <w:t xml:space="preserve">   </w:t>
      </w:r>
      <w:r w:rsidR="007412D9" w:rsidRPr="00AD4736">
        <w:rPr>
          <w:rFonts w:ascii="Times New Roman" w:hAnsi="Times New Roman"/>
          <w:sz w:val="28"/>
          <w:szCs w:val="28"/>
        </w:rPr>
        <w:t>України</w:t>
      </w:r>
      <w:r w:rsidR="007412D9">
        <w:rPr>
          <w:rFonts w:ascii="Times New Roman" w:hAnsi="Times New Roman"/>
          <w:sz w:val="28"/>
          <w:szCs w:val="28"/>
        </w:rPr>
        <w:t xml:space="preserve">  </w:t>
      </w:r>
      <w:r w:rsidR="007412D9" w:rsidRPr="00AD4736">
        <w:rPr>
          <w:rFonts w:ascii="Times New Roman" w:hAnsi="Times New Roman"/>
          <w:sz w:val="28"/>
          <w:szCs w:val="28"/>
        </w:rPr>
        <w:t xml:space="preserve"> </w:t>
      </w:r>
      <w:r w:rsidR="007412D9">
        <w:rPr>
          <w:rFonts w:ascii="Times New Roman" w:hAnsi="Times New Roman"/>
          <w:sz w:val="28"/>
          <w:szCs w:val="28"/>
        </w:rPr>
        <w:t xml:space="preserve"> </w:t>
      </w:r>
      <w:r w:rsidR="007412D9" w:rsidRPr="00AD4736">
        <w:rPr>
          <w:rFonts w:ascii="Times New Roman" w:hAnsi="Times New Roman"/>
          <w:sz w:val="28"/>
          <w:szCs w:val="28"/>
        </w:rPr>
        <w:t xml:space="preserve">від </w:t>
      </w:r>
      <w:r w:rsidR="007412D9">
        <w:rPr>
          <w:rFonts w:ascii="Times New Roman" w:hAnsi="Times New Roman"/>
          <w:sz w:val="28"/>
          <w:szCs w:val="28"/>
        </w:rPr>
        <w:t xml:space="preserve"> </w:t>
      </w:r>
      <w:r w:rsidR="007412D9" w:rsidRPr="00AD4736">
        <w:rPr>
          <w:rFonts w:ascii="Times New Roman" w:hAnsi="Times New Roman"/>
          <w:sz w:val="28"/>
          <w:szCs w:val="28"/>
        </w:rPr>
        <w:t xml:space="preserve">24 </w:t>
      </w:r>
      <w:r w:rsidR="007412D9">
        <w:rPr>
          <w:rFonts w:ascii="Times New Roman" w:hAnsi="Times New Roman"/>
          <w:sz w:val="28"/>
          <w:szCs w:val="28"/>
        </w:rPr>
        <w:t xml:space="preserve"> </w:t>
      </w:r>
      <w:r w:rsidR="007412D9" w:rsidRPr="00AD4736">
        <w:rPr>
          <w:rFonts w:ascii="Times New Roman" w:hAnsi="Times New Roman"/>
          <w:sz w:val="28"/>
          <w:szCs w:val="28"/>
        </w:rPr>
        <w:t xml:space="preserve">червня </w:t>
      </w:r>
      <w:r w:rsidR="007412D9">
        <w:rPr>
          <w:rFonts w:ascii="Times New Roman" w:hAnsi="Times New Roman"/>
          <w:sz w:val="28"/>
          <w:szCs w:val="28"/>
        </w:rPr>
        <w:t xml:space="preserve"> </w:t>
      </w:r>
      <w:r w:rsidR="007412D9" w:rsidRPr="00AD4736">
        <w:rPr>
          <w:rFonts w:ascii="Times New Roman" w:hAnsi="Times New Roman"/>
          <w:sz w:val="28"/>
          <w:szCs w:val="28"/>
        </w:rPr>
        <w:t xml:space="preserve">2009 </w:t>
      </w:r>
      <w:r w:rsidR="007412D9">
        <w:rPr>
          <w:rFonts w:ascii="Times New Roman" w:hAnsi="Times New Roman"/>
          <w:sz w:val="28"/>
          <w:szCs w:val="28"/>
        </w:rPr>
        <w:t xml:space="preserve"> </w:t>
      </w:r>
      <w:r w:rsidR="007412D9" w:rsidRPr="00AD4736">
        <w:rPr>
          <w:rFonts w:ascii="Times New Roman" w:hAnsi="Times New Roman"/>
          <w:sz w:val="28"/>
          <w:szCs w:val="28"/>
        </w:rPr>
        <w:t>року</w:t>
      </w:r>
      <w:r w:rsidR="007412D9">
        <w:rPr>
          <w:rFonts w:ascii="Times New Roman" w:hAnsi="Times New Roman"/>
          <w:sz w:val="28"/>
          <w:szCs w:val="28"/>
        </w:rPr>
        <w:t xml:space="preserve"> </w:t>
      </w:r>
      <w:r w:rsidR="007412D9" w:rsidRPr="00AD4736">
        <w:rPr>
          <w:rFonts w:ascii="Times New Roman" w:hAnsi="Times New Roman"/>
          <w:sz w:val="28"/>
          <w:szCs w:val="28"/>
        </w:rPr>
        <w:t xml:space="preserve">№ 630 </w:t>
      </w:r>
      <w:r w:rsidR="007412D9">
        <w:rPr>
          <w:rFonts w:ascii="Times New Roman" w:hAnsi="Times New Roman"/>
          <w:sz w:val="28"/>
          <w:szCs w:val="28"/>
        </w:rPr>
        <w:t xml:space="preserve">  «Про  </w:t>
      </w:r>
      <w:r w:rsidR="007412D9" w:rsidRPr="00AD4736">
        <w:rPr>
          <w:rFonts w:ascii="Times New Roman" w:hAnsi="Times New Roman"/>
          <w:sz w:val="28"/>
          <w:szCs w:val="28"/>
        </w:rPr>
        <w:t xml:space="preserve">затвердження </w:t>
      </w:r>
      <w:r w:rsidR="007412D9">
        <w:rPr>
          <w:rFonts w:ascii="Times New Roman" w:hAnsi="Times New Roman"/>
          <w:sz w:val="28"/>
          <w:szCs w:val="28"/>
        </w:rPr>
        <w:t xml:space="preserve"> </w:t>
      </w:r>
      <w:r w:rsidR="007412D9" w:rsidRPr="00AD4736">
        <w:rPr>
          <w:rFonts w:ascii="Times New Roman" w:hAnsi="Times New Roman"/>
          <w:sz w:val="28"/>
          <w:szCs w:val="28"/>
        </w:rPr>
        <w:t xml:space="preserve">Методики </w:t>
      </w:r>
      <w:r w:rsidR="007412D9">
        <w:rPr>
          <w:rFonts w:ascii="Times New Roman" w:hAnsi="Times New Roman"/>
          <w:sz w:val="28"/>
          <w:szCs w:val="28"/>
        </w:rPr>
        <w:t xml:space="preserve"> </w:t>
      </w:r>
      <w:r w:rsidR="007412D9" w:rsidRPr="00AD4736">
        <w:rPr>
          <w:rFonts w:ascii="Times New Roman" w:hAnsi="Times New Roman"/>
          <w:sz w:val="28"/>
          <w:szCs w:val="28"/>
        </w:rPr>
        <w:t xml:space="preserve">оцінювання </w:t>
      </w:r>
      <w:r w:rsidR="007412D9">
        <w:rPr>
          <w:rFonts w:ascii="Times New Roman" w:hAnsi="Times New Roman"/>
          <w:sz w:val="28"/>
          <w:szCs w:val="28"/>
        </w:rPr>
        <w:t xml:space="preserve"> </w:t>
      </w:r>
      <w:r w:rsidR="007412D9" w:rsidRPr="00AD4736">
        <w:rPr>
          <w:rFonts w:ascii="Times New Roman" w:hAnsi="Times New Roman"/>
          <w:sz w:val="28"/>
          <w:szCs w:val="28"/>
        </w:rPr>
        <w:t xml:space="preserve">рівня організації </w:t>
      </w:r>
      <w:r w:rsidR="007412D9">
        <w:rPr>
          <w:rFonts w:ascii="Times New Roman" w:hAnsi="Times New Roman"/>
          <w:sz w:val="28"/>
          <w:szCs w:val="28"/>
        </w:rPr>
        <w:t xml:space="preserve"> </w:t>
      </w:r>
      <w:r w:rsidR="007412D9" w:rsidRPr="00AD4736">
        <w:rPr>
          <w:rFonts w:ascii="Times New Roman" w:hAnsi="Times New Roman"/>
          <w:sz w:val="28"/>
          <w:szCs w:val="28"/>
        </w:rPr>
        <w:t xml:space="preserve">роботи із </w:t>
      </w:r>
      <w:r w:rsidR="007412D9">
        <w:rPr>
          <w:rFonts w:ascii="Times New Roman" w:hAnsi="Times New Roman"/>
          <w:sz w:val="28"/>
          <w:szCs w:val="28"/>
        </w:rPr>
        <w:t xml:space="preserve">  </w:t>
      </w:r>
      <w:r w:rsidR="007412D9" w:rsidRPr="00AD4736">
        <w:rPr>
          <w:rFonts w:ascii="Times New Roman" w:hAnsi="Times New Roman"/>
          <w:sz w:val="28"/>
          <w:szCs w:val="28"/>
        </w:rPr>
        <w:t>зверненнями</w:t>
      </w:r>
      <w:r w:rsidR="007412D9">
        <w:rPr>
          <w:rFonts w:ascii="Times New Roman" w:hAnsi="Times New Roman"/>
          <w:sz w:val="28"/>
          <w:szCs w:val="28"/>
        </w:rPr>
        <w:t xml:space="preserve"> </w:t>
      </w:r>
      <w:r w:rsidR="007412D9" w:rsidRPr="00AD4736">
        <w:rPr>
          <w:rFonts w:ascii="Times New Roman" w:hAnsi="Times New Roman"/>
          <w:sz w:val="28"/>
          <w:szCs w:val="28"/>
        </w:rPr>
        <w:t>громадян</w:t>
      </w:r>
      <w:r w:rsidR="007412D9">
        <w:rPr>
          <w:rFonts w:ascii="Times New Roman" w:hAnsi="Times New Roman"/>
          <w:sz w:val="28"/>
          <w:szCs w:val="28"/>
        </w:rPr>
        <w:t xml:space="preserve"> </w:t>
      </w:r>
      <w:r w:rsidR="007412D9" w:rsidRPr="00AD4736">
        <w:rPr>
          <w:rFonts w:ascii="Times New Roman" w:hAnsi="Times New Roman"/>
          <w:sz w:val="28"/>
          <w:szCs w:val="28"/>
        </w:rPr>
        <w:t xml:space="preserve">в органах виконавчої влади» </w:t>
      </w:r>
      <w:r w:rsidR="007412D9">
        <w:rPr>
          <w:rFonts w:ascii="Times New Roman" w:hAnsi="Times New Roman" w:cs="Times New Roman"/>
          <w:sz w:val="28"/>
          <w:szCs w:val="28"/>
        </w:rPr>
        <w:t>п</w:t>
      </w:r>
      <w:r w:rsidR="007412D9" w:rsidRPr="005763E4">
        <w:rPr>
          <w:rFonts w:ascii="Times New Roman" w:hAnsi="Times New Roman" w:cs="Times New Roman"/>
          <w:sz w:val="28"/>
          <w:szCs w:val="28"/>
        </w:rPr>
        <w:t>ро</w:t>
      </w:r>
      <w:r w:rsidR="007412D9">
        <w:rPr>
          <w:rFonts w:ascii="Times New Roman" w:hAnsi="Times New Roman" w:cs="Times New Roman"/>
          <w:sz w:val="28"/>
          <w:szCs w:val="28"/>
        </w:rPr>
        <w:t xml:space="preserve">ведено  оцінювання    роботи </w:t>
      </w:r>
      <w:r w:rsidR="007412D9" w:rsidRPr="005763E4">
        <w:rPr>
          <w:rFonts w:ascii="Times New Roman" w:hAnsi="Times New Roman" w:cs="Times New Roman"/>
          <w:sz w:val="28"/>
          <w:szCs w:val="28"/>
        </w:rPr>
        <w:t>із</w:t>
      </w:r>
      <w:r w:rsidR="007412D9">
        <w:rPr>
          <w:rFonts w:ascii="Times New Roman" w:hAnsi="Times New Roman" w:cs="Times New Roman"/>
          <w:sz w:val="28"/>
          <w:szCs w:val="28"/>
        </w:rPr>
        <w:t xml:space="preserve"> зверненнями </w:t>
      </w:r>
      <w:r w:rsidR="007412D9" w:rsidRPr="005763E4">
        <w:rPr>
          <w:rFonts w:ascii="Times New Roman" w:hAnsi="Times New Roman" w:cs="Times New Roman"/>
          <w:sz w:val="28"/>
          <w:szCs w:val="28"/>
        </w:rPr>
        <w:t>громадян</w:t>
      </w:r>
      <w:r w:rsidR="007412D9">
        <w:rPr>
          <w:rFonts w:ascii="Times New Roman" w:hAnsi="Times New Roman" w:cs="Times New Roman"/>
          <w:sz w:val="28"/>
          <w:szCs w:val="28"/>
        </w:rPr>
        <w:t xml:space="preserve"> за 202</w:t>
      </w:r>
      <w:r w:rsidR="0039734A">
        <w:rPr>
          <w:rFonts w:ascii="Times New Roman" w:hAnsi="Times New Roman" w:cs="Times New Roman"/>
          <w:sz w:val="28"/>
          <w:szCs w:val="28"/>
        </w:rPr>
        <w:t>4</w:t>
      </w:r>
      <w:r w:rsidR="007412D9">
        <w:rPr>
          <w:rFonts w:ascii="Times New Roman" w:hAnsi="Times New Roman" w:cs="Times New Roman"/>
          <w:sz w:val="28"/>
          <w:szCs w:val="28"/>
        </w:rPr>
        <w:t xml:space="preserve"> рік</w:t>
      </w:r>
      <w:r w:rsidR="007412D9" w:rsidRPr="005763E4">
        <w:rPr>
          <w:rFonts w:ascii="Times New Roman" w:hAnsi="Times New Roman" w:cs="Times New Roman"/>
          <w:sz w:val="28"/>
          <w:szCs w:val="28"/>
        </w:rPr>
        <w:t xml:space="preserve"> </w:t>
      </w:r>
      <w:r w:rsidR="007412D9">
        <w:rPr>
          <w:rFonts w:ascii="Times New Roman" w:hAnsi="Times New Roman" w:cs="Times New Roman"/>
          <w:sz w:val="28"/>
          <w:szCs w:val="28"/>
        </w:rPr>
        <w:t>в</w:t>
      </w:r>
      <w:r w:rsidR="007412D9" w:rsidRPr="00BB2E46">
        <w:rPr>
          <w:rFonts w:ascii="Times New Roman" w:hAnsi="Times New Roman" w:cs="Times New Roman"/>
          <w:sz w:val="28"/>
          <w:szCs w:val="28"/>
        </w:rPr>
        <w:t xml:space="preserve"> </w:t>
      </w:r>
      <w:r w:rsidR="007412D9">
        <w:rPr>
          <w:rFonts w:ascii="Times New Roman" w:hAnsi="Times New Roman" w:cs="Times New Roman"/>
          <w:sz w:val="28"/>
          <w:szCs w:val="28"/>
        </w:rPr>
        <w:t>управліннях соціальної та ветеранської політики, гуманітарної політики райдержадміністрації, службі у справах дітей райдержадміністрації, архівному відділі, відділі фінансів,</w:t>
      </w:r>
      <w:r w:rsidR="007412D9" w:rsidRPr="00414562">
        <w:rPr>
          <w:rFonts w:ascii="Times New Roman" w:hAnsi="Times New Roman" w:cs="Times New Roman"/>
          <w:sz w:val="28"/>
          <w:szCs w:val="28"/>
        </w:rPr>
        <w:t xml:space="preserve"> </w:t>
      </w:r>
      <w:r w:rsidR="007412D9">
        <w:rPr>
          <w:rFonts w:ascii="Times New Roman" w:hAnsi="Times New Roman" w:cs="Times New Roman"/>
          <w:sz w:val="28"/>
          <w:szCs w:val="28"/>
        </w:rPr>
        <w:t xml:space="preserve">  відділі  </w:t>
      </w:r>
      <w:r w:rsidR="007412D9">
        <w:rPr>
          <w:rFonts w:ascii="Times New Roman" w:hAnsi="Times New Roman" w:cs="Times New Roman"/>
          <w:sz w:val="28"/>
          <w:szCs w:val="28"/>
        </w:rPr>
        <w:lastRenderedPageBreak/>
        <w:t>інфраструктури, житлово-комунального господарства, екології, організації діяльності надання адміністративних послуг райдержадміністрації.</w:t>
      </w:r>
      <w:r w:rsidR="007412D9" w:rsidRPr="005763E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E1BEBE7" w14:textId="1191711F" w:rsidR="007412D9" w:rsidRPr="00115E9F" w:rsidRDefault="007412D9" w:rsidP="00582FC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5E8B">
        <w:rPr>
          <w:rFonts w:ascii="Times New Roman" w:hAnsi="Times New Roman" w:cs="Times New Roman"/>
          <w:spacing w:val="-2"/>
          <w:sz w:val="28"/>
          <w:szCs w:val="28"/>
        </w:rPr>
        <w:t xml:space="preserve">           Було надано методичну допомогу працівникам управління соціально</w:t>
      </w:r>
      <w:r>
        <w:rPr>
          <w:rFonts w:ascii="Times New Roman" w:hAnsi="Times New Roman" w:cs="Times New Roman"/>
          <w:spacing w:val="-2"/>
          <w:sz w:val="28"/>
          <w:szCs w:val="28"/>
        </w:rPr>
        <w:t>ї та ветеранської політики</w:t>
      </w:r>
      <w:r w:rsidRPr="00765E8B">
        <w:rPr>
          <w:rFonts w:ascii="Times New Roman" w:hAnsi="Times New Roman" w:cs="Times New Roman"/>
          <w:spacing w:val="-2"/>
          <w:sz w:val="28"/>
          <w:szCs w:val="28"/>
        </w:rPr>
        <w:t xml:space="preserve"> райдержадміністрації, службі у справах дітей райдержадміністрації</w:t>
      </w:r>
      <w:r w:rsidR="0039734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39734A">
        <w:rPr>
          <w:rFonts w:ascii="Times New Roman" w:hAnsi="Times New Roman" w:cs="Times New Roman"/>
          <w:sz w:val="28"/>
          <w:szCs w:val="28"/>
        </w:rPr>
        <w:t>відділі інфраструктури, житлово-комунального господарства, екології, організації діяльності надання адміністратив</w:t>
      </w:r>
      <w:r w:rsidR="00E57F73">
        <w:rPr>
          <w:rFonts w:ascii="Times New Roman" w:hAnsi="Times New Roman" w:cs="Times New Roman"/>
          <w:sz w:val="28"/>
          <w:szCs w:val="28"/>
        </w:rPr>
        <w:t xml:space="preserve">них послуг райдержадміністрації </w:t>
      </w:r>
      <w:r w:rsidRPr="00765E8B">
        <w:rPr>
          <w:rFonts w:ascii="Times New Roman" w:hAnsi="Times New Roman" w:cs="Times New Roman"/>
          <w:spacing w:val="-2"/>
          <w:sz w:val="28"/>
          <w:szCs w:val="28"/>
        </w:rPr>
        <w:t xml:space="preserve"> з питань  роботи зі зверненнями громадян в електронній системі АСКОД та дотримання контрольних термінів. </w:t>
      </w:r>
    </w:p>
    <w:p w14:paraId="00483684" w14:textId="3EFB4763" w:rsidR="009146F7" w:rsidRPr="00651A1C" w:rsidRDefault="00115E9F" w:rsidP="00E57F73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115E9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5E9F">
        <w:rPr>
          <w:rFonts w:ascii="Times New Roman" w:hAnsi="Times New Roman"/>
          <w:snapToGrid w:val="0"/>
          <w:spacing w:val="8"/>
        </w:rPr>
        <w:t xml:space="preserve"> </w:t>
      </w:r>
      <w:r w:rsidRPr="00115E9F">
        <w:rPr>
          <w:rFonts w:ascii="Times New Roman" w:hAnsi="Times New Roman"/>
          <w:sz w:val="28"/>
          <w:szCs w:val="28"/>
        </w:rPr>
        <w:t xml:space="preserve">З метою недопущення порушень термінів  розгляду заяв, скарг та пропозицій громадян головним спеціалістом відділу </w:t>
      </w:r>
      <w:r w:rsidR="00B92DE3" w:rsidRPr="008C47F0">
        <w:rPr>
          <w:rFonts w:ascii="Times New Roman" w:hAnsi="Times New Roman" w:cs="Times New Roman"/>
          <w:sz w:val="28"/>
          <w:szCs w:val="28"/>
        </w:rPr>
        <w:t>організаційної</w:t>
      </w:r>
      <w:r w:rsidR="00B92DE3">
        <w:rPr>
          <w:rFonts w:ascii="Times New Roman" w:hAnsi="Times New Roman" w:cs="Times New Roman"/>
          <w:sz w:val="28"/>
          <w:szCs w:val="28"/>
        </w:rPr>
        <w:t xml:space="preserve"> </w:t>
      </w:r>
      <w:r w:rsidR="00B92DE3" w:rsidRPr="008C47F0">
        <w:rPr>
          <w:rFonts w:ascii="Times New Roman" w:hAnsi="Times New Roman" w:cs="Times New Roman"/>
          <w:sz w:val="28"/>
          <w:szCs w:val="28"/>
        </w:rPr>
        <w:t>роботи, контролю, документообігу</w:t>
      </w:r>
      <w:r w:rsidR="00B92DE3">
        <w:rPr>
          <w:rFonts w:ascii="Times New Roman" w:hAnsi="Times New Roman" w:cs="Times New Roman"/>
          <w:sz w:val="28"/>
          <w:szCs w:val="28"/>
        </w:rPr>
        <w:t xml:space="preserve"> </w:t>
      </w:r>
      <w:r w:rsidR="00B92DE3" w:rsidRPr="008C47F0">
        <w:rPr>
          <w:rFonts w:ascii="Times New Roman" w:hAnsi="Times New Roman" w:cs="Times New Roman"/>
          <w:sz w:val="28"/>
          <w:szCs w:val="28"/>
        </w:rPr>
        <w:t>та роботи із зверненнями громадян</w:t>
      </w:r>
      <w:r w:rsidR="00B92DE3">
        <w:rPr>
          <w:rFonts w:ascii="Times New Roman" w:hAnsi="Times New Roman" w:cs="Times New Roman"/>
          <w:sz w:val="28"/>
          <w:szCs w:val="28"/>
        </w:rPr>
        <w:t xml:space="preserve"> апарату райдерж</w:t>
      </w:r>
      <w:r w:rsidRPr="00115E9F">
        <w:rPr>
          <w:rFonts w:ascii="Times New Roman" w:hAnsi="Times New Roman"/>
          <w:sz w:val="28"/>
          <w:szCs w:val="28"/>
        </w:rPr>
        <w:t xml:space="preserve">адміністрації   ведеться   щоденний моніторинг виконання резолюцій керівництва щодо розгляду звернень  громадян.  </w:t>
      </w:r>
      <w:r w:rsidRPr="00115E9F">
        <w:rPr>
          <w:rFonts w:ascii="Times New Roman" w:hAnsi="Times New Roman"/>
          <w:spacing w:val="-2"/>
          <w:sz w:val="28"/>
          <w:szCs w:val="28"/>
        </w:rPr>
        <w:t>Відповідальним   виконавцям   завчасно та  систематично надаються усні нагадування</w:t>
      </w:r>
      <w:r w:rsidRPr="00115E9F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115E9F">
        <w:rPr>
          <w:rFonts w:ascii="Times New Roman" w:hAnsi="Times New Roman"/>
          <w:b/>
          <w:spacing w:val="-2"/>
          <w:sz w:val="28"/>
          <w:szCs w:val="28"/>
          <w:lang w:val="ru-RU"/>
        </w:rPr>
        <w:t xml:space="preserve">- </w:t>
      </w:r>
      <w:r w:rsidRPr="00115E9F">
        <w:rPr>
          <w:rFonts w:ascii="Times New Roman" w:hAnsi="Times New Roman"/>
          <w:spacing w:val="-2"/>
          <w:sz w:val="28"/>
          <w:szCs w:val="28"/>
        </w:rPr>
        <w:t xml:space="preserve">попередження про закінчення строків розгляду звернень. </w:t>
      </w:r>
      <w:r w:rsidR="00E57F73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48E5CEF0" w14:textId="77777777" w:rsidR="00582FCD" w:rsidRDefault="009146F7" w:rsidP="00582F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4F0A">
        <w:rPr>
          <w:rFonts w:ascii="Times New Roman" w:hAnsi="Times New Roman"/>
          <w:sz w:val="28"/>
          <w:szCs w:val="28"/>
        </w:rPr>
        <w:t xml:space="preserve">Інформація про роботу із зверненнями громадян в райдержадміністрації  оприлюднюється   на   </w:t>
      </w:r>
      <w:proofErr w:type="spellStart"/>
      <w:r w:rsidRPr="005D4F0A">
        <w:rPr>
          <w:rFonts w:ascii="Times New Roman" w:hAnsi="Times New Roman"/>
          <w:sz w:val="28"/>
          <w:szCs w:val="28"/>
        </w:rPr>
        <w:t>вебсайті</w:t>
      </w:r>
      <w:proofErr w:type="spellEnd"/>
      <w:r w:rsidRPr="005D4F0A">
        <w:rPr>
          <w:rFonts w:ascii="Times New Roman" w:hAnsi="Times New Roman"/>
          <w:sz w:val="28"/>
          <w:szCs w:val="28"/>
        </w:rPr>
        <w:t xml:space="preserve">  райдержадміністрації,     постійно оновлюється </w:t>
      </w:r>
      <w:r>
        <w:rPr>
          <w:rFonts w:ascii="Times New Roman" w:hAnsi="Times New Roman"/>
          <w:sz w:val="28"/>
          <w:szCs w:val="28"/>
        </w:rPr>
        <w:t>вкладка</w:t>
      </w:r>
      <w:r w:rsidRPr="005D4F0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звернення громадян</w:t>
      </w:r>
      <w:r w:rsidRPr="005D4F0A">
        <w:rPr>
          <w:rFonts w:ascii="Times New Roman" w:hAnsi="Times New Roman"/>
          <w:sz w:val="28"/>
          <w:szCs w:val="28"/>
        </w:rPr>
        <w:t>», як</w:t>
      </w:r>
      <w:r>
        <w:rPr>
          <w:rFonts w:ascii="Times New Roman" w:hAnsi="Times New Roman"/>
          <w:sz w:val="28"/>
          <w:szCs w:val="28"/>
        </w:rPr>
        <w:t>а</w:t>
      </w:r>
      <w:r w:rsidRPr="005D4F0A">
        <w:rPr>
          <w:rFonts w:ascii="Times New Roman" w:hAnsi="Times New Roman"/>
          <w:sz w:val="28"/>
          <w:szCs w:val="28"/>
        </w:rPr>
        <w:t xml:space="preserve"> містить тематичні розділи «</w:t>
      </w:r>
      <w:r>
        <w:rPr>
          <w:rFonts w:ascii="Times New Roman" w:hAnsi="Times New Roman"/>
          <w:sz w:val="28"/>
          <w:szCs w:val="28"/>
        </w:rPr>
        <w:t>в</w:t>
      </w:r>
      <w:r w:rsidRPr="005D4F0A">
        <w:rPr>
          <w:rFonts w:ascii="Times New Roman" w:hAnsi="Times New Roman"/>
          <w:sz w:val="28"/>
          <w:szCs w:val="28"/>
        </w:rPr>
        <w:t>имоги до звернень» та «</w:t>
      </w:r>
      <w:r>
        <w:rPr>
          <w:rFonts w:ascii="Times New Roman" w:hAnsi="Times New Roman"/>
          <w:sz w:val="28"/>
          <w:szCs w:val="28"/>
        </w:rPr>
        <w:t>г</w:t>
      </w:r>
      <w:r w:rsidRPr="005D4F0A">
        <w:rPr>
          <w:rFonts w:ascii="Times New Roman" w:hAnsi="Times New Roman"/>
          <w:sz w:val="28"/>
          <w:szCs w:val="28"/>
        </w:rPr>
        <w:t>рафіки прийому громадян».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F0A">
        <w:rPr>
          <w:rFonts w:ascii="Times New Roman" w:hAnsi="Times New Roman"/>
          <w:sz w:val="28"/>
          <w:szCs w:val="28"/>
        </w:rPr>
        <w:t xml:space="preserve"> За допомогою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D4F0A">
        <w:rPr>
          <w:rFonts w:ascii="Times New Roman" w:hAnsi="Times New Roman"/>
          <w:sz w:val="28"/>
          <w:szCs w:val="28"/>
        </w:rPr>
        <w:t>вебсайту</w:t>
      </w:r>
      <w:proofErr w:type="spellEnd"/>
      <w:r w:rsidRPr="005D4F0A">
        <w:rPr>
          <w:rFonts w:ascii="Times New Roman" w:hAnsi="Times New Roman"/>
          <w:sz w:val="28"/>
          <w:szCs w:val="28"/>
        </w:rPr>
        <w:t xml:space="preserve"> можна знайти необхідну інформацію про вимоги законодавства щодо правильного оформлення     звернень    та    організації    роботи    із   зверненнями   громадян  в райдержадміністрації, порядок проведення  особистих   та   виїзних   прийомів  громадян  посадовими особами згідно з затвердженими графіками,  номери </w:t>
      </w:r>
      <w:r>
        <w:rPr>
          <w:rFonts w:ascii="Times New Roman" w:hAnsi="Times New Roman"/>
          <w:sz w:val="28"/>
          <w:szCs w:val="28"/>
        </w:rPr>
        <w:t>«</w:t>
      </w:r>
      <w:r w:rsidRPr="005D4F0A">
        <w:rPr>
          <w:rFonts w:ascii="Times New Roman" w:hAnsi="Times New Roman"/>
          <w:sz w:val="28"/>
          <w:szCs w:val="28"/>
        </w:rPr>
        <w:t>телефонів довіри</w:t>
      </w:r>
      <w:r>
        <w:rPr>
          <w:rFonts w:ascii="Times New Roman" w:hAnsi="Times New Roman"/>
          <w:sz w:val="28"/>
          <w:szCs w:val="28"/>
        </w:rPr>
        <w:t>»</w:t>
      </w:r>
      <w:r w:rsidRPr="005D4F0A">
        <w:rPr>
          <w:rFonts w:ascii="Times New Roman" w:hAnsi="Times New Roman"/>
          <w:sz w:val="28"/>
          <w:szCs w:val="28"/>
        </w:rPr>
        <w:t xml:space="preserve"> та «прямих телефонних ліній». Забезпечено можливість надсилання електронних звернень громадянами до райдержадміністрації.</w:t>
      </w:r>
    </w:p>
    <w:p w14:paraId="19F04BD2" w14:textId="7302AE4E" w:rsidR="00115E9F" w:rsidRPr="00582FCD" w:rsidRDefault="00115E9F" w:rsidP="00582F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Для  роз’яснення та забезпечення реалізації прав і свобод громадянина, засобів їх захисту та відновлення, у разі порушення, при райдержадміністрації працює громадська приймальня з надання безоплатної первинної правової допомоги громадянам. З початку цього року правову допомогу надано </w:t>
      </w:r>
      <w:r w:rsidR="009146F7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582FCD">
        <w:rPr>
          <w:rFonts w:ascii="Times New Roman" w:eastAsia="Times New Roman" w:hAnsi="Times New Roman" w:cs="Times New Roman"/>
          <w:sz w:val="28"/>
          <w:szCs w:val="28"/>
          <w:lang w:eastAsia="x-none"/>
        </w:rPr>
        <w:t> </w:t>
      </w:r>
      <w:r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громадянам.</w:t>
      </w:r>
    </w:p>
    <w:p w14:paraId="32996A77" w14:textId="77777777" w:rsidR="00115E9F" w:rsidRPr="00115E9F" w:rsidRDefault="00D75A43" w:rsidP="00115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5E9F" w:rsidRPr="0011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15E9F" w:rsidRPr="00115E9F">
        <w:rPr>
          <w:rFonts w:ascii="Times New Roman" w:eastAsia="Times New Roman" w:hAnsi="Times New Roman" w:cs="Times New Roman"/>
          <w:sz w:val="28"/>
          <w:szCs w:val="28"/>
          <w:lang w:eastAsia="x-none"/>
        </w:rPr>
        <w:t>Діяльність районної державної адміністрації спрямовується на об’єктивний,  всебічний  розгляд  звернень  громадян,  дотримання  термінів  їх виконання та вирішення порушених у зверненнях питань, а також в організації та поліпшенні роботи із зверненнями громадян.</w:t>
      </w:r>
    </w:p>
    <w:p w14:paraId="42963364" w14:textId="00865CEA" w:rsidR="004E203A" w:rsidRDefault="004E203A" w:rsidP="004E203A">
      <w:pPr>
        <w:tabs>
          <w:tab w:val="left" w:pos="-540"/>
          <w:tab w:val="left" w:pos="-180"/>
        </w:tabs>
        <w:spacing w:after="0" w:line="24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DA73415" w14:textId="7F93D2F4" w:rsidR="005C7BBD" w:rsidRDefault="005C7BBD" w:rsidP="004E203A">
      <w:pPr>
        <w:tabs>
          <w:tab w:val="left" w:pos="-540"/>
          <w:tab w:val="left" w:pos="-180"/>
        </w:tabs>
        <w:spacing w:after="0" w:line="24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510DC1D" w14:textId="77777777" w:rsidR="005C7BBD" w:rsidRDefault="005C7BBD" w:rsidP="004E203A">
      <w:pPr>
        <w:tabs>
          <w:tab w:val="left" w:pos="-540"/>
          <w:tab w:val="left" w:pos="-180"/>
        </w:tabs>
        <w:spacing w:after="0" w:line="24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0EF8BADF" w14:textId="77777777" w:rsidR="00D1565D" w:rsidRDefault="00D1565D" w:rsidP="00460DCF">
      <w:pPr>
        <w:pStyle w:val="ae"/>
        <w:spacing w:after="0" w:line="240" w:lineRule="auto"/>
        <w:ind w:left="-15" w:right="-180" w:hanging="1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C7BBD" w:rsidRPr="00A15F4B">
        <w:rPr>
          <w:rFonts w:ascii="Times New Roman" w:hAnsi="Times New Roman" w:cs="Times New Roman"/>
          <w:sz w:val="28"/>
          <w:szCs w:val="28"/>
          <w:lang w:val="uk-UA"/>
        </w:rPr>
        <w:t>ідділ організаційної</w:t>
      </w:r>
      <w:r w:rsidR="005C7BB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C7BBD" w:rsidRPr="00A15F4B">
        <w:rPr>
          <w:rFonts w:ascii="Times New Roman" w:hAnsi="Times New Roman" w:cs="Times New Roman"/>
          <w:sz w:val="28"/>
          <w:szCs w:val="28"/>
          <w:lang w:val="uk-UA"/>
        </w:rPr>
        <w:t xml:space="preserve">роботи,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7BBD" w:rsidRPr="00A15F4B">
        <w:rPr>
          <w:rFonts w:ascii="Times New Roman" w:hAnsi="Times New Roman" w:cs="Times New Roman"/>
          <w:sz w:val="28"/>
          <w:szCs w:val="28"/>
          <w:lang w:val="uk-UA"/>
        </w:rPr>
        <w:t xml:space="preserve">контролю, </w:t>
      </w:r>
    </w:p>
    <w:p w14:paraId="41799F22" w14:textId="77777777" w:rsidR="00D1565D" w:rsidRDefault="005C7BBD" w:rsidP="00460DCF">
      <w:pPr>
        <w:pStyle w:val="ae"/>
        <w:spacing w:after="0" w:line="240" w:lineRule="auto"/>
        <w:ind w:left="-15" w:right="-180" w:hanging="15"/>
        <w:rPr>
          <w:rFonts w:ascii="Times New Roman" w:hAnsi="Times New Roman" w:cs="Times New Roman"/>
          <w:sz w:val="28"/>
          <w:szCs w:val="28"/>
          <w:lang w:val="uk-UA"/>
        </w:rPr>
      </w:pPr>
      <w:r w:rsidRPr="00A15F4B">
        <w:rPr>
          <w:rFonts w:ascii="Times New Roman" w:hAnsi="Times New Roman" w:cs="Times New Roman"/>
          <w:sz w:val="28"/>
          <w:szCs w:val="28"/>
          <w:lang w:val="uk-UA"/>
        </w:rPr>
        <w:t>документообігу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роботи  </w:t>
      </w:r>
      <w:r w:rsidRPr="00A15F4B">
        <w:rPr>
          <w:rFonts w:ascii="Times New Roman" w:hAnsi="Times New Roman" w:cs="Times New Roman"/>
          <w:sz w:val="28"/>
          <w:szCs w:val="28"/>
          <w:lang w:val="uk-UA"/>
        </w:rPr>
        <w:t>із зверненнями</w:t>
      </w:r>
    </w:p>
    <w:p w14:paraId="414F69EB" w14:textId="45DD944F" w:rsidR="005C7BBD" w:rsidRPr="005C7BBD" w:rsidRDefault="005C7BBD" w:rsidP="00460DCF">
      <w:pPr>
        <w:pStyle w:val="ae"/>
        <w:spacing w:after="0" w:line="240" w:lineRule="auto"/>
        <w:ind w:left="-15" w:right="-180" w:hanging="1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F4B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апарату   райдержадміністрації                                                                         </w:t>
      </w:r>
    </w:p>
    <w:p w14:paraId="2985F73D" w14:textId="1F54CA63" w:rsidR="008D2C6B" w:rsidRDefault="008D2C6B" w:rsidP="008D2C6B">
      <w:pPr>
        <w:rPr>
          <w:rFonts w:ascii="Times New Roman" w:hAnsi="Times New Roman" w:cs="Times New Roman"/>
          <w:b/>
          <w:sz w:val="28"/>
          <w:szCs w:val="28"/>
        </w:rPr>
      </w:pPr>
    </w:p>
    <w:p w14:paraId="12E50405" w14:textId="77777777" w:rsidR="005C7BBD" w:rsidRPr="00D317AD" w:rsidRDefault="005C7BBD" w:rsidP="008D2C6B">
      <w:pPr>
        <w:rPr>
          <w:rFonts w:ascii="Times New Roman" w:hAnsi="Times New Roman" w:cs="Times New Roman"/>
          <w:b/>
          <w:sz w:val="28"/>
          <w:szCs w:val="28"/>
        </w:rPr>
      </w:pPr>
    </w:p>
    <w:p w14:paraId="7F0EB4C4" w14:textId="77777777" w:rsidR="00FA2D6B" w:rsidRPr="008D2C6B" w:rsidRDefault="00FA2D6B" w:rsidP="008C0E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39B7CA" w14:textId="77777777" w:rsidR="00FA2D6B" w:rsidRPr="008D2C6B" w:rsidRDefault="00FA2D6B" w:rsidP="008C0E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4CB280" w14:textId="77777777" w:rsidR="00FA2D6B" w:rsidRPr="008D2C6B" w:rsidRDefault="00FA2D6B" w:rsidP="008C0E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68A48E" w14:textId="77777777" w:rsidR="00FA2D6B" w:rsidRPr="008D2C6B" w:rsidRDefault="00FA2D6B" w:rsidP="008C0E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7D9D13" w14:textId="77777777" w:rsidR="00FA2D6B" w:rsidRPr="008D2C6B" w:rsidRDefault="00FA2D6B" w:rsidP="008C0E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FFB24C" w14:textId="77777777" w:rsidR="00FA2D6B" w:rsidRPr="008D2C6B" w:rsidRDefault="00FA2D6B" w:rsidP="008C0E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6809FD" w14:textId="77777777" w:rsidR="00FA2D6B" w:rsidRPr="008D2C6B" w:rsidRDefault="00FA2D6B" w:rsidP="008C0E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541CD5" w14:textId="77777777" w:rsidR="009E3C22" w:rsidRPr="00D1565D" w:rsidRDefault="001148A7" w:rsidP="008C0E5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56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E3C22" w:rsidRPr="00D1565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9E3C22" w:rsidRPr="00D1565D" w:rsidSect="00B144BD">
      <w:headerReference w:type="default" r:id="rId7"/>
      <w:pgSz w:w="11906" w:h="16838"/>
      <w:pgMar w:top="28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9078F" w14:textId="77777777" w:rsidR="00B164BE" w:rsidRDefault="00B164BE" w:rsidP="001A7176">
      <w:pPr>
        <w:spacing w:after="0" w:line="240" w:lineRule="auto"/>
      </w:pPr>
      <w:r>
        <w:separator/>
      </w:r>
    </w:p>
  </w:endnote>
  <w:endnote w:type="continuationSeparator" w:id="0">
    <w:p w14:paraId="2EA58FAB" w14:textId="77777777" w:rsidR="00B164BE" w:rsidRDefault="00B164BE" w:rsidP="001A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D7587" w14:textId="77777777" w:rsidR="00B164BE" w:rsidRDefault="00B164BE" w:rsidP="001A7176">
      <w:pPr>
        <w:spacing w:after="0" w:line="240" w:lineRule="auto"/>
      </w:pPr>
      <w:r>
        <w:separator/>
      </w:r>
    </w:p>
  </w:footnote>
  <w:footnote w:type="continuationSeparator" w:id="0">
    <w:p w14:paraId="2382861D" w14:textId="77777777" w:rsidR="00B164BE" w:rsidRDefault="00B164BE" w:rsidP="001A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2830015"/>
      <w:docPartObj>
        <w:docPartGallery w:val="Page Numbers (Top of Page)"/>
        <w:docPartUnique/>
      </w:docPartObj>
    </w:sdtPr>
    <w:sdtEndPr/>
    <w:sdtContent>
      <w:p w14:paraId="086D77F7" w14:textId="45EEFD62" w:rsidR="001A7176" w:rsidRDefault="001A71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296" w:rsidRPr="00FE7296">
          <w:rPr>
            <w:noProof/>
            <w:lang w:val="ru-RU"/>
          </w:rPr>
          <w:t>4</w:t>
        </w:r>
        <w:r>
          <w:fldChar w:fldCharType="end"/>
        </w:r>
      </w:p>
    </w:sdtContent>
  </w:sdt>
  <w:p w14:paraId="6A9FEC0F" w14:textId="77777777" w:rsidR="001A7176" w:rsidRDefault="001A717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21"/>
    <w:rsid w:val="000272DC"/>
    <w:rsid w:val="00046A64"/>
    <w:rsid w:val="000503CC"/>
    <w:rsid w:val="00072470"/>
    <w:rsid w:val="000778A0"/>
    <w:rsid w:val="000D20EB"/>
    <w:rsid w:val="001148A7"/>
    <w:rsid w:val="00114E60"/>
    <w:rsid w:val="00115E9F"/>
    <w:rsid w:val="001179D0"/>
    <w:rsid w:val="001351D2"/>
    <w:rsid w:val="00153962"/>
    <w:rsid w:val="00160E6F"/>
    <w:rsid w:val="00180E8C"/>
    <w:rsid w:val="00196DC3"/>
    <w:rsid w:val="001A1DC8"/>
    <w:rsid w:val="001A7176"/>
    <w:rsid w:val="001D05E9"/>
    <w:rsid w:val="001E01DF"/>
    <w:rsid w:val="001E6970"/>
    <w:rsid w:val="001F20B9"/>
    <w:rsid w:val="00207246"/>
    <w:rsid w:val="00227F47"/>
    <w:rsid w:val="00236BB3"/>
    <w:rsid w:val="00247AAA"/>
    <w:rsid w:val="00271D01"/>
    <w:rsid w:val="002A4A0C"/>
    <w:rsid w:val="002C13B7"/>
    <w:rsid w:val="002C3D50"/>
    <w:rsid w:val="002F7025"/>
    <w:rsid w:val="0030466D"/>
    <w:rsid w:val="00344C99"/>
    <w:rsid w:val="003745EA"/>
    <w:rsid w:val="00391B8D"/>
    <w:rsid w:val="0039734A"/>
    <w:rsid w:val="003D13E9"/>
    <w:rsid w:val="00413F97"/>
    <w:rsid w:val="00445C4C"/>
    <w:rsid w:val="00460DCF"/>
    <w:rsid w:val="00465521"/>
    <w:rsid w:val="004B16E9"/>
    <w:rsid w:val="004C36A5"/>
    <w:rsid w:val="004C6E3C"/>
    <w:rsid w:val="004D1881"/>
    <w:rsid w:val="004D37BF"/>
    <w:rsid w:val="004E203A"/>
    <w:rsid w:val="004F0257"/>
    <w:rsid w:val="004F102C"/>
    <w:rsid w:val="004F51D0"/>
    <w:rsid w:val="004F6DA1"/>
    <w:rsid w:val="00506AEC"/>
    <w:rsid w:val="005202D3"/>
    <w:rsid w:val="0053101B"/>
    <w:rsid w:val="00555DCD"/>
    <w:rsid w:val="005667BC"/>
    <w:rsid w:val="00571F82"/>
    <w:rsid w:val="00582FCD"/>
    <w:rsid w:val="005A7FB8"/>
    <w:rsid w:val="005C7BBD"/>
    <w:rsid w:val="005D650F"/>
    <w:rsid w:val="005E53EA"/>
    <w:rsid w:val="0061056F"/>
    <w:rsid w:val="0061326F"/>
    <w:rsid w:val="0061774D"/>
    <w:rsid w:val="006323A4"/>
    <w:rsid w:val="006409BF"/>
    <w:rsid w:val="00677587"/>
    <w:rsid w:val="006922F5"/>
    <w:rsid w:val="0069504C"/>
    <w:rsid w:val="006A70B6"/>
    <w:rsid w:val="006B0F56"/>
    <w:rsid w:val="006B54BE"/>
    <w:rsid w:val="006E3C05"/>
    <w:rsid w:val="006F31C8"/>
    <w:rsid w:val="006F4502"/>
    <w:rsid w:val="00737141"/>
    <w:rsid w:val="007412D9"/>
    <w:rsid w:val="00751F97"/>
    <w:rsid w:val="00761AEC"/>
    <w:rsid w:val="007626B9"/>
    <w:rsid w:val="00791DCD"/>
    <w:rsid w:val="007B5217"/>
    <w:rsid w:val="007C2FCE"/>
    <w:rsid w:val="008008E4"/>
    <w:rsid w:val="0082053F"/>
    <w:rsid w:val="0083497B"/>
    <w:rsid w:val="0083715F"/>
    <w:rsid w:val="00870031"/>
    <w:rsid w:val="00877E1E"/>
    <w:rsid w:val="008A0B89"/>
    <w:rsid w:val="008B2B2D"/>
    <w:rsid w:val="008C0E52"/>
    <w:rsid w:val="008D2C6B"/>
    <w:rsid w:val="008F021F"/>
    <w:rsid w:val="00905905"/>
    <w:rsid w:val="00907485"/>
    <w:rsid w:val="00913116"/>
    <w:rsid w:val="009146F7"/>
    <w:rsid w:val="009665A2"/>
    <w:rsid w:val="009743E7"/>
    <w:rsid w:val="00975E1B"/>
    <w:rsid w:val="009E170D"/>
    <w:rsid w:val="009E3C22"/>
    <w:rsid w:val="009E50CF"/>
    <w:rsid w:val="009E70FA"/>
    <w:rsid w:val="009F01D1"/>
    <w:rsid w:val="00A070D5"/>
    <w:rsid w:val="00A102FB"/>
    <w:rsid w:val="00A23097"/>
    <w:rsid w:val="00A47B7F"/>
    <w:rsid w:val="00A82F9A"/>
    <w:rsid w:val="00AA486B"/>
    <w:rsid w:val="00AB344C"/>
    <w:rsid w:val="00AD788E"/>
    <w:rsid w:val="00AD7951"/>
    <w:rsid w:val="00AF5135"/>
    <w:rsid w:val="00B144BD"/>
    <w:rsid w:val="00B164BE"/>
    <w:rsid w:val="00B24305"/>
    <w:rsid w:val="00B627E5"/>
    <w:rsid w:val="00B65B24"/>
    <w:rsid w:val="00B92DE3"/>
    <w:rsid w:val="00BA09B4"/>
    <w:rsid w:val="00BC1A5B"/>
    <w:rsid w:val="00BC702C"/>
    <w:rsid w:val="00BD2324"/>
    <w:rsid w:val="00C32727"/>
    <w:rsid w:val="00C34D41"/>
    <w:rsid w:val="00C35925"/>
    <w:rsid w:val="00C50C98"/>
    <w:rsid w:val="00C70073"/>
    <w:rsid w:val="00C84CCB"/>
    <w:rsid w:val="00C912B2"/>
    <w:rsid w:val="00CA37B4"/>
    <w:rsid w:val="00CB56D1"/>
    <w:rsid w:val="00CC72CF"/>
    <w:rsid w:val="00CD4011"/>
    <w:rsid w:val="00CE1B78"/>
    <w:rsid w:val="00D1565D"/>
    <w:rsid w:val="00D317AD"/>
    <w:rsid w:val="00D37839"/>
    <w:rsid w:val="00D4164A"/>
    <w:rsid w:val="00D42589"/>
    <w:rsid w:val="00D53C89"/>
    <w:rsid w:val="00D75A43"/>
    <w:rsid w:val="00D90893"/>
    <w:rsid w:val="00DC1F2A"/>
    <w:rsid w:val="00DC2B98"/>
    <w:rsid w:val="00E33F52"/>
    <w:rsid w:val="00E57F73"/>
    <w:rsid w:val="00E71EDB"/>
    <w:rsid w:val="00E810EC"/>
    <w:rsid w:val="00EA52A2"/>
    <w:rsid w:val="00EE37EC"/>
    <w:rsid w:val="00EE65EA"/>
    <w:rsid w:val="00EF7978"/>
    <w:rsid w:val="00F04250"/>
    <w:rsid w:val="00F0582C"/>
    <w:rsid w:val="00F065EC"/>
    <w:rsid w:val="00F15B8D"/>
    <w:rsid w:val="00F22641"/>
    <w:rsid w:val="00F537F9"/>
    <w:rsid w:val="00F564C9"/>
    <w:rsid w:val="00F6077D"/>
    <w:rsid w:val="00F64FAD"/>
    <w:rsid w:val="00F70E92"/>
    <w:rsid w:val="00F823F1"/>
    <w:rsid w:val="00F926E3"/>
    <w:rsid w:val="00F92F93"/>
    <w:rsid w:val="00FA2D6B"/>
    <w:rsid w:val="00FB03B8"/>
    <w:rsid w:val="00FB4DEF"/>
    <w:rsid w:val="00FC1AB4"/>
    <w:rsid w:val="00FE7296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62B6"/>
  <w15:docId w15:val="{A3F8AA71-E261-48ED-9CDB-47CBF760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25"/>
  </w:style>
  <w:style w:type="paragraph" w:styleId="1">
    <w:name w:val="heading 1"/>
    <w:basedOn w:val="a"/>
    <w:next w:val="a"/>
    <w:link w:val="10"/>
    <w:uiPriority w:val="9"/>
    <w:qFormat/>
    <w:rsid w:val="00E71E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552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5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465521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6552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table" w:styleId="a3">
    <w:name w:val="Table Grid"/>
    <w:basedOn w:val="a1"/>
    <w:uiPriority w:val="59"/>
    <w:rsid w:val="004655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5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1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E7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ормальний текст Знак"/>
    <w:basedOn w:val="a"/>
    <w:rsid w:val="00E71ED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E71ED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1148A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148A7"/>
  </w:style>
  <w:style w:type="character" w:styleId="a9">
    <w:name w:val="Strong"/>
    <w:basedOn w:val="a0"/>
    <w:uiPriority w:val="22"/>
    <w:qFormat/>
    <w:rsid w:val="008C0E52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115E9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15E9F"/>
  </w:style>
  <w:style w:type="paragraph" w:styleId="aa">
    <w:name w:val="header"/>
    <w:basedOn w:val="a"/>
    <w:link w:val="ab"/>
    <w:uiPriority w:val="99"/>
    <w:unhideWhenUsed/>
    <w:rsid w:val="001A71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7176"/>
  </w:style>
  <w:style w:type="paragraph" w:styleId="ac">
    <w:name w:val="footer"/>
    <w:basedOn w:val="a"/>
    <w:link w:val="ad"/>
    <w:uiPriority w:val="99"/>
    <w:unhideWhenUsed/>
    <w:rsid w:val="001A71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7176"/>
  </w:style>
  <w:style w:type="paragraph" w:styleId="ae">
    <w:name w:val="Body Text Indent"/>
    <w:basedOn w:val="a"/>
    <w:link w:val="af"/>
    <w:uiPriority w:val="99"/>
    <w:semiHidden/>
    <w:unhideWhenUsed/>
    <w:rsid w:val="005C7BBD"/>
    <w:pPr>
      <w:spacing w:after="120"/>
      <w:ind w:left="283"/>
    </w:pPr>
    <w:rPr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C7BB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011A-F543-4257-BBB6-5F63E922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4</Pages>
  <Words>5441</Words>
  <Characters>3102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СТЕПАНЮК</dc:creator>
  <cp:lastModifiedBy>Zagalnuy</cp:lastModifiedBy>
  <cp:revision>79</cp:revision>
  <cp:lastPrinted>2022-04-28T09:18:00Z</cp:lastPrinted>
  <dcterms:created xsi:type="dcterms:W3CDTF">2022-03-04T07:49:00Z</dcterms:created>
  <dcterms:modified xsi:type="dcterms:W3CDTF">2025-07-15T06:38:00Z</dcterms:modified>
</cp:coreProperties>
</file>