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CF" w:rsidRPr="00B31F43"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A215CF" w:rsidRPr="00B31F43"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A215CF" w:rsidRPr="00B31F43" w:rsidRDefault="00FE5B99" w:rsidP="00A215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червні</w:t>
      </w:r>
      <w:r w:rsidR="00A215CF">
        <w:rPr>
          <w:rFonts w:ascii="Times New Roman" w:hAnsi="Times New Roman" w:cs="Times New Roman"/>
          <w:b/>
          <w:sz w:val="28"/>
          <w:szCs w:val="28"/>
        </w:rPr>
        <w:t xml:space="preserve"> 2019</w:t>
      </w:r>
      <w:r w:rsidR="00A215CF" w:rsidRPr="00B31F43">
        <w:rPr>
          <w:rFonts w:ascii="Times New Roman" w:hAnsi="Times New Roman" w:cs="Times New Roman"/>
          <w:b/>
          <w:sz w:val="28"/>
          <w:szCs w:val="28"/>
        </w:rPr>
        <w:t xml:space="preserve"> року</w:t>
      </w:r>
    </w:p>
    <w:p w:rsidR="00A215CF" w:rsidRPr="00B31F43" w:rsidRDefault="00A215CF" w:rsidP="00A215CF">
      <w:pPr>
        <w:spacing w:after="0" w:line="240" w:lineRule="auto"/>
        <w:jc w:val="center"/>
        <w:rPr>
          <w:rFonts w:ascii="Times New Roman" w:hAnsi="Times New Roman" w:cs="Times New Roman"/>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D636B9" w:rsidRDefault="00D636B9" w:rsidP="00A215CF">
      <w:pPr>
        <w:spacing w:after="0" w:line="240" w:lineRule="auto"/>
        <w:jc w:val="center"/>
        <w:rPr>
          <w:rFonts w:ascii="Times New Roman" w:hAnsi="Times New Roman" w:cs="Times New Roman"/>
          <w:b/>
          <w:sz w:val="28"/>
          <w:szCs w:val="28"/>
        </w:rPr>
      </w:pPr>
    </w:p>
    <w:p w:rsidR="00D636B9" w:rsidRPr="00D636B9" w:rsidRDefault="00D636B9" w:rsidP="00D636B9">
      <w:pPr>
        <w:spacing w:after="0" w:line="240" w:lineRule="auto"/>
        <w:ind w:firstLine="709"/>
        <w:jc w:val="both"/>
        <w:rPr>
          <w:rFonts w:ascii="Times New Roman" w:eastAsia="Times New Roman" w:hAnsi="Times New Roman" w:cs="Times New Roman"/>
          <w:b/>
          <w:sz w:val="28"/>
          <w:szCs w:val="28"/>
          <w:lang w:eastAsia="ru-RU"/>
        </w:rPr>
      </w:pPr>
      <w:r w:rsidRPr="00D636B9">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засіданні колегії та нарадах у голови райдержадміністрації найбільш важливих питань, контроль за виконанням розпорядчих документів вищих органів влади, розпоряджень голови райдержадміністрації, вивчення, узагальнення й розгляд проблемних питань райдержадміністрації, спільні заходи з районною радою.</w:t>
      </w:r>
    </w:p>
    <w:p w:rsidR="00D636B9" w:rsidRPr="00D636B9" w:rsidRDefault="00D636B9" w:rsidP="00D636B9">
      <w:pPr>
        <w:spacing w:after="0" w:line="240" w:lineRule="auto"/>
        <w:jc w:val="both"/>
        <w:rPr>
          <w:rFonts w:ascii="Times New Roman" w:eastAsia="Times New Roman" w:hAnsi="Times New Roman" w:cs="Times New Roman"/>
          <w:b/>
          <w:sz w:val="28"/>
          <w:szCs w:val="28"/>
        </w:rPr>
      </w:pPr>
      <w:r w:rsidRPr="00D636B9">
        <w:rPr>
          <w:rFonts w:ascii="Times New Roman" w:eastAsia="Times New Roman" w:hAnsi="Times New Roman" w:cs="Times New Roman"/>
          <w:color w:val="FF0000"/>
          <w:sz w:val="28"/>
          <w:szCs w:val="28"/>
          <w:lang w:eastAsia="ru-RU"/>
        </w:rPr>
        <w:tab/>
      </w:r>
      <w:r w:rsidRPr="00D636B9">
        <w:rPr>
          <w:rFonts w:ascii="Times New Roman" w:eastAsia="Times New Roman" w:hAnsi="Times New Roman" w:cs="Times New Roman"/>
          <w:sz w:val="28"/>
          <w:szCs w:val="28"/>
          <w:lang w:eastAsia="ru-RU"/>
        </w:rPr>
        <w:t xml:space="preserve">У червні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якого було розглянуто питання: </w:t>
      </w:r>
      <w:r w:rsidRPr="00D636B9">
        <w:rPr>
          <w:rFonts w:ascii="Times New Roman" w:hAnsi="Times New Roman" w:cs="Times New Roman"/>
          <w:sz w:val="28"/>
          <w:szCs w:val="28"/>
        </w:rPr>
        <w:t>«</w:t>
      </w:r>
      <w:r w:rsidRPr="00D636B9">
        <w:rPr>
          <w:rFonts w:ascii="Times New Roman" w:eastAsia="Times New Roman" w:hAnsi="Times New Roman" w:cs="Times New Roman"/>
          <w:sz w:val="28"/>
          <w:szCs w:val="28"/>
        </w:rPr>
        <w:t>Про роботу Луцького відділення управління виконавчої дирекції Фонду соціального страхування України у Волинській області», та «</w:t>
      </w:r>
      <w:r w:rsidRPr="00D636B9">
        <w:rPr>
          <w:rStyle w:val="a4"/>
          <w:rFonts w:ascii="Times New Roman" w:eastAsia="Times New Roman" w:hAnsi="Times New Roman" w:cs="Times New Roman"/>
          <w:b w:val="0"/>
          <w:color w:val="000000"/>
          <w:sz w:val="28"/>
          <w:szCs w:val="28"/>
          <w:bdr w:val="none" w:sz="0" w:space="0" w:color="auto" w:frame="1"/>
        </w:rPr>
        <w:t>Про стан виконання програми підтримки демобілізованих учасників</w:t>
      </w:r>
      <w:r w:rsidRPr="00D636B9">
        <w:rPr>
          <w:rFonts w:ascii="Times New Roman" w:eastAsia="Times New Roman" w:hAnsi="Times New Roman" w:cs="Times New Roman"/>
          <w:b/>
          <w:color w:val="000000"/>
          <w:sz w:val="28"/>
          <w:szCs w:val="28"/>
        </w:rPr>
        <w:t xml:space="preserve"> </w:t>
      </w:r>
      <w:r w:rsidRPr="00D636B9">
        <w:rPr>
          <w:rStyle w:val="a4"/>
          <w:rFonts w:ascii="Times New Roman" w:eastAsia="Times New Roman" w:hAnsi="Times New Roman" w:cs="Times New Roman"/>
          <w:b w:val="0"/>
          <w:color w:val="000000"/>
          <w:sz w:val="28"/>
          <w:szCs w:val="28"/>
          <w:bdr w:val="none" w:sz="0" w:space="0" w:color="auto" w:frame="1"/>
        </w:rPr>
        <w:t>антитерористичної операції, бійців</w:t>
      </w:r>
      <w:r w:rsidRPr="00D636B9">
        <w:rPr>
          <w:rFonts w:ascii="Times New Roman" w:eastAsia="Times New Roman" w:hAnsi="Times New Roman" w:cs="Times New Roman"/>
          <w:b/>
          <w:color w:val="000000"/>
          <w:sz w:val="28"/>
          <w:szCs w:val="28"/>
        </w:rPr>
        <w:t xml:space="preserve"> </w:t>
      </w:r>
      <w:r w:rsidRPr="00D636B9">
        <w:rPr>
          <w:rStyle w:val="a4"/>
          <w:rFonts w:ascii="Times New Roman" w:eastAsia="Times New Roman" w:hAnsi="Times New Roman" w:cs="Times New Roman"/>
          <w:b w:val="0"/>
          <w:color w:val="000000"/>
          <w:sz w:val="28"/>
          <w:szCs w:val="28"/>
          <w:bdr w:val="none" w:sz="0" w:space="0" w:color="auto" w:frame="1"/>
        </w:rPr>
        <w:t>операції Об’єднаних сил та членів</w:t>
      </w:r>
      <w:r w:rsidRPr="00D636B9">
        <w:rPr>
          <w:rFonts w:ascii="Times New Roman" w:eastAsia="Times New Roman" w:hAnsi="Times New Roman" w:cs="Times New Roman"/>
          <w:b/>
          <w:color w:val="000000"/>
          <w:sz w:val="28"/>
          <w:szCs w:val="28"/>
        </w:rPr>
        <w:t xml:space="preserve"> </w:t>
      </w:r>
      <w:r w:rsidRPr="00D636B9">
        <w:rPr>
          <w:rStyle w:val="a4"/>
          <w:rFonts w:ascii="Times New Roman" w:eastAsia="Times New Roman" w:hAnsi="Times New Roman" w:cs="Times New Roman"/>
          <w:b w:val="0"/>
          <w:color w:val="000000"/>
          <w:sz w:val="28"/>
          <w:szCs w:val="28"/>
          <w:bdr w:val="none" w:sz="0" w:space="0" w:color="auto" w:frame="1"/>
        </w:rPr>
        <w:t>їх сімей на 2018-2019 роки».</w:t>
      </w:r>
    </w:p>
    <w:p w:rsidR="00D636B9" w:rsidRPr="00D636B9" w:rsidRDefault="00D636B9" w:rsidP="00D636B9">
      <w:pPr>
        <w:spacing w:after="0" w:line="240" w:lineRule="auto"/>
        <w:jc w:val="both"/>
        <w:rPr>
          <w:rFonts w:ascii="Times New Roman" w:hAnsi="Times New Roman" w:cs="Times New Roman"/>
          <w:sz w:val="28"/>
          <w:szCs w:val="28"/>
        </w:rPr>
      </w:pPr>
      <w:r w:rsidRPr="00D636B9">
        <w:rPr>
          <w:rFonts w:ascii="Times New Roman" w:eastAsia="Times New Roman" w:hAnsi="Times New Roman" w:cs="Times New Roman"/>
          <w:color w:val="FF0000"/>
          <w:sz w:val="28"/>
          <w:szCs w:val="28"/>
          <w:lang w:eastAsia="ru-RU"/>
        </w:rPr>
        <w:tab/>
      </w:r>
      <w:r w:rsidRPr="00D636B9">
        <w:rPr>
          <w:rFonts w:ascii="Times New Roman" w:eastAsia="Times New Roman" w:hAnsi="Times New Roman" w:cs="Times New Roman"/>
          <w:sz w:val="28"/>
          <w:szCs w:val="28"/>
          <w:lang w:eastAsia="ru-RU"/>
        </w:rPr>
        <w:t>Протягом місяця підготовлено та проведено 2 планових наради в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розглянуто питання</w:t>
      </w:r>
      <w:r w:rsidRPr="00D636B9">
        <w:rPr>
          <w:rFonts w:ascii="Times New Roman" w:hAnsi="Times New Roman" w:cs="Times New Roman"/>
        </w:rPr>
        <w:t xml:space="preserve"> </w:t>
      </w:r>
      <w:r w:rsidRPr="00D636B9">
        <w:rPr>
          <w:rFonts w:ascii="Times New Roman" w:eastAsia="Times New Roman" w:hAnsi="Times New Roman" w:cs="Times New Roman"/>
          <w:sz w:val="28"/>
          <w:szCs w:val="28"/>
          <w:lang w:eastAsia="ru-RU"/>
        </w:rPr>
        <w:t>«</w:t>
      </w:r>
      <w:r w:rsidRPr="00D636B9">
        <w:rPr>
          <w:rFonts w:ascii="Times New Roman" w:hAnsi="Times New Roman" w:cs="Times New Roman"/>
          <w:sz w:val="28"/>
          <w:szCs w:val="28"/>
        </w:rPr>
        <w:t>Про звіт Княгининівського сільського голови про стан здійснення делегованих повноважень органів виконавчої влади виконавчим комітетом Княгининівської сільської ради</w:t>
      </w:r>
      <w:r w:rsidRPr="00D636B9">
        <w:rPr>
          <w:rFonts w:ascii="Times New Roman" w:eastAsia="Times New Roman" w:hAnsi="Times New Roman" w:cs="Times New Roman"/>
          <w:sz w:val="28"/>
          <w:szCs w:val="28"/>
          <w:lang w:eastAsia="ru-RU"/>
        </w:rPr>
        <w:t>», «</w:t>
      </w:r>
      <w:r w:rsidRPr="00D636B9">
        <w:rPr>
          <w:rFonts w:ascii="Times New Roman" w:hAnsi="Times New Roman" w:cs="Times New Roman"/>
          <w:sz w:val="28"/>
          <w:szCs w:val="28"/>
        </w:rPr>
        <w:t>Про стан виконання зведеного бюджету району за січень – травень 2019 року</w:t>
      </w:r>
      <w:r w:rsidRPr="00D636B9">
        <w:rPr>
          <w:rFonts w:ascii="Times New Roman" w:eastAsia="Times New Roman" w:hAnsi="Times New Roman" w:cs="Times New Roman"/>
          <w:sz w:val="28"/>
          <w:szCs w:val="28"/>
          <w:lang w:eastAsia="ru-RU"/>
        </w:rPr>
        <w:t>».</w:t>
      </w:r>
    </w:p>
    <w:p w:rsidR="00D636B9" w:rsidRPr="00D636B9" w:rsidRDefault="00D636B9" w:rsidP="00D636B9">
      <w:pPr>
        <w:spacing w:after="0" w:line="240" w:lineRule="auto"/>
        <w:jc w:val="both"/>
        <w:rPr>
          <w:rFonts w:ascii="Times New Roman" w:eastAsia="Times New Roman" w:hAnsi="Times New Roman" w:cs="Times New Roman"/>
          <w:sz w:val="28"/>
          <w:szCs w:val="28"/>
          <w:lang w:eastAsia="ru-RU"/>
        </w:rPr>
      </w:pPr>
      <w:r w:rsidRPr="00D636B9">
        <w:rPr>
          <w:rFonts w:ascii="Times New Roman" w:eastAsia="Times New Roman" w:hAnsi="Times New Roman" w:cs="Times New Roman"/>
          <w:color w:val="FF0000"/>
          <w:sz w:val="28"/>
          <w:szCs w:val="28"/>
          <w:lang w:eastAsia="ru-RU"/>
        </w:rPr>
        <w:tab/>
      </w:r>
      <w:r w:rsidRPr="00D636B9">
        <w:rPr>
          <w:rFonts w:ascii="Times New Roman" w:eastAsia="Times New Roman" w:hAnsi="Times New Roman" w:cs="Times New Roman"/>
          <w:sz w:val="28"/>
          <w:szCs w:val="28"/>
          <w:lang w:eastAsia="ru-RU"/>
        </w:rPr>
        <w:t>Крім цього, головою райдержадміністрації проведено 2 робочі наради, на яких розглянуто різноманітні питання життєзабезпечення району.</w:t>
      </w:r>
    </w:p>
    <w:p w:rsidR="00D636B9" w:rsidRPr="00D636B9" w:rsidRDefault="00D636B9" w:rsidP="00D636B9">
      <w:pPr>
        <w:spacing w:after="0" w:line="240" w:lineRule="auto"/>
        <w:jc w:val="both"/>
        <w:rPr>
          <w:rFonts w:ascii="Times New Roman" w:eastAsia="Times New Roman" w:hAnsi="Times New Roman" w:cs="Times New Roman"/>
          <w:sz w:val="28"/>
          <w:szCs w:val="28"/>
          <w:lang w:eastAsia="ru-RU"/>
        </w:rPr>
      </w:pPr>
      <w:r w:rsidRPr="00D636B9">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селищної рад підготовлено: інформацію про терміни засідань виконкомів і сесій сільських, селищної рад та перелік  питань, що на них будуть розглядатись у червні; звіт про роботу райдержадміністрації за квітень.</w:t>
      </w:r>
    </w:p>
    <w:p w:rsidR="00D636B9" w:rsidRPr="00D636B9" w:rsidRDefault="00D636B9" w:rsidP="00D636B9">
      <w:pPr>
        <w:spacing w:after="0" w:line="240" w:lineRule="auto"/>
        <w:jc w:val="both"/>
        <w:rPr>
          <w:rFonts w:ascii="Times New Roman" w:eastAsia="Times New Roman" w:hAnsi="Times New Roman" w:cs="Times New Roman"/>
          <w:sz w:val="28"/>
          <w:szCs w:val="28"/>
          <w:lang w:eastAsia="ru-RU"/>
        </w:rPr>
      </w:pPr>
      <w:r w:rsidRPr="00D636B9">
        <w:rPr>
          <w:rFonts w:ascii="Times New Roman" w:eastAsia="Times New Roman" w:hAnsi="Times New Roman" w:cs="Times New Roman"/>
          <w:color w:val="FF0000"/>
          <w:sz w:val="28"/>
          <w:szCs w:val="28"/>
          <w:lang w:eastAsia="ru-RU"/>
        </w:rPr>
        <w:tab/>
      </w:r>
      <w:r w:rsidRPr="00D636B9">
        <w:rPr>
          <w:rFonts w:ascii="Times New Roman" w:eastAsia="Times New Roman" w:hAnsi="Times New Roman" w:cs="Times New Roman"/>
          <w:sz w:val="28"/>
          <w:szCs w:val="28"/>
          <w:lang w:eastAsia="ru-RU"/>
        </w:rPr>
        <w:t>Протягом звітного місяця перевірено стан ведення організаційної роботи в управлінні соціального захисту населення райдержадміністрації та у виконавчому комітеті Баківцівської сільської ради.</w:t>
      </w:r>
      <w:r w:rsidRPr="00D636B9">
        <w:rPr>
          <w:rFonts w:ascii="Times New Roman" w:eastAsia="Times New Roman" w:hAnsi="Times New Roman" w:cs="Times New Roman"/>
          <w:sz w:val="28"/>
          <w:szCs w:val="28"/>
          <w:lang w:eastAsia="ru-RU"/>
        </w:rPr>
        <w:tab/>
      </w:r>
    </w:p>
    <w:p w:rsidR="00D636B9" w:rsidRPr="00D636B9" w:rsidRDefault="00D636B9" w:rsidP="00D636B9">
      <w:pPr>
        <w:spacing w:after="0" w:line="240" w:lineRule="auto"/>
        <w:ind w:firstLine="709"/>
        <w:jc w:val="both"/>
        <w:rPr>
          <w:rFonts w:ascii="Times New Roman" w:eastAsia="Times New Roman" w:hAnsi="Times New Roman" w:cs="Times New Roman"/>
          <w:sz w:val="28"/>
          <w:szCs w:val="28"/>
          <w:lang w:eastAsia="ru-RU"/>
        </w:rPr>
      </w:pPr>
      <w:r w:rsidRPr="00D636B9">
        <w:rPr>
          <w:rFonts w:ascii="Times New Roman" w:eastAsia="Times New Roman" w:hAnsi="Times New Roman" w:cs="Times New Roman"/>
          <w:sz w:val="28"/>
          <w:szCs w:val="28"/>
          <w:lang w:eastAsia="ru-RU"/>
        </w:rPr>
        <w:t>Щотижнево готувалася інформація про основні організаційно-масові заходи суспільно-політичного,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A215CF" w:rsidRDefault="00A215CF" w:rsidP="00A215CF">
      <w:pPr>
        <w:spacing w:after="0" w:line="240" w:lineRule="auto"/>
        <w:jc w:val="both"/>
        <w:rPr>
          <w:rFonts w:ascii="Times New Roman" w:eastAsia="Times New Roman" w:hAnsi="Times New Roman" w:cs="Times New Roman"/>
          <w:sz w:val="28"/>
          <w:szCs w:val="28"/>
          <w:lang w:eastAsia="ru-RU"/>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7228DE" w:rsidRDefault="007228DE" w:rsidP="00A215CF">
      <w:pPr>
        <w:spacing w:after="0" w:line="240" w:lineRule="auto"/>
        <w:jc w:val="center"/>
        <w:rPr>
          <w:rFonts w:ascii="Times New Roman" w:hAnsi="Times New Roman" w:cs="Times New Roman"/>
          <w:b/>
          <w:sz w:val="28"/>
          <w:szCs w:val="28"/>
        </w:rPr>
      </w:pPr>
    </w:p>
    <w:p w:rsidR="007228DE" w:rsidRPr="007228DE" w:rsidRDefault="00A215CF" w:rsidP="007228DE">
      <w:pPr>
        <w:spacing w:after="0" w:line="240" w:lineRule="auto"/>
        <w:jc w:val="both"/>
        <w:rPr>
          <w:rFonts w:ascii="Times New Roman" w:hAnsi="Times New Roman" w:cs="Times New Roman"/>
          <w:sz w:val="28"/>
          <w:szCs w:val="28"/>
        </w:rPr>
      </w:pPr>
      <w:r w:rsidRPr="004702F0">
        <w:rPr>
          <w:rFonts w:ascii="Times New Roman" w:hAnsi="Times New Roman" w:cs="Times New Roman"/>
          <w:sz w:val="28"/>
          <w:szCs w:val="28"/>
        </w:rPr>
        <w:tab/>
      </w:r>
      <w:r w:rsidR="007228DE" w:rsidRPr="007228DE">
        <w:rPr>
          <w:rFonts w:ascii="Times New Roman" w:hAnsi="Times New Roman" w:cs="Times New Roman"/>
          <w:sz w:val="28"/>
          <w:szCs w:val="28"/>
        </w:rPr>
        <w:t>Протягом червня 2019 року сектором управління персоналом апарату райдержадміністрації підготовлено 5</w:t>
      </w:r>
      <w:r w:rsidR="007228DE" w:rsidRPr="007228DE">
        <w:rPr>
          <w:rFonts w:ascii="Times New Roman" w:hAnsi="Times New Roman" w:cs="Times New Roman"/>
          <w:color w:val="FF0000"/>
          <w:sz w:val="28"/>
          <w:szCs w:val="28"/>
        </w:rPr>
        <w:t xml:space="preserve"> </w:t>
      </w:r>
      <w:r w:rsidR="007228DE" w:rsidRPr="007228DE">
        <w:rPr>
          <w:rFonts w:ascii="Times New Roman" w:hAnsi="Times New Roman" w:cs="Times New Roman"/>
          <w:sz w:val="28"/>
          <w:szCs w:val="28"/>
        </w:rPr>
        <w:t xml:space="preserve">розпоряджень голови  </w:t>
      </w:r>
      <w:r w:rsidR="007228DE" w:rsidRPr="007228DE">
        <w:rPr>
          <w:rFonts w:ascii="Times New Roman" w:hAnsi="Times New Roman" w:cs="Times New Roman"/>
          <w:sz w:val="28"/>
          <w:szCs w:val="28"/>
        </w:rPr>
        <w:lastRenderedPageBreak/>
        <w:t>райдержадміністрації з особового складу, наказів керівника апарату райдержадміністрації з особового складу – 10, про надання відпусток – 10.</w:t>
      </w:r>
    </w:p>
    <w:p w:rsidR="007228DE" w:rsidRPr="007228DE" w:rsidRDefault="007228DE" w:rsidP="007228DE">
      <w:pPr>
        <w:spacing w:after="0" w:line="240" w:lineRule="auto"/>
        <w:ind w:firstLine="708"/>
        <w:jc w:val="both"/>
        <w:rPr>
          <w:rFonts w:ascii="Times New Roman" w:hAnsi="Times New Roman" w:cs="Times New Roman"/>
          <w:sz w:val="28"/>
          <w:szCs w:val="28"/>
        </w:rPr>
      </w:pPr>
      <w:r w:rsidRPr="007228DE">
        <w:rPr>
          <w:rFonts w:ascii="Times New Roman" w:hAnsi="Times New Roman" w:cs="Times New Roman"/>
          <w:sz w:val="28"/>
          <w:szCs w:val="28"/>
        </w:rPr>
        <w:t>Сектором управління персоналом організовано проведення конкурсів на зайняття вакантних посад: головного спеціаліста бюджетного відділу управління фінансів райдержадміністрації, який відбувся 14 червня 2019 року. За результатами конкурсу оформлені відомості результатів тестування, співбесід, протоколи засідання конкурсної комісії, листи про результати конкурсів, повідомлення конкурсантам. Конкурс на зайняття вакантної посади заступника начальника управління – начальника бюджетного відділу управління фінансів райдержадміністрації не відбувся через відсутність заяв на участь у конкурсному відборі. Були підготовлені документи для оголошення конкурсу на зайняття вакантних посад: головного спеціаліста служби у справах дітей, головного спеціаліста – бухгалтера та начальника відділу економічного та агропромислового розвитку управління регіонального розвитку райдержадміністрації, провідного спеціаліста відділу освіти та культури райдержадміністрації.</w:t>
      </w:r>
    </w:p>
    <w:p w:rsidR="007228DE" w:rsidRPr="007228DE" w:rsidRDefault="007228DE" w:rsidP="007228DE">
      <w:pPr>
        <w:spacing w:after="0" w:line="240" w:lineRule="auto"/>
        <w:jc w:val="both"/>
        <w:rPr>
          <w:rFonts w:ascii="Times New Roman" w:hAnsi="Times New Roman" w:cs="Times New Roman"/>
          <w:sz w:val="28"/>
          <w:szCs w:val="28"/>
        </w:rPr>
      </w:pPr>
      <w:r w:rsidRPr="007228DE">
        <w:rPr>
          <w:rFonts w:ascii="Times New Roman" w:hAnsi="Times New Roman" w:cs="Times New Roman"/>
          <w:sz w:val="28"/>
          <w:szCs w:val="28"/>
        </w:rPr>
        <w:tab/>
        <w:t xml:space="preserve">Подано в Луцький об’єднаний міський військовий комісаріат інформацію про зміни в облікових даних військовозобов’язаних апарату райдержадміністрації у травні 2019 року та документи щодо бронювання військовозобов'язаних. </w:t>
      </w:r>
    </w:p>
    <w:p w:rsidR="007228DE" w:rsidRPr="007228DE" w:rsidRDefault="007228DE" w:rsidP="007228DE">
      <w:pPr>
        <w:spacing w:after="0" w:line="240" w:lineRule="auto"/>
        <w:jc w:val="both"/>
        <w:rPr>
          <w:rFonts w:ascii="Times New Roman" w:hAnsi="Times New Roman" w:cs="Times New Roman"/>
          <w:sz w:val="28"/>
          <w:szCs w:val="28"/>
        </w:rPr>
      </w:pPr>
      <w:r w:rsidRPr="007228DE">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червні 1 державному службовцю підвищено надбавку за вислугу років. </w:t>
      </w:r>
    </w:p>
    <w:p w:rsidR="007228DE" w:rsidRPr="007228DE" w:rsidRDefault="007228DE" w:rsidP="007228DE">
      <w:pPr>
        <w:spacing w:after="0" w:line="240" w:lineRule="auto"/>
        <w:jc w:val="both"/>
        <w:rPr>
          <w:rFonts w:ascii="Times New Roman" w:hAnsi="Times New Roman" w:cs="Times New Roman"/>
          <w:sz w:val="28"/>
          <w:szCs w:val="28"/>
        </w:rPr>
      </w:pPr>
      <w:r w:rsidRPr="007228DE">
        <w:rPr>
          <w:rFonts w:ascii="Times New Roman" w:hAnsi="Times New Roman" w:cs="Times New Roman"/>
          <w:sz w:val="28"/>
          <w:szCs w:val="28"/>
        </w:rPr>
        <w:tab/>
        <w:t xml:space="preserve">Проводилась робота щодо формування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 </w:t>
      </w:r>
    </w:p>
    <w:p w:rsidR="007228DE" w:rsidRPr="007228DE" w:rsidRDefault="007228DE" w:rsidP="007228DE">
      <w:pPr>
        <w:spacing w:after="0" w:line="240" w:lineRule="auto"/>
        <w:jc w:val="both"/>
        <w:rPr>
          <w:rFonts w:ascii="Times New Roman" w:hAnsi="Times New Roman" w:cs="Times New Roman"/>
          <w:sz w:val="28"/>
          <w:szCs w:val="28"/>
        </w:rPr>
      </w:pPr>
      <w:r w:rsidRPr="007228DE">
        <w:rPr>
          <w:rFonts w:ascii="Times New Roman" w:hAnsi="Times New Roman" w:cs="Times New Roman"/>
          <w:sz w:val="28"/>
          <w:szCs w:val="28"/>
        </w:rPr>
        <w:tab/>
        <w:t>Надано методичну допомогу структурним підрозділам зі статусом юридичної особи публічного права щодо призначення на державну службу та проходження державної служби, присвоєння рангів державним службовцям, надання відпусток.</w:t>
      </w:r>
    </w:p>
    <w:p w:rsidR="007228DE" w:rsidRDefault="007228DE" w:rsidP="00A215CF">
      <w:pPr>
        <w:spacing w:after="0" w:line="240" w:lineRule="auto"/>
        <w:jc w:val="both"/>
        <w:rPr>
          <w:rFonts w:ascii="Times New Roman" w:hAnsi="Times New Roman" w:cs="Times New Roman"/>
          <w:b/>
          <w:sz w:val="28"/>
          <w:szCs w:val="28"/>
        </w:rPr>
      </w:pPr>
      <w:r w:rsidRPr="007228DE">
        <w:rPr>
          <w:rFonts w:ascii="Times New Roman" w:hAnsi="Times New Roman" w:cs="Times New Roman"/>
          <w:sz w:val="28"/>
          <w:szCs w:val="28"/>
        </w:rPr>
        <w:tab/>
      </w: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A215CF" w:rsidRDefault="00A215CF" w:rsidP="00A215CF">
      <w:pPr>
        <w:spacing w:after="0" w:line="240" w:lineRule="auto"/>
        <w:jc w:val="center"/>
        <w:rPr>
          <w:rFonts w:ascii="Times New Roman" w:hAnsi="Times New Roman" w:cs="Times New Roman"/>
          <w:b/>
          <w:sz w:val="28"/>
          <w:szCs w:val="28"/>
        </w:rPr>
      </w:pPr>
    </w:p>
    <w:p w:rsidR="00FE5B99" w:rsidRPr="006E421C" w:rsidRDefault="00FE5B99" w:rsidP="00FE5B99">
      <w:pPr>
        <w:spacing w:after="0" w:line="240" w:lineRule="auto"/>
        <w:ind w:right="-1" w:firstLine="709"/>
        <w:jc w:val="both"/>
        <w:rPr>
          <w:rFonts w:ascii="Times New Roman" w:eastAsia="Times New Roman" w:hAnsi="Times New Roman" w:cs="Times New Roman"/>
          <w:bCs/>
          <w:sz w:val="28"/>
          <w:szCs w:val="28"/>
          <w:lang w:eastAsia="ru-RU"/>
        </w:rPr>
      </w:pPr>
      <w:r w:rsidRPr="006E421C">
        <w:rPr>
          <w:rFonts w:ascii="Times New Roman" w:eastAsia="Times New Roman" w:hAnsi="Times New Roman" w:cs="Times New Roman"/>
          <w:bCs/>
          <w:sz w:val="28"/>
          <w:szCs w:val="28"/>
          <w:lang w:eastAsia="ru-RU"/>
        </w:rPr>
        <w:t xml:space="preserve">На виконання листа першого заступника  голови облдержадміністрації від 11 квітня 2019 року №2355/44/2-19 щодо окремих питань організації призову спільно з Луцьким ОМВК надавалась інформація в управління з питань оборонної роботи та взаємодії з правоохоронними органами облдержадміністрації по призову громадян Луцького району на строкову військову службу. </w:t>
      </w:r>
    </w:p>
    <w:p w:rsidR="00FE5B99" w:rsidRPr="006E421C" w:rsidRDefault="00FE5B99" w:rsidP="00FE5B99">
      <w:pPr>
        <w:spacing w:after="0" w:line="240" w:lineRule="auto"/>
        <w:ind w:firstLine="709"/>
        <w:jc w:val="both"/>
        <w:rPr>
          <w:rFonts w:ascii="Times New Roman" w:eastAsia="Times New Roman" w:hAnsi="Times New Roman" w:cs="Times New Roman"/>
          <w:sz w:val="28"/>
          <w:szCs w:val="28"/>
          <w:lang w:eastAsia="ru-RU"/>
        </w:rPr>
      </w:pPr>
      <w:r w:rsidRPr="006E421C">
        <w:rPr>
          <w:rFonts w:ascii="Times New Roman" w:eastAsia="Times New Roman" w:hAnsi="Times New Roman" w:cs="Times New Roman"/>
          <w:sz w:val="28"/>
          <w:szCs w:val="28"/>
          <w:lang w:eastAsia="ru-RU"/>
        </w:rPr>
        <w:t xml:space="preserve">Відповідно до листа облдержадміністрації від 21 травня 2019 року №3091/43/2-19 «Про результати перевірки стану військового обліку» було проінформовано сектор мобілізаційної роботи апарату облдержадміністрації </w:t>
      </w:r>
      <w:r w:rsidRPr="006E421C">
        <w:rPr>
          <w:rFonts w:ascii="Times New Roman" w:eastAsia="Times New Roman" w:hAnsi="Times New Roman" w:cs="Times New Roman"/>
          <w:sz w:val="28"/>
          <w:szCs w:val="28"/>
          <w:lang w:eastAsia="ru-RU"/>
        </w:rPr>
        <w:lastRenderedPageBreak/>
        <w:t xml:space="preserve">про вжиті заходи щодо усунення виявлених порушень під час проведення перевірки стану військового обліку призовників на території Луцького району.                                                                                                                                     </w:t>
      </w:r>
    </w:p>
    <w:p w:rsidR="00FE5B99" w:rsidRPr="006E421C" w:rsidRDefault="00FE5B99" w:rsidP="00FE5B99">
      <w:pPr>
        <w:spacing w:after="0" w:line="240" w:lineRule="auto"/>
        <w:ind w:firstLine="709"/>
        <w:jc w:val="both"/>
        <w:rPr>
          <w:rFonts w:ascii="Times New Roman" w:eastAsia="Times New Roman" w:hAnsi="Times New Roman" w:cs="Times New Roman"/>
          <w:sz w:val="28"/>
          <w:szCs w:val="28"/>
          <w:lang w:eastAsia="ru-RU"/>
        </w:rPr>
      </w:pPr>
      <w:r w:rsidRPr="006E421C">
        <w:rPr>
          <w:rFonts w:ascii="Times New Roman" w:eastAsia="Times New Roman" w:hAnsi="Times New Roman" w:cs="Times New Roman"/>
          <w:sz w:val="28"/>
          <w:szCs w:val="28"/>
          <w:lang w:eastAsia="ru-RU"/>
        </w:rPr>
        <w:t>Відповідно до доручень голови облдержадміністрації від 26 лютого 2019 року №1263/17/2-19 «Про запобігання виникненню пожеж в екосистемах області протягом пожежонебезпечного періоду 2019 року», від 13 березня 2019 року №1613/17/2-19 «Про обласну робочу групу з питань контролю за виконанням заходів щодо запобігання виникненню пожеж в екосистемах»,</w:t>
      </w:r>
      <w:r w:rsidRPr="006E421C">
        <w:rPr>
          <w:rFonts w:ascii="Times New Roman" w:eastAsia="Times New Roman" w:hAnsi="Times New Roman" w:cs="Times New Roman"/>
          <w:sz w:val="28"/>
          <w:szCs w:val="28"/>
        </w:rPr>
        <w:t xml:space="preserve"> від 09 квітня 2019 року №2293/17/2-19 «Про безпеку відпочиваючих на водних об’єктах області</w:t>
      </w:r>
      <w:r>
        <w:rPr>
          <w:rFonts w:ascii="Times New Roman" w:eastAsia="Times New Roman" w:hAnsi="Times New Roman" w:cs="Times New Roman"/>
          <w:sz w:val="28"/>
          <w:szCs w:val="28"/>
        </w:rPr>
        <w:t>»</w:t>
      </w:r>
      <w:r w:rsidRPr="006E421C">
        <w:rPr>
          <w:rFonts w:ascii="Times New Roman" w:eastAsia="Times New Roman" w:hAnsi="Times New Roman" w:cs="Times New Roman"/>
          <w:sz w:val="28"/>
          <w:szCs w:val="28"/>
        </w:rPr>
        <w:t xml:space="preserve"> надано відповідну інформацію управлінню Державної служби з надзвичайних ситуації України у Волинській області щодо проведеної роботи. </w:t>
      </w:r>
      <w:r w:rsidRPr="006E421C">
        <w:rPr>
          <w:rFonts w:ascii="Times New Roman" w:eastAsia="Times New Roman" w:hAnsi="Times New Roman" w:cs="Times New Roman"/>
          <w:sz w:val="28"/>
          <w:szCs w:val="28"/>
          <w:lang w:eastAsia="ru-RU"/>
        </w:rPr>
        <w:t xml:space="preserve"> </w:t>
      </w:r>
    </w:p>
    <w:p w:rsidR="00FE5B99" w:rsidRPr="006E421C" w:rsidRDefault="00FE5B99" w:rsidP="00FE5B99">
      <w:pPr>
        <w:spacing w:after="0" w:line="240" w:lineRule="auto"/>
        <w:ind w:firstLine="709"/>
        <w:jc w:val="both"/>
        <w:rPr>
          <w:rFonts w:ascii="Times New Roman" w:eastAsia="Times New Roman" w:hAnsi="Times New Roman" w:cs="Times New Roman"/>
          <w:snapToGrid w:val="0"/>
          <w:spacing w:val="8"/>
          <w:sz w:val="28"/>
          <w:szCs w:val="28"/>
          <w:lang w:eastAsia="ru-RU"/>
        </w:rPr>
      </w:pPr>
      <w:r w:rsidRPr="006E421C">
        <w:rPr>
          <w:rFonts w:ascii="Times New Roman" w:eastAsia="Times New Roman" w:hAnsi="Times New Roman" w:cs="Times New Roman"/>
          <w:snapToGrid w:val="0"/>
          <w:spacing w:val="8"/>
          <w:sz w:val="28"/>
          <w:szCs w:val="28"/>
          <w:lang w:eastAsia="ru-RU"/>
        </w:rPr>
        <w:t>На виконання розпорядження голови облдержадміністрації від 04 червня 2019 року №298 «Про забезпечення охорони врожаю зернових культур та грубих кормів від пожеж в області у 2019 році», голов</w:t>
      </w:r>
      <w:r>
        <w:rPr>
          <w:rFonts w:ascii="Times New Roman" w:eastAsia="Times New Roman" w:hAnsi="Times New Roman" w:cs="Times New Roman"/>
          <w:snapToGrid w:val="0"/>
          <w:spacing w:val="8"/>
          <w:sz w:val="28"/>
          <w:szCs w:val="28"/>
          <w:lang w:eastAsia="ru-RU"/>
        </w:rPr>
        <w:t>ою райдержадміністрації видано</w:t>
      </w:r>
      <w:r w:rsidRPr="006E421C">
        <w:rPr>
          <w:rFonts w:ascii="Times New Roman" w:eastAsia="Times New Roman" w:hAnsi="Times New Roman" w:cs="Times New Roman"/>
          <w:snapToGrid w:val="0"/>
          <w:spacing w:val="8"/>
          <w:sz w:val="28"/>
          <w:szCs w:val="28"/>
          <w:lang w:eastAsia="ru-RU"/>
        </w:rPr>
        <w:t xml:space="preserve"> розпорядження від 13 червня 2019 року №171 «Про забезпечення охорони врожаю зернових культур та грубих кормів від пожеж в районі у 2019 році».</w:t>
      </w:r>
    </w:p>
    <w:p w:rsidR="00FE5B99" w:rsidRPr="006E421C" w:rsidRDefault="00FE5B99" w:rsidP="00FE5B99">
      <w:pPr>
        <w:spacing w:after="0" w:line="240" w:lineRule="auto"/>
        <w:ind w:firstLine="709"/>
        <w:jc w:val="both"/>
        <w:rPr>
          <w:rFonts w:ascii="Times New Roman" w:eastAsia="Times New Roman" w:hAnsi="Times New Roman" w:cs="Times New Roman"/>
          <w:sz w:val="28"/>
          <w:szCs w:val="24"/>
          <w:lang w:eastAsia="ru-RU"/>
        </w:rPr>
      </w:pPr>
      <w:r w:rsidRPr="006E421C">
        <w:rPr>
          <w:rFonts w:ascii="Times New Roman" w:eastAsia="Times New Roman" w:hAnsi="Times New Roman" w:cs="Times New Roman"/>
          <w:snapToGrid w:val="0"/>
          <w:spacing w:val="8"/>
          <w:sz w:val="28"/>
          <w:szCs w:val="28"/>
          <w:lang w:eastAsia="ru-RU"/>
        </w:rPr>
        <w:t>Відповідно до Табелю термінових та строкових донесень Державної служби України з надзвичайних ситуацій проінформовано управління з питань цивільного захисту облдержадміністрації по формах 1/РФ-1, 1/СФ-1, 1/СВ-1 та на розпорядження голови облдержадміністрації від 12 березня 2016 року №104 «Про формування регіонального матеріального резерву для запобігання й ліквідації наслідків надзвичайних ситуацій».</w:t>
      </w:r>
    </w:p>
    <w:p w:rsidR="00FE5B99" w:rsidRPr="006E421C" w:rsidRDefault="00FE5B99" w:rsidP="00FE5B99">
      <w:pPr>
        <w:spacing w:after="0" w:line="240" w:lineRule="auto"/>
        <w:ind w:right="-1" w:firstLine="709"/>
        <w:jc w:val="both"/>
        <w:rPr>
          <w:rFonts w:ascii="Times New Roman" w:eastAsia="Times New Roman" w:hAnsi="Times New Roman" w:cs="Times New Roman"/>
          <w:bCs/>
          <w:sz w:val="28"/>
          <w:szCs w:val="28"/>
          <w:lang w:eastAsia="ru-RU"/>
        </w:rPr>
      </w:pPr>
      <w:r w:rsidRPr="006E421C">
        <w:rPr>
          <w:rFonts w:ascii="Times New Roman" w:eastAsia="Times New Roman" w:hAnsi="Times New Roman" w:cs="Times New Roman"/>
          <w:bCs/>
          <w:sz w:val="28"/>
          <w:szCs w:val="28"/>
          <w:lang w:eastAsia="ru-RU"/>
        </w:rPr>
        <w:t>На виконання листа заступника голови облдержадміністрації від</w:t>
      </w:r>
      <w:r>
        <w:rPr>
          <w:rFonts w:ascii="Times New Roman" w:eastAsia="Times New Roman" w:hAnsi="Times New Roman" w:cs="Times New Roman"/>
          <w:bCs/>
          <w:sz w:val="28"/>
          <w:szCs w:val="28"/>
          <w:lang w:eastAsia="ru-RU"/>
        </w:rPr>
        <w:t xml:space="preserve"> 07 </w:t>
      </w:r>
      <w:r w:rsidRPr="006E421C">
        <w:rPr>
          <w:rFonts w:ascii="Times New Roman" w:eastAsia="Times New Roman" w:hAnsi="Times New Roman" w:cs="Times New Roman"/>
          <w:bCs/>
          <w:sz w:val="28"/>
          <w:szCs w:val="28"/>
          <w:lang w:eastAsia="ru-RU"/>
        </w:rPr>
        <w:t xml:space="preserve">                  травня 2018 року №2925/44/2-18 щодо захисних споруд цивільного захисту, надано інформацію управлінню з питань цивільного захисту облдержадміністрації про проведену роботу.</w:t>
      </w:r>
    </w:p>
    <w:p w:rsidR="00A215CF" w:rsidRDefault="00A215CF" w:rsidP="00FE5B99">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A215CF" w:rsidRDefault="00A215CF" w:rsidP="00A215CF">
      <w:pPr>
        <w:tabs>
          <w:tab w:val="left" w:pos="3375"/>
        </w:tabs>
        <w:spacing w:after="0"/>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FE5B99" w:rsidRDefault="00FE5B99" w:rsidP="00A215CF">
      <w:pPr>
        <w:tabs>
          <w:tab w:val="left" w:pos="3375"/>
        </w:tabs>
        <w:spacing w:after="0"/>
        <w:jc w:val="center"/>
        <w:rPr>
          <w:rFonts w:ascii="Times New Roman" w:hAnsi="Times New Roman" w:cs="Times New Roman"/>
          <w:b/>
          <w:sz w:val="28"/>
          <w:szCs w:val="28"/>
        </w:rPr>
      </w:pPr>
    </w:p>
    <w:p w:rsidR="00FE5B99" w:rsidRDefault="00FE5B99" w:rsidP="00FE5B99">
      <w:pPr>
        <w:spacing w:after="0" w:line="240" w:lineRule="auto"/>
        <w:ind w:firstLine="708"/>
        <w:jc w:val="both"/>
        <w:rPr>
          <w:rFonts w:ascii="Times New Roman" w:hAnsi="Times New Roman"/>
          <w:color w:val="000000"/>
          <w:sz w:val="28"/>
          <w:szCs w:val="28"/>
        </w:rPr>
      </w:pPr>
      <w:r>
        <w:rPr>
          <w:rFonts w:ascii="Times New Roman" w:hAnsi="Times New Roman"/>
          <w:sz w:val="28"/>
          <w:szCs w:val="28"/>
        </w:rPr>
        <w:t>До районної державної адміністрації у червні 2019 року надійшло                     22 звернення громадян, що на 2 більше ніж у червні 2018 року.</w:t>
      </w:r>
      <w:r>
        <w:rPr>
          <w:rFonts w:ascii="Times New Roman" w:hAnsi="Times New Roman"/>
          <w:color w:val="000000"/>
          <w:sz w:val="28"/>
          <w:szCs w:val="28"/>
        </w:rPr>
        <w:t xml:space="preserve"> Усі звернення письмові.</w:t>
      </w:r>
    </w:p>
    <w:p w:rsidR="00FE5B99" w:rsidRDefault="00FE5B99" w:rsidP="00FE5B9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Через вищестоящі органи виконавчої влади надійшло  на вирішення до районної державної адміністрації 12 звернень (у червні 2018 року таких звернень  надійшло 11). В тому числі, на «урядову гарячу лінію» звернулось  10 громадян та 1 електронне звернення.</w:t>
      </w:r>
    </w:p>
    <w:p w:rsidR="00FE5B99" w:rsidRDefault="00FE5B99" w:rsidP="00FE5B99">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Протягом червня 2019 року до райдержадміністрації надійшло 4 повторних звернення (у червні 2018 року повторних звернень не надходило). </w:t>
      </w:r>
    </w:p>
    <w:p w:rsidR="00FE5B99" w:rsidRDefault="00FE5B99" w:rsidP="00FE5B9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Всього до райдержадміністрації  звернулося   22  громадянина, що на 25 більше відповідного періоду 2018 року. У своїх зверненнях громадянами порушено 22 питання різноманітного характеру.  Найбільше  звернень надійшло  з питань </w:t>
      </w:r>
      <w:r>
        <w:rPr>
          <w:rFonts w:ascii="Times New Roman" w:hAnsi="Times New Roman"/>
          <w:color w:val="000000"/>
          <w:sz w:val="28"/>
          <w:szCs w:val="28"/>
        </w:rPr>
        <w:t xml:space="preserve"> </w:t>
      </w:r>
      <w:r>
        <w:rPr>
          <w:rFonts w:ascii="Times New Roman" w:hAnsi="Times New Roman"/>
          <w:sz w:val="28"/>
          <w:szCs w:val="28"/>
        </w:rPr>
        <w:t>соціального захисту  (12).</w:t>
      </w:r>
      <w:r>
        <w:rPr>
          <w:rFonts w:ascii="Times New Roman" w:hAnsi="Times New Roman"/>
          <w:color w:val="000000"/>
          <w:sz w:val="28"/>
          <w:szCs w:val="28"/>
        </w:rPr>
        <w:t xml:space="preserve"> </w:t>
      </w:r>
    </w:p>
    <w:p w:rsidR="00FE5B99" w:rsidRPr="00FE5B99" w:rsidRDefault="00FE5B99" w:rsidP="00FE5B99">
      <w:pPr>
        <w:pStyle w:val="2"/>
        <w:spacing w:after="0" w:line="240" w:lineRule="auto"/>
        <w:ind w:firstLine="708"/>
        <w:jc w:val="both"/>
        <w:rPr>
          <w:sz w:val="28"/>
          <w:szCs w:val="28"/>
          <w:lang w:val="uk-UA"/>
        </w:rPr>
      </w:pPr>
      <w:r w:rsidRPr="00FE5B99">
        <w:rPr>
          <w:color w:val="000000"/>
          <w:sz w:val="28"/>
          <w:szCs w:val="28"/>
          <w:lang w:val="uk-UA"/>
        </w:rPr>
        <w:t>Найбільше звернень надійшло  від громадян</w:t>
      </w:r>
      <w:r w:rsidRPr="00FE5B99">
        <w:rPr>
          <w:sz w:val="28"/>
          <w:szCs w:val="28"/>
          <w:lang w:val="uk-UA"/>
        </w:rPr>
        <w:t>, які проживають на території  Підгайцівської (4) сільської ради та м.Луцька (4).</w:t>
      </w:r>
    </w:p>
    <w:p w:rsidR="00FE5B99" w:rsidRDefault="00FE5B99" w:rsidP="00FE5B99">
      <w:pPr>
        <w:pStyle w:val="a7"/>
        <w:shd w:val="clear" w:color="auto" w:fill="FFFFFF"/>
        <w:ind w:firstLine="708"/>
        <w:jc w:val="both"/>
        <w:rPr>
          <w:sz w:val="28"/>
          <w:szCs w:val="28"/>
        </w:rPr>
      </w:pPr>
      <w:r>
        <w:rPr>
          <w:sz w:val="28"/>
          <w:szCs w:val="28"/>
        </w:rPr>
        <w:t xml:space="preserve">Відповідно до графіку перевірок сільських та селищної рад з питань роботи із розгляду звернень громадян у червні 2019 року вивчено стан справ у  </w:t>
      </w:r>
      <w:r>
        <w:rPr>
          <w:sz w:val="28"/>
          <w:szCs w:val="28"/>
        </w:rPr>
        <w:lastRenderedPageBreak/>
        <w:t>Підгайцівській, Баківцівській та Гіркополонківській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FE5B99" w:rsidRDefault="00FE5B99" w:rsidP="00FE5B99">
      <w:pPr>
        <w:pStyle w:val="a7"/>
        <w:shd w:val="clear" w:color="auto" w:fill="FFFFFF"/>
        <w:spacing w:line="142" w:lineRule="atLeast"/>
        <w:ind w:firstLine="708"/>
        <w:jc w:val="both"/>
        <w:rPr>
          <w:sz w:val="28"/>
          <w:szCs w:val="28"/>
        </w:rPr>
      </w:pPr>
      <w:r>
        <w:rPr>
          <w:sz w:val="28"/>
          <w:szCs w:val="28"/>
        </w:rPr>
        <w:t xml:space="preserve">Керівництвом райдержадміністрації відповідно до затвердженого графіка  у  червні 2019 року </w:t>
      </w:r>
      <w:r>
        <w:rPr>
          <w:color w:val="000000"/>
          <w:sz w:val="28"/>
          <w:szCs w:val="28"/>
        </w:rPr>
        <w:t xml:space="preserve">проведено 6 виїзних прийомів громадян за місцем проживання </w:t>
      </w:r>
      <w:r>
        <w:rPr>
          <w:sz w:val="28"/>
          <w:szCs w:val="28"/>
        </w:rPr>
        <w:t xml:space="preserve">у Городищенській, Чаруківській, Гіркополонківській, Коршівській, Липинській та Підгайцівській сільських радах. </w:t>
      </w:r>
    </w:p>
    <w:p w:rsidR="00FE5B99" w:rsidRDefault="00FE5B99" w:rsidP="00FE5B99">
      <w:pPr>
        <w:pStyle w:val="a7"/>
        <w:shd w:val="clear" w:color="auto" w:fill="FFFFFF"/>
        <w:ind w:firstLine="708"/>
        <w:jc w:val="both"/>
        <w:rPr>
          <w:color w:val="000000"/>
          <w:sz w:val="28"/>
          <w:szCs w:val="28"/>
        </w:rPr>
      </w:pPr>
      <w:r>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A215CF" w:rsidRPr="00EE433B" w:rsidRDefault="00A215CF" w:rsidP="00A215CF">
      <w:pPr>
        <w:pStyle w:val="a7"/>
        <w:shd w:val="clear" w:color="auto" w:fill="FFFFFF"/>
        <w:spacing w:line="142" w:lineRule="atLeast"/>
        <w:ind w:firstLine="708"/>
        <w:jc w:val="both"/>
        <w:rPr>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0B7D18" w:rsidRDefault="000B7D18" w:rsidP="00A215CF">
      <w:pPr>
        <w:spacing w:after="0" w:line="240" w:lineRule="auto"/>
        <w:jc w:val="center"/>
        <w:rPr>
          <w:rFonts w:ascii="Times New Roman" w:hAnsi="Times New Roman" w:cs="Times New Roman"/>
          <w:b/>
          <w:sz w:val="28"/>
          <w:szCs w:val="28"/>
        </w:rPr>
      </w:pPr>
    </w:p>
    <w:p w:rsidR="000B7D18" w:rsidRDefault="000B7D18" w:rsidP="000B7D1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червня 2019 року завідувачем ю</w:t>
      </w:r>
      <w:r>
        <w:rPr>
          <w:rFonts w:ascii="Times New Roman" w:hAnsi="Times New Roman"/>
          <w:sz w:val="28"/>
          <w:szCs w:val="28"/>
        </w:rPr>
        <w:t xml:space="preserve">ридичного сектору райдержадміністрації </w:t>
      </w:r>
      <w:r>
        <w:rPr>
          <w:rFonts w:ascii="Times New Roman" w:hAnsi="Times New Roman"/>
          <w:color w:val="000000"/>
          <w:sz w:val="28"/>
          <w:szCs w:val="28"/>
          <w:shd w:val="clear" w:color="auto" w:fill="FFFFFF"/>
        </w:rPr>
        <w:t>проведено правову експертизу 27 розпоряджень голови районної державної адміністрації.</w:t>
      </w:r>
    </w:p>
    <w:p w:rsidR="000B7D18" w:rsidRDefault="000B7D18" w:rsidP="000B7D1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0B7D18" w:rsidRDefault="000B7D18" w:rsidP="000B7D18">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w:t>
      </w:r>
    </w:p>
    <w:p w:rsidR="000B7D18" w:rsidRDefault="000B7D18" w:rsidP="000B7D1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5 звернень громадян щодо реалізації своїх прав та законних інтересів відповідно до Закону України «Про звернення громадян».</w:t>
      </w:r>
    </w:p>
    <w:p w:rsidR="000B7D18" w:rsidRDefault="000B7D18" w:rsidP="000B7D18">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3 громадянам, щодо земельних та інших питань.</w:t>
      </w:r>
    </w:p>
    <w:p w:rsidR="000B7D18" w:rsidRDefault="000B7D18" w:rsidP="000B7D18">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0B7D18" w:rsidRDefault="000B7D18" w:rsidP="000B7D18">
      <w:pPr>
        <w:pStyle w:val="a7"/>
        <w:shd w:val="clear" w:color="auto" w:fill="FFFFFF"/>
        <w:ind w:firstLine="709"/>
        <w:jc w:val="both"/>
        <w:rPr>
          <w:color w:val="000000"/>
          <w:sz w:val="28"/>
          <w:szCs w:val="28"/>
        </w:rPr>
      </w:pPr>
      <w:r>
        <w:rPr>
          <w:color w:val="000000"/>
          <w:sz w:val="28"/>
          <w:szCs w:val="28"/>
          <w:shd w:val="clear" w:color="auto" w:fill="FFFFFF"/>
        </w:rPr>
        <w:t>Завідувачем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0B7D18" w:rsidRDefault="000B7D18" w:rsidP="000B7D18">
      <w:pPr>
        <w:spacing w:after="0" w:line="240" w:lineRule="auto"/>
        <w:ind w:firstLine="709"/>
        <w:jc w:val="both"/>
        <w:rPr>
          <w:rFonts w:ascii="Times New Roman" w:hAnsi="Times New Roman"/>
          <w:sz w:val="28"/>
          <w:szCs w:val="28"/>
        </w:rPr>
      </w:pPr>
      <w:r>
        <w:rPr>
          <w:rFonts w:ascii="Times New Roman" w:hAnsi="Times New Roman"/>
          <w:sz w:val="28"/>
          <w:szCs w:val="28"/>
        </w:rPr>
        <w:t>Забезпечено своєчасний розгляд контрольних завдань.</w:t>
      </w:r>
    </w:p>
    <w:p w:rsidR="00A215CF" w:rsidRDefault="00A215CF" w:rsidP="00A215CF">
      <w:pPr>
        <w:spacing w:after="0" w:line="240" w:lineRule="auto"/>
        <w:ind w:firstLine="709"/>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FE5B99" w:rsidRDefault="00FE5B99" w:rsidP="00A215CF">
      <w:pPr>
        <w:spacing w:after="0" w:line="240" w:lineRule="auto"/>
        <w:jc w:val="center"/>
        <w:rPr>
          <w:rFonts w:ascii="Times New Roman" w:hAnsi="Times New Roman" w:cs="Times New Roman"/>
          <w:b/>
          <w:sz w:val="28"/>
          <w:szCs w:val="28"/>
        </w:rPr>
      </w:pPr>
    </w:p>
    <w:p w:rsidR="00FE5B99" w:rsidRDefault="00FE5B99" w:rsidP="00FE5B99">
      <w:pPr>
        <w:spacing w:after="0" w:line="240" w:lineRule="auto"/>
        <w:ind w:firstLine="708"/>
        <w:jc w:val="both"/>
        <w:rPr>
          <w:rFonts w:ascii="Times New Roman" w:hAnsi="Times New Roman"/>
          <w:sz w:val="28"/>
          <w:szCs w:val="28"/>
        </w:rPr>
      </w:pPr>
      <w:r>
        <w:rPr>
          <w:rFonts w:ascii="Times New Roman" w:hAnsi="Times New Roman"/>
          <w:sz w:val="28"/>
          <w:szCs w:val="28"/>
        </w:rPr>
        <w:t>Протягом червня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216 вхідних та 226 вихідних  документів та  4 запити  на  публічну інформацію.</w:t>
      </w:r>
    </w:p>
    <w:p w:rsidR="00FE5B99" w:rsidRDefault="00FE5B99" w:rsidP="00FE5B99">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 xml:space="preserve">Опрацьовано проекти, зареєстровано в системі «Аскод» та надіслано виконавцям  30 розпоряджень, виданих головою райдержадміністрації, з них з основної діяльності - 25, у тому числі: 2 - на виконання розпоряджень голови облдержадміністрації, 1 – на  виконання рішення колегії райдержадміністрації. </w:t>
      </w:r>
      <w:r>
        <w:rPr>
          <w:rFonts w:ascii="Times New Roman" w:hAnsi="Times New Roman"/>
          <w:color w:val="000000"/>
          <w:sz w:val="28"/>
          <w:szCs w:val="28"/>
        </w:rPr>
        <w:lastRenderedPageBreak/>
        <w:t>Також опрацьовано проекти, зареєстровано та надіслано виконавцям 20 наказів керівника апарату райдержадміністрації з кадрових питань.</w:t>
      </w:r>
    </w:p>
    <w:p w:rsidR="00FE5B99" w:rsidRDefault="00FE5B99" w:rsidP="00FE5B99">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A215CF" w:rsidRDefault="00A215CF"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FE5B99" w:rsidRDefault="00FE5B99" w:rsidP="00A215CF">
      <w:pPr>
        <w:spacing w:after="0" w:line="240" w:lineRule="auto"/>
        <w:jc w:val="center"/>
        <w:rPr>
          <w:rFonts w:ascii="Times New Roman" w:hAnsi="Times New Roman" w:cs="Times New Roman"/>
          <w:b/>
          <w:sz w:val="28"/>
          <w:szCs w:val="28"/>
        </w:rPr>
      </w:pPr>
    </w:p>
    <w:p w:rsidR="00FE5B99" w:rsidRDefault="00FE5B99" w:rsidP="00FE5B99">
      <w:pPr>
        <w:spacing w:after="0" w:line="240" w:lineRule="auto"/>
        <w:ind w:firstLine="708"/>
        <w:jc w:val="both"/>
        <w:rPr>
          <w:rFonts w:ascii="Times New Roman" w:hAnsi="Times New Roman"/>
          <w:sz w:val="28"/>
          <w:szCs w:val="28"/>
        </w:rPr>
      </w:pPr>
      <w:r>
        <w:rPr>
          <w:rFonts w:ascii="Times New Roman" w:hAnsi="Times New Roman"/>
          <w:sz w:val="28"/>
          <w:szCs w:val="28"/>
        </w:rPr>
        <w:t>У червні 2019 року на контролі у відділі документообігу, контролю та по роботі із зверненнями громадян апарату райдержадміністрації перебувало 123 документа, в  тому числі: 7 розпоряджень голови облдержадміністрації, 5 доручень та 1 депутатський запит. На виконання вищевказаних  документів надано відповіді у встановлені   терміни.</w:t>
      </w:r>
    </w:p>
    <w:p w:rsidR="00A215CF" w:rsidRDefault="00A215CF"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782E72" w:rsidRDefault="00782E72" w:rsidP="00A215CF">
      <w:pPr>
        <w:spacing w:after="0" w:line="240" w:lineRule="auto"/>
        <w:jc w:val="center"/>
        <w:rPr>
          <w:rFonts w:ascii="Times New Roman" w:hAnsi="Times New Roman" w:cs="Times New Roman"/>
          <w:b/>
          <w:sz w:val="28"/>
          <w:szCs w:val="28"/>
        </w:rPr>
      </w:pPr>
    </w:p>
    <w:p w:rsidR="00782E72" w:rsidRPr="00782E72" w:rsidRDefault="00782E72" w:rsidP="00782E72">
      <w:pPr>
        <w:spacing w:after="0" w:line="240" w:lineRule="auto"/>
        <w:ind w:firstLine="709"/>
        <w:jc w:val="both"/>
        <w:rPr>
          <w:rStyle w:val="a3"/>
          <w:b w:val="0"/>
          <w:sz w:val="28"/>
          <w:szCs w:val="28"/>
          <w:lang w:eastAsia="ar-SA"/>
        </w:rPr>
      </w:pPr>
      <w:r w:rsidRPr="00782E72">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червня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782E72" w:rsidRPr="00782E72" w:rsidRDefault="00782E72" w:rsidP="00782E72">
      <w:pPr>
        <w:spacing w:after="0" w:line="240" w:lineRule="auto"/>
        <w:jc w:val="both"/>
        <w:rPr>
          <w:rStyle w:val="a3"/>
          <w:b w:val="0"/>
          <w:sz w:val="28"/>
          <w:szCs w:val="28"/>
          <w:lang w:eastAsia="ar-SA"/>
        </w:rPr>
      </w:pPr>
      <w:r w:rsidRPr="00782E72">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782E72" w:rsidRPr="00782E72" w:rsidRDefault="00782E72" w:rsidP="00782E72">
      <w:pPr>
        <w:spacing w:after="0" w:line="240" w:lineRule="auto"/>
        <w:jc w:val="both"/>
        <w:rPr>
          <w:rFonts w:ascii="Times New Roman" w:hAnsi="Times New Roman" w:cs="Times New Roman"/>
          <w:sz w:val="28"/>
          <w:szCs w:val="28"/>
        </w:rPr>
      </w:pPr>
      <w:r w:rsidRPr="00782E72">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16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17 ініціативних</w:t>
      </w:r>
      <w:r w:rsidRPr="00782E72">
        <w:rPr>
          <w:rStyle w:val="a3"/>
          <w:b w:val="0"/>
          <w:sz w:val="28"/>
          <w:szCs w:val="28"/>
          <w:lang w:val="ru-RU" w:eastAsia="ar-SA"/>
        </w:rPr>
        <w:t xml:space="preserve"> </w:t>
      </w:r>
      <w:r w:rsidRPr="00782E72">
        <w:rPr>
          <w:rStyle w:val="a3"/>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782E72">
        <w:rPr>
          <w:rStyle w:val="a3"/>
          <w:b w:val="0"/>
          <w:sz w:val="28"/>
          <w:szCs w:val="28"/>
          <w:lang w:val="ru-RU" w:eastAsia="ar-SA"/>
        </w:rPr>
        <w:t>760</w:t>
      </w:r>
      <w:r w:rsidRPr="00782E72">
        <w:rPr>
          <w:rStyle w:val="a3"/>
          <w:b w:val="0"/>
          <w:sz w:val="28"/>
          <w:szCs w:val="28"/>
          <w:lang w:eastAsia="ar-SA"/>
        </w:rPr>
        <w:t xml:space="preserve"> записів про виборців у Державному реєстрі виборців. Внаслідок чого до Державного реєстру виборців включено 71 новий запис про виборців, </w:t>
      </w:r>
      <w:r w:rsidRPr="00782E72">
        <w:rPr>
          <w:rStyle w:val="a3"/>
          <w:b w:val="0"/>
          <w:sz w:val="28"/>
          <w:szCs w:val="28"/>
          <w:lang w:val="ru-RU" w:eastAsia="ar-SA"/>
        </w:rPr>
        <w:t>52</w:t>
      </w:r>
      <w:r w:rsidRPr="00782E72">
        <w:rPr>
          <w:rStyle w:val="a3"/>
          <w:b w:val="0"/>
          <w:sz w:val="28"/>
          <w:szCs w:val="28"/>
          <w:lang w:eastAsia="ar-SA"/>
        </w:rPr>
        <w:t xml:space="preserve"> записи відхилено, </w:t>
      </w:r>
      <w:r w:rsidRPr="00782E72">
        <w:rPr>
          <w:rStyle w:val="a3"/>
          <w:b w:val="0"/>
          <w:sz w:val="28"/>
          <w:szCs w:val="28"/>
          <w:lang w:val="ru-RU" w:eastAsia="ar-SA"/>
        </w:rPr>
        <w:t>58</w:t>
      </w:r>
      <w:r w:rsidRPr="00782E72">
        <w:rPr>
          <w:rStyle w:val="a3"/>
          <w:b w:val="0"/>
          <w:sz w:val="28"/>
          <w:szCs w:val="28"/>
          <w:lang w:eastAsia="ar-SA"/>
        </w:rPr>
        <w:t xml:space="preserve"> записів знищено, проведено зміни ідентифікаційних і службових даних у </w:t>
      </w:r>
      <w:r w:rsidRPr="00782E72">
        <w:rPr>
          <w:rStyle w:val="a3"/>
          <w:b w:val="0"/>
          <w:sz w:val="28"/>
          <w:szCs w:val="28"/>
          <w:lang w:val="ru-RU" w:eastAsia="ar-SA"/>
        </w:rPr>
        <w:t>248</w:t>
      </w:r>
      <w:r w:rsidRPr="00782E72">
        <w:rPr>
          <w:rStyle w:val="a3"/>
          <w:b w:val="0"/>
          <w:sz w:val="28"/>
          <w:szCs w:val="28"/>
          <w:lang w:eastAsia="ar-SA"/>
        </w:rPr>
        <w:t xml:space="preserve"> записах та виборчої адреси і встановлення відмітки «вибув» у </w:t>
      </w:r>
      <w:r w:rsidRPr="00782E72">
        <w:rPr>
          <w:rStyle w:val="a3"/>
          <w:b w:val="0"/>
          <w:sz w:val="28"/>
          <w:szCs w:val="28"/>
          <w:lang w:val="ru-RU" w:eastAsia="ar-SA"/>
        </w:rPr>
        <w:t>331</w:t>
      </w:r>
      <w:r w:rsidRPr="00782E72">
        <w:rPr>
          <w:rStyle w:val="a3"/>
          <w:b w:val="0"/>
          <w:sz w:val="28"/>
          <w:szCs w:val="28"/>
          <w:lang w:eastAsia="ar-SA"/>
        </w:rPr>
        <w:t xml:space="preserve"> записі.</w:t>
      </w:r>
    </w:p>
    <w:p w:rsidR="00782E72" w:rsidRPr="00782E72" w:rsidRDefault="00782E72" w:rsidP="00782E72">
      <w:pPr>
        <w:spacing w:after="0" w:line="240" w:lineRule="auto"/>
        <w:jc w:val="both"/>
        <w:rPr>
          <w:rStyle w:val="a3"/>
          <w:b w:val="0"/>
          <w:sz w:val="28"/>
          <w:szCs w:val="28"/>
          <w:lang w:eastAsia="ar-SA"/>
        </w:rPr>
      </w:pPr>
      <w:r w:rsidRPr="00782E72">
        <w:rPr>
          <w:rFonts w:ascii="Times New Roman" w:hAnsi="Times New Roman" w:cs="Times New Roman"/>
          <w:sz w:val="28"/>
          <w:szCs w:val="28"/>
        </w:rPr>
        <w:tab/>
        <w:t xml:space="preserve">Постійно проводився облік усіх дій щодо зміни бази даних Державного реєстру виборців. Відповідно видано 113 наказів начальника відділу ведення Державного реєстру виборців апарату райдержадміністрації, з них 25 - про внесення запису до бази даних Державного реєстру виборців; 16 - про внесення змін до виборчих адрес виборців за зверненнями засобами </w:t>
      </w:r>
      <w:r w:rsidRPr="00782E72">
        <w:rPr>
          <w:rStyle w:val="a3"/>
          <w:b w:val="0"/>
          <w:sz w:val="28"/>
          <w:szCs w:val="34"/>
          <w:lang w:eastAsia="ar-SA"/>
        </w:rPr>
        <w:t>автоматизованої інформаційно-телекомунікаційної системи «</w:t>
      </w:r>
      <w:r w:rsidRPr="00782E72">
        <w:rPr>
          <w:rStyle w:val="a3"/>
          <w:b w:val="0"/>
          <w:sz w:val="28"/>
          <w:szCs w:val="28"/>
          <w:lang w:eastAsia="ar-SA"/>
        </w:rPr>
        <w:t xml:space="preserve">Державний реєстр виборців»;                35 - про внесення змін до персональних даних виборців в Державному реєстрі виборців; 23 - про внесення службової відмітки про вибуття до персональних </w:t>
      </w:r>
      <w:r w:rsidRPr="00782E72">
        <w:rPr>
          <w:rStyle w:val="a3"/>
          <w:b w:val="0"/>
          <w:sz w:val="28"/>
          <w:szCs w:val="28"/>
          <w:lang w:eastAsia="ar-SA"/>
        </w:rPr>
        <w:lastRenderedPageBreak/>
        <w:t>даних виборців в Державному реєстрі виборців;</w:t>
      </w:r>
      <w:r w:rsidRPr="00782E72">
        <w:rPr>
          <w:rStyle w:val="a3"/>
          <w:b w:val="0"/>
          <w:sz w:val="28"/>
          <w:szCs w:val="34"/>
          <w:lang w:eastAsia="ar-SA"/>
        </w:rPr>
        <w:t xml:space="preserve"> </w:t>
      </w:r>
      <w:r w:rsidRPr="00782E72">
        <w:rPr>
          <w:rStyle w:val="a3"/>
          <w:b w:val="0"/>
          <w:sz w:val="28"/>
          <w:szCs w:val="28"/>
          <w:lang w:eastAsia="ar-SA"/>
        </w:rPr>
        <w:t>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7 -</w:t>
      </w:r>
      <w:r w:rsidRPr="00782E72">
        <w:rPr>
          <w:rStyle w:val="a3"/>
          <w:b w:val="0"/>
          <w:color w:val="000080"/>
          <w:sz w:val="18"/>
          <w:szCs w:val="28"/>
          <w:lang w:eastAsia="ar-SA"/>
        </w:rPr>
        <w:t xml:space="preserve"> </w:t>
      </w:r>
      <w:r w:rsidRPr="00782E72">
        <w:rPr>
          <w:rStyle w:val="a3"/>
          <w:b w:val="0"/>
          <w:color w:val="000000"/>
          <w:sz w:val="28"/>
          <w:szCs w:val="28"/>
          <w:lang w:eastAsia="ar-SA"/>
        </w:rPr>
        <w:t>про тимчасову зміну місця голосування виборця без зміни його виборчої адреси.</w:t>
      </w:r>
    </w:p>
    <w:p w:rsidR="00782E72" w:rsidRPr="00782E72" w:rsidRDefault="00782E72" w:rsidP="00782E72">
      <w:pPr>
        <w:spacing w:after="0" w:line="240" w:lineRule="auto"/>
        <w:jc w:val="both"/>
        <w:rPr>
          <w:rStyle w:val="a3"/>
          <w:b w:val="0"/>
          <w:color w:val="000000"/>
          <w:sz w:val="28"/>
          <w:szCs w:val="28"/>
          <w:lang w:eastAsia="ar-SA"/>
        </w:rPr>
      </w:pPr>
      <w:r w:rsidRPr="00782E72">
        <w:rPr>
          <w:rStyle w:val="a3"/>
          <w:b w:val="0"/>
          <w:sz w:val="28"/>
          <w:szCs w:val="28"/>
          <w:lang w:eastAsia="ar-SA"/>
        </w:rPr>
        <w:tab/>
        <w:t>Відповідно до постанови Центральної виборчої комісії від                        13 вересня 2012 року №893 «</w:t>
      </w:r>
      <w:r w:rsidRPr="00782E72">
        <w:rPr>
          <w:rStyle w:val="a4"/>
          <w:rFonts w:ascii="Times New Roman" w:hAnsi="Times New Roman" w:cs="Times New Roman"/>
          <w:b w:val="0"/>
          <w:color w:val="000000"/>
          <w:sz w:val="28"/>
          <w:szCs w:val="28"/>
          <w:lang w:eastAsia="ar-SA"/>
        </w:rPr>
        <w:t>Про забезпечення тимчасової зміни місця голосування виборця без зміни його виборчої адреси</w:t>
      </w:r>
      <w:r w:rsidRPr="00782E72">
        <w:rPr>
          <w:rStyle w:val="a3"/>
          <w:b w:val="0"/>
          <w:color w:val="000000"/>
          <w:sz w:val="28"/>
          <w:szCs w:val="28"/>
          <w:lang w:eastAsia="ar-SA"/>
        </w:rPr>
        <w:t xml:space="preserve">» </w:t>
      </w:r>
      <w:r w:rsidRPr="00782E72">
        <w:rPr>
          <w:rStyle w:val="a4"/>
          <w:rFonts w:ascii="Times New Roman" w:hAnsi="Times New Roman" w:cs="Times New Roman"/>
          <w:b w:val="0"/>
          <w:color w:val="000000"/>
          <w:sz w:val="28"/>
          <w:szCs w:val="28"/>
          <w:lang w:eastAsia="ar-SA"/>
        </w:rPr>
        <w:t>(із змінами)</w:t>
      </w:r>
      <w:r w:rsidRPr="00782E72">
        <w:rPr>
          <w:rStyle w:val="a3"/>
          <w:b w:val="0"/>
          <w:color w:val="000000"/>
          <w:sz w:val="28"/>
          <w:szCs w:val="28"/>
          <w:lang w:eastAsia="ar-SA"/>
        </w:rPr>
        <w:t xml:space="preserve"> </w:t>
      </w:r>
      <w:r w:rsidRPr="00782E72">
        <w:rPr>
          <w:rStyle w:val="a3"/>
          <w:b w:val="0"/>
          <w:color w:val="000000"/>
          <w:sz w:val="28"/>
          <w:szCs w:val="34"/>
          <w:lang w:eastAsia="ar-SA"/>
        </w:rPr>
        <w:t xml:space="preserve">у відділ ведення Державного реєстру виборців апарату райдержадміністрації звернулось 9 виборців із заявами щодо зміни місця голосування виборця без зміни його виборчої адреси. Заяви розглянуто у встановлені строки, </w:t>
      </w:r>
      <w:r w:rsidRPr="00782E72">
        <w:rPr>
          <w:rStyle w:val="a3"/>
          <w:b w:val="0"/>
          <w:color w:val="000000"/>
          <w:sz w:val="28"/>
          <w:szCs w:val="28"/>
          <w:lang w:eastAsia="ar-SA"/>
        </w:rPr>
        <w:t>виборці отримали посвідчення про тимчасову зміну місця голосування виборця.</w:t>
      </w:r>
    </w:p>
    <w:p w:rsidR="00782E72" w:rsidRPr="00782E72" w:rsidRDefault="00782E72" w:rsidP="00782E72">
      <w:pPr>
        <w:spacing w:after="0" w:line="240" w:lineRule="auto"/>
        <w:jc w:val="both"/>
        <w:rPr>
          <w:rStyle w:val="a3"/>
          <w:b w:val="0"/>
          <w:sz w:val="28"/>
          <w:szCs w:val="28"/>
          <w:lang w:eastAsia="ar-SA"/>
        </w:rPr>
      </w:pPr>
      <w:r w:rsidRPr="00782E72">
        <w:rPr>
          <w:rStyle w:val="a3"/>
          <w:b w:val="0"/>
          <w:color w:val="000000"/>
          <w:sz w:val="28"/>
          <w:szCs w:val="28"/>
          <w:lang w:eastAsia="ar-SA"/>
        </w:rPr>
        <w:tab/>
      </w:r>
      <w:r w:rsidRPr="00782E72">
        <w:rPr>
          <w:rStyle w:val="a3"/>
          <w:b w:val="0"/>
          <w:color w:val="000000"/>
          <w:sz w:val="28"/>
          <w:szCs w:val="34"/>
          <w:lang w:eastAsia="ar-SA"/>
        </w:rPr>
        <w:t>Відповідно до пункту 5 частини 1 статті 10, статей 19, 20 Закону України «</w:t>
      </w:r>
      <w:r w:rsidRPr="00782E72">
        <w:rPr>
          <w:rStyle w:val="a3"/>
          <w:b w:val="0"/>
          <w:color w:val="000000"/>
          <w:sz w:val="28"/>
          <w:szCs w:val="28"/>
          <w:lang w:eastAsia="ar-SA"/>
        </w:rPr>
        <w:t xml:space="preserve">Про Державний реєстр виборців» </w:t>
      </w:r>
      <w:r w:rsidRPr="00782E72">
        <w:rPr>
          <w:rStyle w:val="a3"/>
          <w:b w:val="0"/>
          <w:color w:val="000000"/>
          <w:sz w:val="28"/>
          <w:szCs w:val="34"/>
          <w:lang w:eastAsia="ar-SA"/>
        </w:rPr>
        <w:t xml:space="preserve">протягом звітного періоду у відділ ведення Державного реєстру виборців апарату райдержадміністрації звернувся 1 виборець із заявою щодо зміни ідентифікаційних персональних даних. Заява розглянута у встановлені строки, </w:t>
      </w:r>
      <w:r w:rsidRPr="00782E72">
        <w:rPr>
          <w:rStyle w:val="a3"/>
          <w:b w:val="0"/>
          <w:color w:val="000000"/>
          <w:sz w:val="28"/>
          <w:szCs w:val="28"/>
          <w:lang w:eastAsia="ar-SA"/>
        </w:rPr>
        <w:t xml:space="preserve">виборцю надіслано повідомлення про внесені зміни до його персональних даних у Державному реєстрі виборців.  </w:t>
      </w:r>
    </w:p>
    <w:p w:rsidR="00782E72" w:rsidRPr="00782E72" w:rsidRDefault="00782E72" w:rsidP="00782E72">
      <w:pPr>
        <w:spacing w:after="0" w:line="240" w:lineRule="auto"/>
        <w:jc w:val="both"/>
        <w:rPr>
          <w:rStyle w:val="a3"/>
          <w:b w:val="0"/>
          <w:color w:val="000000"/>
          <w:sz w:val="28"/>
          <w:szCs w:val="28"/>
          <w:lang w:eastAsia="ar-SA"/>
        </w:rPr>
      </w:pPr>
      <w:r w:rsidRPr="00782E72">
        <w:rPr>
          <w:rStyle w:val="a3"/>
          <w:b w:val="0"/>
          <w:sz w:val="28"/>
          <w:szCs w:val="28"/>
          <w:lang w:eastAsia="ar-SA"/>
        </w:rPr>
        <w:tab/>
      </w:r>
      <w:r w:rsidRPr="00782E72">
        <w:rPr>
          <w:rStyle w:val="a3"/>
          <w:b w:val="0"/>
          <w:color w:val="000000"/>
          <w:sz w:val="28"/>
          <w:szCs w:val="28"/>
          <w:lang w:eastAsia="ar-SA"/>
        </w:rPr>
        <w:t xml:space="preserve">Відповідно до частин першої, пункту 1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782E72">
        <w:rPr>
          <w:rStyle w:val="a3"/>
          <w:b w:val="0"/>
          <w:color w:val="000000"/>
          <w:sz w:val="28"/>
          <w:szCs w:val="34"/>
          <w:lang w:eastAsia="ar-SA"/>
        </w:rPr>
        <w:t xml:space="preserve">у відділ ведення Державного реєстру виборців апарату райдержадміністрації звернувся 1 виборець із запитом щодо змісту своїх персональних даних у Державному реєстрі виборців. Запит розглянуто у встановлені строки, </w:t>
      </w:r>
      <w:r w:rsidRPr="00782E72">
        <w:rPr>
          <w:rStyle w:val="a3"/>
          <w:b w:val="0"/>
          <w:color w:val="000000"/>
          <w:sz w:val="28"/>
          <w:szCs w:val="28"/>
          <w:lang w:eastAsia="ar-SA"/>
        </w:rPr>
        <w:t>виборцю надіслана відповідь з вичерпною інформацією по його суті.</w:t>
      </w:r>
    </w:p>
    <w:p w:rsidR="00782E72" w:rsidRPr="00782E72" w:rsidRDefault="00782E72" w:rsidP="00782E72">
      <w:pPr>
        <w:spacing w:after="0" w:line="240" w:lineRule="auto"/>
        <w:jc w:val="both"/>
        <w:rPr>
          <w:rStyle w:val="a3"/>
          <w:b w:val="0"/>
          <w:sz w:val="28"/>
          <w:szCs w:val="28"/>
          <w:lang w:eastAsia="ar-SA"/>
        </w:rPr>
      </w:pPr>
      <w:r w:rsidRPr="00782E72">
        <w:rPr>
          <w:rStyle w:val="a3"/>
          <w:b w:val="0"/>
          <w:color w:val="000000"/>
          <w:sz w:val="28"/>
          <w:szCs w:val="28"/>
          <w:lang w:eastAsia="ar-SA"/>
        </w:rPr>
        <w:tab/>
        <w:t>Здійснено в межах повноважень відділу основні організаційні заходи календарного плану з підготовки та проведення позачергових виборів народних депутатів України 21 липня 2019 року.</w:t>
      </w:r>
    </w:p>
    <w:p w:rsidR="00782E72" w:rsidRPr="00782E72" w:rsidRDefault="00782E72" w:rsidP="00782E72">
      <w:pPr>
        <w:spacing w:after="0" w:line="240" w:lineRule="auto"/>
        <w:jc w:val="both"/>
        <w:rPr>
          <w:rStyle w:val="a3"/>
          <w:b w:val="0"/>
          <w:sz w:val="28"/>
          <w:szCs w:val="28"/>
          <w:lang w:eastAsia="ar-SA"/>
        </w:rPr>
      </w:pPr>
      <w:r w:rsidRPr="00782E72">
        <w:rPr>
          <w:rStyle w:val="a3"/>
          <w:b w:val="0"/>
          <w:sz w:val="28"/>
          <w:szCs w:val="28"/>
          <w:lang w:eastAsia="ar-SA"/>
        </w:rPr>
        <w:tab/>
      </w:r>
      <w:r w:rsidRPr="00782E72">
        <w:rPr>
          <w:rFonts w:ascii="Times New Roman" w:hAnsi="Times New Roman" w:cs="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782E72">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A215CF" w:rsidRDefault="00A215CF" w:rsidP="00A215CF">
      <w:pPr>
        <w:spacing w:after="0" w:line="240" w:lineRule="auto"/>
        <w:jc w:val="center"/>
        <w:rPr>
          <w:rFonts w:ascii="Times New Roman" w:hAnsi="Times New Roman" w:cs="Times New Roman"/>
          <w:b/>
          <w:sz w:val="28"/>
          <w:szCs w:val="28"/>
        </w:rPr>
      </w:pPr>
    </w:p>
    <w:p w:rsidR="00D636B9" w:rsidRDefault="00D636B9" w:rsidP="00A215CF">
      <w:pPr>
        <w:spacing w:after="0" w:line="240" w:lineRule="auto"/>
        <w:jc w:val="center"/>
        <w:rPr>
          <w:rFonts w:ascii="Times New Roman" w:hAnsi="Times New Roman" w:cs="Times New Roman"/>
          <w:b/>
          <w:sz w:val="28"/>
          <w:szCs w:val="28"/>
        </w:rPr>
      </w:pPr>
    </w:p>
    <w:p w:rsidR="00D636B9" w:rsidRDefault="00D636B9"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Інформаційне забезпечення діяльності</w:t>
      </w:r>
    </w:p>
    <w:p w:rsidR="00A215CF" w:rsidRDefault="00A215CF" w:rsidP="00A215CF">
      <w:pPr>
        <w:spacing w:after="0"/>
        <w:jc w:val="center"/>
        <w:rPr>
          <w:rFonts w:ascii="Times New Roman" w:hAnsi="Times New Roman" w:cs="Times New Roman"/>
          <w:b/>
          <w:sz w:val="28"/>
          <w:szCs w:val="28"/>
        </w:rPr>
      </w:pPr>
    </w:p>
    <w:p w:rsidR="00782E72" w:rsidRPr="00782E72" w:rsidRDefault="00A215CF" w:rsidP="00782E7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травні</w:t>
      </w:r>
      <w:r w:rsidRPr="008551EC">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Pr="008551EC">
        <w:rPr>
          <w:rFonts w:ascii="Times New Roman" w:hAnsi="Times New Roman" w:cs="Times New Roman"/>
          <w:sz w:val="28"/>
          <w:szCs w:val="28"/>
        </w:rPr>
        <w:t xml:space="preserve"> </w:t>
      </w:r>
      <w:r w:rsidR="00782E72" w:rsidRPr="00782E72">
        <w:rPr>
          <w:rFonts w:ascii="Times New Roman" w:eastAsia="Times New Roman" w:hAnsi="Times New Roman" w:cs="Times New Roman"/>
          <w:sz w:val="28"/>
          <w:szCs w:val="28"/>
        </w:rPr>
        <w:t xml:space="preserve">підготовлено 8 повідомлень на офіційний веб-сайт районної державної адміністрації. </w:t>
      </w:r>
    </w:p>
    <w:p w:rsidR="00782E72" w:rsidRPr="00782E72" w:rsidRDefault="00782E72" w:rsidP="00782E72">
      <w:pPr>
        <w:spacing w:after="0" w:line="240" w:lineRule="auto"/>
        <w:ind w:firstLine="720"/>
        <w:jc w:val="both"/>
        <w:rPr>
          <w:rFonts w:ascii="Times New Roman" w:eastAsia="Times New Roman" w:hAnsi="Times New Roman" w:cs="Times New Roman"/>
          <w:sz w:val="28"/>
          <w:szCs w:val="28"/>
        </w:rPr>
      </w:pPr>
      <w:r w:rsidRPr="00782E72">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782E72" w:rsidRPr="00782E72" w:rsidRDefault="00782E72" w:rsidP="00782E7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Проводилась</w:t>
      </w:r>
      <w:r w:rsidRPr="00782E72">
        <w:rPr>
          <w:rFonts w:ascii="Times New Roman" w:eastAsia="Times New Roman" w:hAnsi="Times New Roman" w:cs="Times New Roman"/>
          <w:sz w:val="28"/>
          <w:szCs w:val="28"/>
        </w:rPr>
        <w:t xml:space="preserve"> інформаційно-роз’яснювальна робота з впровадження реформ в Україні, процесу євроінтеграції та донесення до громадськості важливих новин від інституту Президента України та Кабінету Міністрів України.</w:t>
      </w:r>
    </w:p>
    <w:p w:rsidR="00782E72" w:rsidRPr="00782E72" w:rsidRDefault="00782E72" w:rsidP="00782E72">
      <w:pPr>
        <w:spacing w:after="0" w:line="240" w:lineRule="auto"/>
        <w:ind w:firstLine="720"/>
        <w:jc w:val="both"/>
        <w:rPr>
          <w:rFonts w:ascii="Times New Roman" w:eastAsia="Times New Roman" w:hAnsi="Times New Roman" w:cs="Times New Roman"/>
          <w:sz w:val="28"/>
          <w:szCs w:val="28"/>
        </w:rPr>
      </w:pPr>
      <w:r w:rsidRPr="00782E72">
        <w:rPr>
          <w:rFonts w:ascii="Times New Roman" w:eastAsia="Times New Roman" w:hAnsi="Times New Roman" w:cs="Times New Roman"/>
          <w:sz w:val="28"/>
          <w:szCs w:val="28"/>
        </w:rPr>
        <w:t>Журналісти різних видань, час від часу, висвітлюють основні події та заходи, що відбуваються в районі.</w:t>
      </w:r>
    </w:p>
    <w:p w:rsidR="00A215CF" w:rsidRPr="001E1067" w:rsidRDefault="00A215CF" w:rsidP="00A215CF">
      <w:pPr>
        <w:spacing w:after="0" w:line="240" w:lineRule="auto"/>
        <w:ind w:firstLine="720"/>
        <w:jc w:val="both"/>
        <w:rPr>
          <w:rFonts w:ascii="Times New Roman" w:eastAsia="Times New Roman" w:hAnsi="Times New Roman" w:cs="Times New Roman"/>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A215CF" w:rsidRDefault="00A215CF" w:rsidP="00A215CF">
      <w:pPr>
        <w:spacing w:after="0" w:line="240" w:lineRule="auto"/>
        <w:jc w:val="center"/>
        <w:rPr>
          <w:rFonts w:ascii="Times New Roman" w:hAnsi="Times New Roman" w:cs="Times New Roman"/>
          <w:b/>
          <w:sz w:val="28"/>
          <w:szCs w:val="28"/>
        </w:rPr>
      </w:pPr>
    </w:p>
    <w:p w:rsidR="00A215CF" w:rsidRPr="00A215CF" w:rsidRDefault="00A215CF" w:rsidP="00A215CF">
      <w:pPr>
        <w:spacing w:after="0" w:line="240" w:lineRule="auto"/>
        <w:ind w:firstLine="708"/>
        <w:jc w:val="both"/>
        <w:rPr>
          <w:rFonts w:ascii="Times New Roman" w:hAnsi="Times New Roman" w:cs="Times New Roman"/>
          <w:color w:val="000000"/>
          <w:sz w:val="28"/>
          <w:szCs w:val="28"/>
        </w:rPr>
      </w:pPr>
      <w:bookmarkStart w:id="1" w:name="OLE_LINK7"/>
      <w:bookmarkStart w:id="2" w:name="OLE_LINK1"/>
      <w:bookmarkStart w:id="3" w:name="OLE_LINK2"/>
      <w:r w:rsidRPr="00A215CF">
        <w:rPr>
          <w:rFonts w:ascii="Times New Roman" w:hAnsi="Times New Roman" w:cs="Times New Roman"/>
          <w:color w:val="000000"/>
          <w:sz w:val="28"/>
          <w:szCs w:val="28"/>
        </w:rPr>
        <w:t>Станом на 01 липня 2019 року до зведеного бюджету Луцького району  доходів загального фонду, з урахуванням міжбюджетних трансфертів, надійшло 195634,4 тис.</w:t>
      </w:r>
      <w:r>
        <w:rPr>
          <w:rFonts w:ascii="Times New Roman" w:hAnsi="Times New Roman" w:cs="Times New Roman"/>
          <w:color w:val="000000"/>
          <w:sz w:val="28"/>
          <w:szCs w:val="28"/>
        </w:rPr>
        <w:t xml:space="preserve"> </w:t>
      </w:r>
      <w:r w:rsidRPr="00A215CF">
        <w:rPr>
          <w:rFonts w:ascii="Times New Roman" w:hAnsi="Times New Roman" w:cs="Times New Roman"/>
          <w:color w:val="000000"/>
          <w:sz w:val="28"/>
          <w:szCs w:val="28"/>
        </w:rPr>
        <w:t>грн, в тому числі, офіційні трансферти склали 181163,5 тис. грн, власні доходи – 14470,8 тис.</w:t>
      </w:r>
      <w:r>
        <w:rPr>
          <w:rFonts w:ascii="Times New Roman" w:hAnsi="Times New Roman" w:cs="Times New Roman"/>
          <w:color w:val="000000"/>
          <w:sz w:val="28"/>
          <w:szCs w:val="28"/>
        </w:rPr>
        <w:t xml:space="preserve"> </w:t>
      </w:r>
      <w:r w:rsidRPr="00A215CF">
        <w:rPr>
          <w:rFonts w:ascii="Times New Roman" w:hAnsi="Times New Roman" w:cs="Times New Roman"/>
          <w:color w:val="000000"/>
          <w:sz w:val="28"/>
          <w:szCs w:val="28"/>
        </w:rPr>
        <w:t>гривень. До спеціального фонду фактичні надходження доходів склали 1316,6 тис.</w:t>
      </w:r>
      <w:r>
        <w:rPr>
          <w:rFonts w:ascii="Times New Roman" w:hAnsi="Times New Roman" w:cs="Times New Roman"/>
          <w:color w:val="000000"/>
          <w:sz w:val="28"/>
          <w:szCs w:val="28"/>
        </w:rPr>
        <w:t xml:space="preserve"> </w:t>
      </w:r>
      <w:r w:rsidRPr="00A215CF">
        <w:rPr>
          <w:rFonts w:ascii="Times New Roman" w:hAnsi="Times New Roman" w:cs="Times New Roman"/>
          <w:color w:val="000000"/>
          <w:sz w:val="28"/>
          <w:szCs w:val="28"/>
        </w:rPr>
        <w:t xml:space="preserve">гривень. </w:t>
      </w:r>
    </w:p>
    <w:p w:rsidR="00A215CF" w:rsidRPr="00A215CF" w:rsidRDefault="00A215CF" w:rsidP="00A215CF">
      <w:pPr>
        <w:spacing w:after="0" w:line="240" w:lineRule="auto"/>
        <w:ind w:firstLine="708"/>
        <w:jc w:val="both"/>
        <w:rPr>
          <w:rFonts w:ascii="Times New Roman" w:hAnsi="Times New Roman" w:cs="Times New Roman"/>
          <w:sz w:val="28"/>
        </w:rPr>
      </w:pPr>
      <w:r w:rsidRPr="00A215CF">
        <w:rPr>
          <w:rFonts w:ascii="Times New Roman" w:hAnsi="Times New Roman" w:cs="Times New Roman"/>
          <w:sz w:val="28"/>
        </w:rPr>
        <w:t>Зведений бюджет Луцького району по власних доходах до шестимісячного призначення виконано на 119,5 відсотків (призначено 12111,7 тис. грн, надійшло 14470,8</w:t>
      </w:r>
      <w:r>
        <w:rPr>
          <w:rFonts w:ascii="Times New Roman" w:hAnsi="Times New Roman" w:cs="Times New Roman"/>
          <w:sz w:val="28"/>
        </w:rPr>
        <w:t xml:space="preserve"> тис. гривень</w:t>
      </w:r>
      <w:r w:rsidRPr="00A215CF">
        <w:rPr>
          <w:rFonts w:ascii="Times New Roman" w:hAnsi="Times New Roman" w:cs="Times New Roman"/>
          <w:sz w:val="28"/>
        </w:rPr>
        <w:t>). Місцевими бюджетами понад план одержано 2359,1 тис.</w:t>
      </w:r>
      <w:r>
        <w:rPr>
          <w:rFonts w:ascii="Times New Roman" w:hAnsi="Times New Roman" w:cs="Times New Roman"/>
          <w:sz w:val="28"/>
        </w:rPr>
        <w:t xml:space="preserve"> </w:t>
      </w:r>
      <w:r w:rsidRPr="00A215CF">
        <w:rPr>
          <w:rFonts w:ascii="Times New Roman" w:hAnsi="Times New Roman" w:cs="Times New Roman"/>
          <w:sz w:val="28"/>
        </w:rPr>
        <w:t>гривень. Планові призначення за 6 місяців 2019 року виконано по районному і всіх сільських бюджетах.</w:t>
      </w:r>
    </w:p>
    <w:p w:rsidR="00A215CF" w:rsidRPr="00A215CF" w:rsidRDefault="00A215CF" w:rsidP="00A215CF">
      <w:pPr>
        <w:spacing w:after="0" w:line="240" w:lineRule="auto"/>
        <w:ind w:firstLine="708"/>
        <w:jc w:val="both"/>
        <w:rPr>
          <w:rFonts w:ascii="Times New Roman" w:hAnsi="Times New Roman" w:cs="Times New Roman"/>
          <w:color w:val="000000"/>
          <w:sz w:val="28"/>
          <w:szCs w:val="28"/>
        </w:rPr>
      </w:pPr>
      <w:r w:rsidRPr="00A215CF">
        <w:rPr>
          <w:rFonts w:ascii="Times New Roman" w:hAnsi="Times New Roman" w:cs="Times New Roman"/>
          <w:color w:val="000000"/>
          <w:sz w:val="28"/>
          <w:szCs w:val="28"/>
        </w:rPr>
        <w:t xml:space="preserve">Районний бюджет виконаний на 111,9 відсотка, призначено на січень-червень 2019 року  </w:t>
      </w:r>
      <w:r w:rsidRPr="00A215CF">
        <w:rPr>
          <w:rFonts w:ascii="Times New Roman" w:hAnsi="Times New Roman" w:cs="Times New Roman"/>
          <w:bCs/>
          <w:sz w:val="28"/>
          <w:szCs w:val="28"/>
        </w:rPr>
        <w:t xml:space="preserve">6946,1 </w:t>
      </w:r>
      <w:r w:rsidRPr="00A215CF">
        <w:rPr>
          <w:rFonts w:ascii="Times New Roman" w:hAnsi="Times New Roman" w:cs="Times New Roman"/>
          <w:color w:val="000000"/>
          <w:sz w:val="28"/>
          <w:szCs w:val="28"/>
        </w:rPr>
        <w:t xml:space="preserve">тис. грн, фактично надійшло </w:t>
      </w:r>
      <w:r w:rsidRPr="00A215CF">
        <w:rPr>
          <w:rFonts w:ascii="Times New Roman" w:hAnsi="Times New Roman" w:cs="Times New Roman"/>
          <w:bCs/>
          <w:sz w:val="28"/>
          <w:szCs w:val="28"/>
        </w:rPr>
        <w:t xml:space="preserve">7774,2 </w:t>
      </w:r>
      <w:r w:rsidRPr="00A215CF">
        <w:rPr>
          <w:rFonts w:ascii="Times New Roman" w:hAnsi="Times New Roman" w:cs="Times New Roman"/>
          <w:color w:val="000000"/>
          <w:sz w:val="28"/>
          <w:szCs w:val="28"/>
        </w:rPr>
        <w:t xml:space="preserve">тис. грн, понад план одержано </w:t>
      </w:r>
      <w:r w:rsidRPr="00A215CF">
        <w:rPr>
          <w:rFonts w:ascii="Times New Roman" w:hAnsi="Times New Roman" w:cs="Times New Roman"/>
          <w:bCs/>
          <w:sz w:val="28"/>
          <w:szCs w:val="28"/>
        </w:rPr>
        <w:t xml:space="preserve">828,1 </w:t>
      </w:r>
      <w:r w:rsidRPr="00A215CF">
        <w:rPr>
          <w:rFonts w:ascii="Times New Roman" w:hAnsi="Times New Roman" w:cs="Times New Roman"/>
          <w:color w:val="000000"/>
          <w:sz w:val="28"/>
          <w:szCs w:val="28"/>
        </w:rPr>
        <w:t xml:space="preserve">тис. гривень. </w:t>
      </w:r>
    </w:p>
    <w:bookmarkEnd w:id="1"/>
    <w:p w:rsidR="00A215CF" w:rsidRPr="00A215CF" w:rsidRDefault="00A215CF" w:rsidP="00A215CF">
      <w:pPr>
        <w:spacing w:after="0" w:line="240" w:lineRule="auto"/>
        <w:ind w:firstLine="708"/>
        <w:jc w:val="both"/>
        <w:rPr>
          <w:rFonts w:ascii="Times New Roman" w:hAnsi="Times New Roman" w:cs="Times New Roman"/>
          <w:color w:val="000000"/>
          <w:sz w:val="28"/>
          <w:szCs w:val="28"/>
        </w:rPr>
      </w:pPr>
      <w:r w:rsidRPr="00A215CF">
        <w:rPr>
          <w:rFonts w:ascii="Times New Roman" w:hAnsi="Times New Roman" w:cs="Times New Roman"/>
          <w:color w:val="000000"/>
          <w:sz w:val="28"/>
          <w:szCs w:val="28"/>
        </w:rPr>
        <w:t>Сільські</w:t>
      </w:r>
      <w:r>
        <w:rPr>
          <w:rFonts w:ascii="Times New Roman" w:hAnsi="Times New Roman" w:cs="Times New Roman"/>
          <w:color w:val="000000"/>
          <w:sz w:val="28"/>
          <w:szCs w:val="28"/>
        </w:rPr>
        <w:t> </w:t>
      </w:r>
      <w:r w:rsidRPr="00A215CF">
        <w:rPr>
          <w:rFonts w:ascii="Times New Roman" w:hAnsi="Times New Roman" w:cs="Times New Roman"/>
          <w:color w:val="000000"/>
          <w:sz w:val="28"/>
          <w:szCs w:val="28"/>
        </w:rPr>
        <w:t>бюджети</w:t>
      </w:r>
      <w:r>
        <w:rPr>
          <w:rFonts w:ascii="Times New Roman" w:hAnsi="Times New Roman" w:cs="Times New Roman"/>
          <w:color w:val="000000"/>
          <w:sz w:val="28"/>
          <w:szCs w:val="28"/>
        </w:rPr>
        <w:t> </w:t>
      </w:r>
      <w:r w:rsidRPr="00A215CF">
        <w:rPr>
          <w:rFonts w:ascii="Times New Roman" w:hAnsi="Times New Roman" w:cs="Times New Roman"/>
          <w:color w:val="000000"/>
          <w:sz w:val="28"/>
          <w:szCs w:val="28"/>
        </w:rPr>
        <w:t>виконано</w:t>
      </w:r>
      <w:r>
        <w:rPr>
          <w:rFonts w:ascii="Times New Roman" w:hAnsi="Times New Roman" w:cs="Times New Roman"/>
          <w:color w:val="000000"/>
          <w:sz w:val="28"/>
          <w:szCs w:val="28"/>
        </w:rPr>
        <w:t> </w:t>
      </w:r>
      <w:r w:rsidRPr="00A215CF">
        <w:rPr>
          <w:rFonts w:ascii="Times New Roman" w:hAnsi="Times New Roman" w:cs="Times New Roman"/>
          <w:color w:val="000000"/>
          <w:sz w:val="28"/>
          <w:szCs w:val="28"/>
        </w:rPr>
        <w:t>на</w:t>
      </w:r>
      <w:r>
        <w:rPr>
          <w:rFonts w:ascii="Times New Roman" w:hAnsi="Times New Roman" w:cs="Times New Roman"/>
          <w:color w:val="000000"/>
          <w:sz w:val="28"/>
          <w:szCs w:val="28"/>
        </w:rPr>
        <w:t> </w:t>
      </w:r>
      <w:r w:rsidRPr="00A215CF">
        <w:rPr>
          <w:rFonts w:ascii="Times New Roman" w:hAnsi="Times New Roman" w:cs="Times New Roman"/>
          <w:bCs/>
          <w:color w:val="000000"/>
          <w:sz w:val="28"/>
          <w:szCs w:val="28"/>
        </w:rPr>
        <w:t>129,6</w:t>
      </w:r>
      <w:r>
        <w:rPr>
          <w:rFonts w:ascii="Times New Roman" w:hAnsi="Times New Roman" w:cs="Times New Roman"/>
          <w:bCs/>
          <w:color w:val="000000"/>
          <w:sz w:val="28"/>
          <w:szCs w:val="28"/>
        </w:rPr>
        <w:t> </w:t>
      </w:r>
      <w:r w:rsidRPr="00A215CF">
        <w:rPr>
          <w:rFonts w:ascii="Times New Roman" w:hAnsi="Times New Roman" w:cs="Times New Roman"/>
          <w:color w:val="000000"/>
          <w:sz w:val="28"/>
          <w:szCs w:val="28"/>
        </w:rPr>
        <w:t>відсотка,</w:t>
      </w:r>
      <w:r>
        <w:rPr>
          <w:rFonts w:ascii="Times New Roman" w:hAnsi="Times New Roman" w:cs="Times New Roman"/>
          <w:color w:val="000000"/>
          <w:sz w:val="28"/>
          <w:szCs w:val="28"/>
        </w:rPr>
        <w:t> </w:t>
      </w:r>
      <w:r w:rsidRPr="00A215CF">
        <w:rPr>
          <w:rFonts w:ascii="Times New Roman" w:hAnsi="Times New Roman" w:cs="Times New Roman"/>
          <w:color w:val="000000"/>
          <w:sz w:val="28"/>
          <w:szCs w:val="28"/>
        </w:rPr>
        <w:t>призначено</w:t>
      </w:r>
      <w:r>
        <w:rPr>
          <w:rFonts w:ascii="Times New Roman" w:hAnsi="Times New Roman" w:cs="Times New Roman"/>
          <w:color w:val="000000"/>
          <w:sz w:val="28"/>
          <w:szCs w:val="28"/>
        </w:rPr>
        <w:t> </w:t>
      </w:r>
      <w:r w:rsidRPr="00A215CF">
        <w:rPr>
          <w:rFonts w:ascii="Times New Roman" w:hAnsi="Times New Roman" w:cs="Times New Roman"/>
          <w:bCs/>
          <w:color w:val="000000"/>
          <w:sz w:val="28"/>
          <w:szCs w:val="28"/>
        </w:rPr>
        <w:t>5165,6</w:t>
      </w:r>
      <w:r>
        <w:rPr>
          <w:rFonts w:ascii="Times New Roman" w:hAnsi="Times New Roman" w:cs="Times New Roman"/>
          <w:bCs/>
          <w:color w:val="000000"/>
          <w:sz w:val="28"/>
          <w:szCs w:val="28"/>
        </w:rPr>
        <w:t> </w:t>
      </w:r>
      <w:r w:rsidRPr="00A215CF">
        <w:rPr>
          <w:rFonts w:ascii="Times New Roman" w:hAnsi="Times New Roman" w:cs="Times New Roman"/>
          <w:color w:val="000000"/>
          <w:sz w:val="28"/>
          <w:szCs w:val="28"/>
        </w:rPr>
        <w:t>тис.</w:t>
      </w:r>
      <w:r>
        <w:rPr>
          <w:rFonts w:ascii="Times New Roman" w:hAnsi="Times New Roman" w:cs="Times New Roman"/>
          <w:color w:val="000000"/>
          <w:sz w:val="28"/>
          <w:szCs w:val="28"/>
        </w:rPr>
        <w:t xml:space="preserve"> грн</w:t>
      </w:r>
      <w:r w:rsidRPr="00A215CF">
        <w:rPr>
          <w:rFonts w:ascii="Times New Roman" w:hAnsi="Times New Roman" w:cs="Times New Roman"/>
          <w:color w:val="000000"/>
          <w:sz w:val="28"/>
          <w:szCs w:val="28"/>
        </w:rPr>
        <w:t xml:space="preserve">, надійшло 6696,6 тис. грн, понад план одержано 1531 тис. гривень. </w:t>
      </w:r>
    </w:p>
    <w:bookmarkEnd w:id="2"/>
    <w:bookmarkEnd w:id="3"/>
    <w:p w:rsidR="00A215CF" w:rsidRPr="00A215CF" w:rsidRDefault="00A215CF" w:rsidP="00A215CF">
      <w:pPr>
        <w:spacing w:after="0" w:line="240" w:lineRule="auto"/>
        <w:ind w:firstLine="708"/>
        <w:jc w:val="both"/>
        <w:rPr>
          <w:rFonts w:ascii="Times New Roman" w:hAnsi="Times New Roman" w:cs="Times New Roman"/>
          <w:color w:val="000000"/>
          <w:sz w:val="28"/>
          <w:szCs w:val="28"/>
        </w:rPr>
      </w:pPr>
      <w:r w:rsidRPr="00A215CF">
        <w:rPr>
          <w:rFonts w:ascii="Times New Roman" w:hAnsi="Times New Roman" w:cs="Times New Roman"/>
          <w:color w:val="000000"/>
          <w:sz w:val="28"/>
          <w:szCs w:val="28"/>
        </w:rPr>
        <w:t xml:space="preserve">У порівнянні із відповідним періодом минулого року у співставних умовах власні доходи </w:t>
      </w:r>
      <w:r>
        <w:rPr>
          <w:rFonts w:ascii="Times New Roman" w:hAnsi="Times New Roman" w:cs="Times New Roman"/>
          <w:color w:val="000000"/>
          <w:sz w:val="28"/>
          <w:szCs w:val="28"/>
        </w:rPr>
        <w:t>зведеного бюджету</w:t>
      </w:r>
      <w:r w:rsidRPr="00A215CF">
        <w:rPr>
          <w:rFonts w:ascii="Times New Roman" w:hAnsi="Times New Roman" w:cs="Times New Roman"/>
          <w:color w:val="000000"/>
          <w:sz w:val="28"/>
          <w:szCs w:val="28"/>
        </w:rPr>
        <w:t xml:space="preserve"> району збільшились на 1331</w:t>
      </w:r>
      <w:r w:rsidRPr="00A215CF">
        <w:rPr>
          <w:rFonts w:ascii="Times New Roman" w:hAnsi="Times New Roman" w:cs="Times New Roman"/>
          <w:bCs/>
          <w:color w:val="000000"/>
          <w:sz w:val="28"/>
          <w:szCs w:val="28"/>
        </w:rPr>
        <w:t xml:space="preserve"> </w:t>
      </w:r>
      <w:r w:rsidRPr="00A215CF">
        <w:rPr>
          <w:rFonts w:ascii="Times New Roman" w:hAnsi="Times New Roman" w:cs="Times New Roman"/>
          <w:color w:val="000000"/>
          <w:sz w:val="28"/>
          <w:szCs w:val="28"/>
        </w:rPr>
        <w:t>тис. грн, або на 10,1 відсотка, у січні-червні 2018 року надійшло 13139,8 тис. грн, у січні-червні 2019 року – 14470,8 тис. гривень.</w:t>
      </w:r>
    </w:p>
    <w:p w:rsidR="00A215CF" w:rsidRPr="00A215CF" w:rsidRDefault="00A215CF" w:rsidP="00A215CF">
      <w:pPr>
        <w:spacing w:after="0" w:line="240" w:lineRule="auto"/>
        <w:ind w:firstLine="708"/>
        <w:jc w:val="both"/>
        <w:rPr>
          <w:rFonts w:ascii="Times New Roman" w:hAnsi="Times New Roman" w:cs="Times New Roman"/>
          <w:color w:val="000000"/>
          <w:sz w:val="28"/>
          <w:szCs w:val="28"/>
        </w:rPr>
      </w:pPr>
      <w:r w:rsidRPr="00A215CF">
        <w:rPr>
          <w:rFonts w:ascii="Times New Roman" w:hAnsi="Times New Roman" w:cs="Times New Roman"/>
          <w:color w:val="000000"/>
          <w:sz w:val="28"/>
          <w:szCs w:val="28"/>
        </w:rPr>
        <w:t xml:space="preserve">До районного бюджету </w:t>
      </w:r>
      <w:r w:rsidRPr="00A215CF">
        <w:rPr>
          <w:rFonts w:ascii="Times New Roman" w:hAnsi="Times New Roman" w:cs="Times New Roman"/>
          <w:noProof/>
          <w:color w:val="000000"/>
          <w:sz w:val="28"/>
          <w:szCs w:val="28"/>
        </w:rPr>
        <w:t xml:space="preserve"> у співставних умовах надійшло податку з доходів фізичних осіб на 2927,6 тис. грн, або на 67 відсотків більше, в порівнянні з аналогічним пері</w:t>
      </w:r>
      <w:r>
        <w:rPr>
          <w:rFonts w:ascii="Times New Roman" w:hAnsi="Times New Roman" w:cs="Times New Roman"/>
          <w:noProof/>
          <w:color w:val="000000"/>
          <w:sz w:val="28"/>
          <w:szCs w:val="28"/>
        </w:rPr>
        <w:t xml:space="preserve">одом минулого року (факт 2019 </w:t>
      </w:r>
      <w:r w:rsidRPr="00A215CF">
        <w:rPr>
          <w:rFonts w:ascii="Times New Roman" w:hAnsi="Times New Roman" w:cs="Times New Roman"/>
          <w:noProof/>
          <w:color w:val="000000"/>
          <w:sz w:val="28"/>
          <w:szCs w:val="28"/>
        </w:rPr>
        <w:t>- 7297,9 тис.</w:t>
      </w:r>
      <w:r>
        <w:rPr>
          <w:rFonts w:ascii="Times New Roman" w:hAnsi="Times New Roman" w:cs="Times New Roman"/>
          <w:noProof/>
          <w:color w:val="000000"/>
          <w:sz w:val="28"/>
          <w:szCs w:val="28"/>
        </w:rPr>
        <w:t xml:space="preserve"> </w:t>
      </w:r>
      <w:r w:rsidRPr="00A215CF">
        <w:rPr>
          <w:rFonts w:ascii="Times New Roman" w:hAnsi="Times New Roman" w:cs="Times New Roman"/>
          <w:noProof/>
          <w:color w:val="000000"/>
          <w:sz w:val="28"/>
          <w:szCs w:val="28"/>
        </w:rPr>
        <w:t xml:space="preserve">грн, факт </w:t>
      </w:r>
      <w:r>
        <w:rPr>
          <w:rFonts w:ascii="Times New Roman" w:hAnsi="Times New Roman" w:cs="Times New Roman"/>
          <w:noProof/>
          <w:color w:val="000000"/>
          <w:sz w:val="28"/>
          <w:szCs w:val="28"/>
        </w:rPr>
        <w:t>2018</w:t>
      </w:r>
      <w:r w:rsidRPr="00A215CF">
        <w:rPr>
          <w:rFonts w:ascii="Times New Roman" w:hAnsi="Times New Roman" w:cs="Times New Roman"/>
          <w:noProof/>
          <w:color w:val="000000"/>
          <w:sz w:val="28"/>
          <w:szCs w:val="28"/>
        </w:rPr>
        <w:t xml:space="preserve"> – 4370,3 тис.</w:t>
      </w:r>
      <w:r>
        <w:rPr>
          <w:rFonts w:ascii="Times New Roman" w:hAnsi="Times New Roman" w:cs="Times New Roman"/>
          <w:noProof/>
          <w:color w:val="000000"/>
          <w:sz w:val="28"/>
          <w:szCs w:val="28"/>
        </w:rPr>
        <w:t xml:space="preserve"> гривень</w:t>
      </w:r>
      <w:r w:rsidRPr="00A215CF">
        <w:rPr>
          <w:rFonts w:ascii="Times New Roman" w:hAnsi="Times New Roman" w:cs="Times New Roman"/>
          <w:noProof/>
          <w:color w:val="000000"/>
          <w:sz w:val="28"/>
          <w:szCs w:val="28"/>
        </w:rPr>
        <w:t>)</w:t>
      </w:r>
      <w:r w:rsidRPr="00A215CF">
        <w:rPr>
          <w:rFonts w:ascii="Times New Roman" w:hAnsi="Times New Roman" w:cs="Times New Roman"/>
          <w:color w:val="000000"/>
          <w:sz w:val="28"/>
          <w:szCs w:val="28"/>
        </w:rPr>
        <w:t xml:space="preserve">. </w:t>
      </w:r>
    </w:p>
    <w:p w:rsidR="00A215CF" w:rsidRPr="00A215CF" w:rsidRDefault="00A215CF" w:rsidP="00A215CF">
      <w:pPr>
        <w:spacing w:after="0" w:line="240" w:lineRule="auto"/>
        <w:ind w:firstLine="708"/>
        <w:jc w:val="both"/>
        <w:rPr>
          <w:rFonts w:ascii="Times New Roman" w:hAnsi="Times New Roman" w:cs="Times New Roman"/>
          <w:sz w:val="28"/>
          <w:szCs w:val="28"/>
        </w:rPr>
      </w:pPr>
      <w:r w:rsidRPr="00A215CF">
        <w:rPr>
          <w:rFonts w:ascii="Times New Roman" w:hAnsi="Times New Roman" w:cs="Times New Roman"/>
          <w:sz w:val="28"/>
          <w:szCs w:val="28"/>
        </w:rPr>
        <w:t>Всі місцеві бюджети району виконані.</w:t>
      </w:r>
    </w:p>
    <w:p w:rsidR="00A215CF" w:rsidRPr="00A215CF" w:rsidRDefault="00A215CF" w:rsidP="00A215CF">
      <w:pPr>
        <w:spacing w:after="0" w:line="240" w:lineRule="auto"/>
        <w:ind w:firstLine="708"/>
        <w:jc w:val="both"/>
        <w:rPr>
          <w:rFonts w:ascii="Times New Roman" w:hAnsi="Times New Roman" w:cs="Times New Roman"/>
          <w:sz w:val="28"/>
          <w:szCs w:val="28"/>
        </w:rPr>
      </w:pPr>
      <w:r w:rsidRPr="00A215CF">
        <w:rPr>
          <w:rFonts w:ascii="Times New Roman" w:hAnsi="Times New Roman" w:cs="Times New Roman"/>
          <w:sz w:val="28"/>
          <w:szCs w:val="28"/>
        </w:rPr>
        <w:t xml:space="preserve">Виконання видаткової частини зведеного бюджету району по загальному фонду за </w:t>
      </w:r>
      <w:bookmarkStart w:id="4" w:name="OLE_LINK5"/>
      <w:r w:rsidRPr="00A215CF">
        <w:rPr>
          <w:rFonts w:ascii="Times New Roman" w:hAnsi="Times New Roman" w:cs="Times New Roman"/>
          <w:sz w:val="28"/>
          <w:szCs w:val="28"/>
        </w:rPr>
        <w:t xml:space="preserve">січень - червень 2019 року становить </w:t>
      </w:r>
      <w:bookmarkEnd w:id="4"/>
      <w:r w:rsidRPr="00A215CF">
        <w:rPr>
          <w:rFonts w:ascii="Times New Roman" w:hAnsi="Times New Roman" w:cs="Times New Roman"/>
          <w:sz w:val="28"/>
          <w:szCs w:val="28"/>
        </w:rPr>
        <w:t xml:space="preserve">192 464,536 тис. грн  (тобто       84 відсотка від плану на вказаний період - </w:t>
      </w:r>
      <w:r>
        <w:rPr>
          <w:rFonts w:ascii="Times New Roman" w:hAnsi="Times New Roman" w:cs="Times New Roman"/>
          <w:sz w:val="28"/>
          <w:szCs w:val="28"/>
        </w:rPr>
        <w:t>229 232,276 тис. гривень</w:t>
      </w:r>
      <w:r w:rsidRPr="00A215CF">
        <w:rPr>
          <w:rFonts w:ascii="Times New Roman" w:hAnsi="Times New Roman" w:cs="Times New Roman"/>
          <w:sz w:val="28"/>
          <w:szCs w:val="28"/>
        </w:rPr>
        <w:t>).</w:t>
      </w:r>
    </w:p>
    <w:p w:rsidR="00A215CF" w:rsidRPr="00A215CF" w:rsidRDefault="00A215CF" w:rsidP="00A215CF">
      <w:pPr>
        <w:spacing w:after="0" w:line="240" w:lineRule="auto"/>
        <w:ind w:firstLine="708"/>
        <w:jc w:val="both"/>
        <w:rPr>
          <w:rFonts w:ascii="Times New Roman" w:hAnsi="Times New Roman" w:cs="Times New Roman"/>
          <w:sz w:val="28"/>
          <w:szCs w:val="28"/>
        </w:rPr>
      </w:pPr>
      <w:r w:rsidRPr="00A215CF">
        <w:rPr>
          <w:rFonts w:ascii="Times New Roman" w:hAnsi="Times New Roman" w:cs="Times New Roman"/>
          <w:sz w:val="28"/>
          <w:szCs w:val="28"/>
        </w:rPr>
        <w:lastRenderedPageBreak/>
        <w:t>Виконання видаткової частини зведеного бюджету району по спеціальному фонду за січень - червень 2019 року становить 6 098,045 тис. грн  (тобто 35,5 відсотка від плану на вказаний період 1</w:t>
      </w:r>
      <w:r>
        <w:rPr>
          <w:rFonts w:ascii="Times New Roman" w:hAnsi="Times New Roman" w:cs="Times New Roman"/>
          <w:sz w:val="28"/>
          <w:szCs w:val="28"/>
        </w:rPr>
        <w:t>7 194,387 тис. гривень</w:t>
      </w:r>
      <w:r w:rsidRPr="00A215CF">
        <w:rPr>
          <w:rFonts w:ascii="Times New Roman" w:hAnsi="Times New Roman" w:cs="Times New Roman"/>
          <w:sz w:val="28"/>
          <w:szCs w:val="28"/>
        </w:rPr>
        <w:t>).</w:t>
      </w:r>
    </w:p>
    <w:p w:rsidR="00A215CF" w:rsidRDefault="00A215CF"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0B7D18" w:rsidRDefault="000B7D18" w:rsidP="00A215CF">
      <w:pPr>
        <w:spacing w:after="0" w:line="240" w:lineRule="auto"/>
        <w:jc w:val="center"/>
        <w:rPr>
          <w:rFonts w:ascii="Times New Roman" w:hAnsi="Times New Roman" w:cs="Times New Roman"/>
          <w:b/>
          <w:sz w:val="28"/>
          <w:szCs w:val="28"/>
        </w:rPr>
      </w:pPr>
    </w:p>
    <w:p w:rsidR="000B7D18" w:rsidRPr="000B7D18" w:rsidRDefault="000B7D18" w:rsidP="000B7D18">
      <w:pPr>
        <w:tabs>
          <w:tab w:val="left" w:pos="5670"/>
        </w:tabs>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За червень 2019</w:t>
      </w:r>
      <w:r w:rsidRPr="000B7D18">
        <w:rPr>
          <w:rFonts w:ascii="Times New Roman" w:hAnsi="Times New Roman" w:cs="Times New Roman"/>
          <w:sz w:val="28"/>
          <w:szCs w:val="28"/>
        </w:rPr>
        <w:t xml:space="preserve"> року в районі вироблено валової сільського</w:t>
      </w:r>
      <w:r>
        <w:rPr>
          <w:rFonts w:ascii="Times New Roman" w:hAnsi="Times New Roman" w:cs="Times New Roman"/>
          <w:sz w:val="28"/>
          <w:szCs w:val="28"/>
        </w:rPr>
        <w:t>сподарської продукції на суму 17</w:t>
      </w:r>
      <w:r w:rsidRPr="000B7D18">
        <w:rPr>
          <w:rFonts w:ascii="Times New Roman" w:hAnsi="Times New Roman" w:cs="Times New Roman"/>
          <w:sz w:val="28"/>
          <w:szCs w:val="28"/>
        </w:rPr>
        <w:t>,0 млн гривень, в тому числі сільськогосподарськими під</w:t>
      </w:r>
      <w:r>
        <w:rPr>
          <w:rFonts w:ascii="Times New Roman" w:hAnsi="Times New Roman" w:cs="Times New Roman"/>
          <w:sz w:val="28"/>
          <w:szCs w:val="28"/>
        </w:rPr>
        <w:t>приємствами – на суму 9,6</w:t>
      </w:r>
      <w:r w:rsidRPr="000B7D18">
        <w:rPr>
          <w:rFonts w:ascii="Times New Roman" w:hAnsi="Times New Roman" w:cs="Times New Roman"/>
          <w:sz w:val="28"/>
          <w:szCs w:val="28"/>
        </w:rPr>
        <w:t xml:space="preserve"> млн гривень. </w:t>
      </w:r>
    </w:p>
    <w:p w:rsidR="000B7D18" w:rsidRPr="000B7D18" w:rsidRDefault="000B7D18" w:rsidP="000B7D18">
      <w:pPr>
        <w:tabs>
          <w:tab w:val="left" w:pos="600"/>
          <w:tab w:val="left" w:pos="5670"/>
        </w:tabs>
        <w:spacing w:after="0" w:line="240" w:lineRule="auto"/>
        <w:ind w:firstLine="700"/>
        <w:jc w:val="both"/>
        <w:rPr>
          <w:rFonts w:ascii="Times New Roman" w:hAnsi="Times New Roman" w:cs="Times New Roman"/>
          <w:sz w:val="28"/>
          <w:szCs w:val="28"/>
        </w:rPr>
      </w:pPr>
      <w:r w:rsidRPr="000B7D18">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0B7D18" w:rsidRPr="000B7D18" w:rsidRDefault="000B7D18" w:rsidP="000B7D18">
      <w:pPr>
        <w:tabs>
          <w:tab w:val="left" w:pos="600"/>
        </w:tabs>
        <w:spacing w:after="0" w:line="240" w:lineRule="auto"/>
        <w:ind w:firstLine="700"/>
        <w:jc w:val="both"/>
        <w:rPr>
          <w:rFonts w:ascii="Times New Roman" w:hAnsi="Times New Roman" w:cs="Times New Roman"/>
        </w:rPr>
      </w:pPr>
      <w:r>
        <w:rPr>
          <w:rFonts w:ascii="Times New Roman" w:hAnsi="Times New Roman" w:cs="Times New Roman"/>
          <w:sz w:val="28"/>
          <w:szCs w:val="28"/>
        </w:rPr>
        <w:tab/>
        <w:t>Станом  на  01 липня 2019 року в районі утримується 9388</w:t>
      </w:r>
      <w:r w:rsidRPr="000B7D18">
        <w:rPr>
          <w:rFonts w:ascii="Times New Roman" w:hAnsi="Times New Roman" w:cs="Times New Roman"/>
          <w:sz w:val="28"/>
          <w:szCs w:val="28"/>
        </w:rPr>
        <w:t xml:space="preserve"> голів великої </w:t>
      </w:r>
      <w:r>
        <w:rPr>
          <w:rFonts w:ascii="Times New Roman" w:hAnsi="Times New Roman" w:cs="Times New Roman"/>
          <w:sz w:val="28"/>
          <w:szCs w:val="28"/>
        </w:rPr>
        <w:t xml:space="preserve"> рогатої  худоби,  в  т. ч. 3756</w:t>
      </w:r>
      <w:r w:rsidRPr="000B7D18">
        <w:rPr>
          <w:rFonts w:ascii="Times New Roman" w:hAnsi="Times New Roman" w:cs="Times New Roman"/>
          <w:sz w:val="28"/>
          <w:szCs w:val="28"/>
        </w:rPr>
        <w:t xml:space="preserve">  корови. П</w:t>
      </w:r>
      <w:r>
        <w:rPr>
          <w:rFonts w:ascii="Times New Roman" w:hAnsi="Times New Roman" w:cs="Times New Roman"/>
          <w:sz w:val="28"/>
          <w:szCs w:val="28"/>
        </w:rPr>
        <w:t>оголів’я  свиней  становить 3019</w:t>
      </w:r>
      <w:r w:rsidRPr="000B7D18">
        <w:rPr>
          <w:rFonts w:ascii="Times New Roman" w:hAnsi="Times New Roman" w:cs="Times New Roman"/>
          <w:sz w:val="28"/>
          <w:szCs w:val="28"/>
        </w:rPr>
        <w:t xml:space="preserve"> голів.    </w:t>
      </w:r>
    </w:p>
    <w:p w:rsidR="000B7D18" w:rsidRPr="000B7D18" w:rsidRDefault="000B7D18" w:rsidP="000B7D18">
      <w:pPr>
        <w:tabs>
          <w:tab w:val="left" w:pos="720"/>
        </w:tabs>
        <w:spacing w:after="0" w:line="240" w:lineRule="auto"/>
        <w:ind w:firstLine="700"/>
        <w:jc w:val="both"/>
        <w:rPr>
          <w:rFonts w:ascii="Times New Roman" w:hAnsi="Times New Roman" w:cs="Times New Roman"/>
          <w:sz w:val="28"/>
          <w:szCs w:val="28"/>
        </w:rPr>
      </w:pPr>
      <w:r w:rsidRPr="000B7D18">
        <w:rPr>
          <w:rFonts w:ascii="Times New Roman" w:hAnsi="Times New Roman" w:cs="Times New Roman"/>
          <w:sz w:val="28"/>
          <w:szCs w:val="28"/>
        </w:rPr>
        <w:t>Найбільше  виробили  молока  у СГПП «Рать» СГТзОВ «Лище», СГПП «Дружба», СГТзОВ «Романів»,    СВК «Урожай», СГТзОВ «Городище»</w:t>
      </w:r>
      <w:r>
        <w:rPr>
          <w:rFonts w:ascii="Times New Roman" w:hAnsi="Times New Roman" w:cs="Times New Roman"/>
          <w:sz w:val="28"/>
          <w:szCs w:val="28"/>
        </w:rPr>
        <w:t>.</w:t>
      </w:r>
      <w:r w:rsidRPr="000B7D18">
        <w:rPr>
          <w:rFonts w:ascii="Times New Roman" w:hAnsi="Times New Roman" w:cs="Times New Roman"/>
          <w:sz w:val="28"/>
          <w:szCs w:val="28"/>
        </w:rPr>
        <w:t xml:space="preserve"> </w:t>
      </w:r>
    </w:p>
    <w:p w:rsidR="000B7D18" w:rsidRPr="000B7D18" w:rsidRDefault="000B7D18" w:rsidP="000B7D18">
      <w:pPr>
        <w:tabs>
          <w:tab w:val="left" w:pos="600"/>
        </w:tabs>
        <w:spacing w:after="0" w:line="240" w:lineRule="auto"/>
        <w:ind w:firstLine="700"/>
        <w:jc w:val="both"/>
        <w:rPr>
          <w:rFonts w:ascii="Times New Roman" w:hAnsi="Times New Roman" w:cs="Times New Roman"/>
          <w:sz w:val="28"/>
          <w:szCs w:val="28"/>
        </w:rPr>
      </w:pPr>
      <w:r w:rsidRPr="000B7D18">
        <w:rPr>
          <w:rFonts w:ascii="Times New Roman" w:hAnsi="Times New Roman" w:cs="Times New Roman"/>
          <w:sz w:val="28"/>
          <w:szCs w:val="28"/>
        </w:rPr>
        <w:t xml:space="preserve">Значно  зросла  в  районі  продуктивність  дійного  стада,  середній  надій  на  корову </w:t>
      </w:r>
      <w:r w:rsidR="007228DE">
        <w:rPr>
          <w:rFonts w:ascii="Times New Roman" w:hAnsi="Times New Roman" w:cs="Times New Roman"/>
          <w:sz w:val="28"/>
          <w:szCs w:val="28"/>
        </w:rPr>
        <w:t>за червень місяць становить  711</w:t>
      </w:r>
      <w:r w:rsidRPr="000B7D18">
        <w:rPr>
          <w:rFonts w:ascii="Times New Roman" w:hAnsi="Times New Roman" w:cs="Times New Roman"/>
          <w:sz w:val="28"/>
          <w:szCs w:val="28"/>
        </w:rPr>
        <w:t xml:space="preserve"> кілограм молока. </w:t>
      </w:r>
    </w:p>
    <w:p w:rsidR="000B7D18" w:rsidRPr="000B7D18" w:rsidRDefault="000B7D18" w:rsidP="000B7D18">
      <w:pPr>
        <w:spacing w:after="0" w:line="240" w:lineRule="auto"/>
        <w:ind w:firstLine="700"/>
        <w:jc w:val="both"/>
        <w:rPr>
          <w:rFonts w:ascii="Times New Roman" w:hAnsi="Times New Roman" w:cs="Times New Roman"/>
          <w:sz w:val="28"/>
          <w:szCs w:val="28"/>
        </w:rPr>
      </w:pPr>
      <w:r w:rsidRPr="000B7D18">
        <w:rPr>
          <w:rFonts w:ascii="Times New Roman" w:hAnsi="Times New Roman" w:cs="Times New Roman"/>
          <w:sz w:val="28"/>
          <w:szCs w:val="28"/>
        </w:rPr>
        <w:t>Вироблене   молоко   реалізується   до  4   переробних   підприємств: ПРАТ «Галичина», ТзОВ «Радивилівмолоко», ТДВ «Кременецьке молоко»,  ПАТ «Дубно – молоко».</w:t>
      </w:r>
    </w:p>
    <w:p w:rsidR="000B7D18" w:rsidRPr="000B7D18" w:rsidRDefault="007228DE" w:rsidP="007228DE">
      <w:pPr>
        <w:tabs>
          <w:tab w:val="left" w:pos="600"/>
        </w:tabs>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За червень 2019</w:t>
      </w:r>
      <w:r w:rsidR="000B7D18" w:rsidRPr="000B7D18">
        <w:rPr>
          <w:rFonts w:ascii="Times New Roman" w:hAnsi="Times New Roman" w:cs="Times New Roman"/>
          <w:sz w:val="28"/>
          <w:szCs w:val="28"/>
        </w:rPr>
        <w:t xml:space="preserve"> року сільськогосподарськими</w:t>
      </w:r>
      <w:r>
        <w:rPr>
          <w:rFonts w:ascii="Times New Roman" w:hAnsi="Times New Roman" w:cs="Times New Roman"/>
          <w:sz w:val="28"/>
          <w:szCs w:val="28"/>
        </w:rPr>
        <w:t xml:space="preserve"> підприємствами реалізовано 144</w:t>
      </w:r>
      <w:r w:rsidR="000B7D18" w:rsidRPr="000B7D18">
        <w:rPr>
          <w:rFonts w:ascii="Times New Roman" w:hAnsi="Times New Roman" w:cs="Times New Roman"/>
          <w:sz w:val="28"/>
          <w:szCs w:val="28"/>
        </w:rPr>
        <w:t xml:space="preserve"> тонн</w:t>
      </w:r>
      <w:r>
        <w:rPr>
          <w:rFonts w:ascii="Times New Roman" w:hAnsi="Times New Roman" w:cs="Times New Roman"/>
          <w:sz w:val="28"/>
          <w:szCs w:val="28"/>
        </w:rPr>
        <w:t>и</w:t>
      </w:r>
      <w:r w:rsidR="000B7D18" w:rsidRPr="000B7D18">
        <w:rPr>
          <w:rFonts w:ascii="Times New Roman" w:hAnsi="Times New Roman" w:cs="Times New Roman"/>
          <w:sz w:val="28"/>
          <w:szCs w:val="28"/>
        </w:rPr>
        <w:t xml:space="preserve"> м’яса в живій вазі. </w:t>
      </w:r>
      <w:r w:rsidR="000B7D18" w:rsidRPr="000B7D18">
        <w:rPr>
          <w:rFonts w:ascii="Times New Roman" w:hAnsi="Times New Roman" w:cs="Times New Roman"/>
          <w:sz w:val="28"/>
          <w:szCs w:val="28"/>
        </w:rPr>
        <w:tab/>
        <w:t xml:space="preserve"> </w:t>
      </w:r>
    </w:p>
    <w:p w:rsidR="000B7D18" w:rsidRPr="000B7D18" w:rsidRDefault="000B7D18" w:rsidP="007228DE">
      <w:pPr>
        <w:tabs>
          <w:tab w:val="left" w:pos="600"/>
        </w:tabs>
        <w:spacing w:after="0" w:line="240" w:lineRule="auto"/>
        <w:ind w:firstLine="700"/>
        <w:jc w:val="both"/>
        <w:rPr>
          <w:rFonts w:ascii="Times New Roman" w:hAnsi="Times New Roman" w:cs="Times New Roman"/>
          <w:sz w:val="28"/>
          <w:szCs w:val="28"/>
        </w:rPr>
      </w:pPr>
      <w:r w:rsidRPr="000B7D18">
        <w:rPr>
          <w:rFonts w:ascii="Times New Roman" w:hAnsi="Times New Roman" w:cs="Times New Roman"/>
          <w:sz w:val="28"/>
          <w:szCs w:val="28"/>
        </w:rPr>
        <w:tab/>
      </w:r>
    </w:p>
    <w:p w:rsidR="00A215CF" w:rsidRDefault="00A215CF" w:rsidP="007228DE">
      <w:pPr>
        <w:tabs>
          <w:tab w:val="left" w:pos="600"/>
        </w:tabs>
        <w:spacing w:after="0" w:line="240" w:lineRule="auto"/>
        <w:ind w:firstLine="700"/>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7228DE" w:rsidRDefault="007228DE" w:rsidP="007228DE">
      <w:pPr>
        <w:tabs>
          <w:tab w:val="left" w:pos="600"/>
        </w:tabs>
        <w:spacing w:after="0" w:line="240" w:lineRule="auto"/>
        <w:ind w:firstLine="700"/>
        <w:jc w:val="center"/>
        <w:rPr>
          <w:rFonts w:ascii="Times New Roman" w:hAnsi="Times New Roman" w:cs="Times New Roman"/>
          <w:b/>
          <w:sz w:val="28"/>
          <w:szCs w:val="28"/>
        </w:rPr>
      </w:pPr>
    </w:p>
    <w:p w:rsidR="007228DE" w:rsidRPr="007B4EE4" w:rsidRDefault="007228DE" w:rsidP="007228DE">
      <w:pPr>
        <w:spacing w:after="0" w:line="240" w:lineRule="auto"/>
        <w:ind w:firstLine="709"/>
        <w:jc w:val="both"/>
        <w:rPr>
          <w:rFonts w:ascii="Times New Roman" w:eastAsia="Times New Roman" w:hAnsi="Times New Roman" w:cs="Times New Roman"/>
          <w:bCs/>
          <w:sz w:val="28"/>
          <w:szCs w:val="28"/>
        </w:rPr>
      </w:pPr>
      <w:r w:rsidRPr="007B4EE4">
        <w:rPr>
          <w:rFonts w:ascii="Times New Roman" w:eastAsia="Times New Roman" w:hAnsi="Times New Roman" w:cs="Times New Roman"/>
          <w:bCs/>
          <w:sz w:val="28"/>
          <w:szCs w:val="28"/>
        </w:rPr>
        <w:t>Господарюючі суб’єкти району за січень - березень 2019 року експортували товарів на 67,3 млн дол. США, що зменшився на 19,5 відсотка відповідно до 2018 року. Імпорт товарів скоротився на 15,2 відсотка до 2018 року і становить 66,8 млн дол. США. Позитивне сальдо дорівнює 513,6 тис</w:t>
      </w:r>
      <w:r>
        <w:rPr>
          <w:rFonts w:ascii="Times New Roman" w:eastAsia="Times New Roman" w:hAnsi="Times New Roman" w:cs="Times New Roman"/>
          <w:bCs/>
          <w:sz w:val="28"/>
          <w:szCs w:val="28"/>
        </w:rPr>
        <w:t>.</w:t>
      </w:r>
      <w:r w:rsidRPr="007B4EE4">
        <w:rPr>
          <w:rFonts w:ascii="Times New Roman" w:eastAsia="Times New Roman" w:hAnsi="Times New Roman" w:cs="Times New Roman"/>
          <w:bCs/>
          <w:sz w:val="28"/>
          <w:szCs w:val="28"/>
        </w:rPr>
        <w:t xml:space="preserve"> дол. </w:t>
      </w:r>
    </w:p>
    <w:p w:rsidR="007228DE" w:rsidRPr="007B4EE4" w:rsidRDefault="007228DE" w:rsidP="007228DE">
      <w:pPr>
        <w:spacing w:after="0" w:line="240" w:lineRule="auto"/>
        <w:ind w:firstLine="709"/>
        <w:jc w:val="both"/>
        <w:rPr>
          <w:rFonts w:ascii="Times New Roman" w:eastAsia="Times New Roman" w:hAnsi="Times New Roman" w:cs="Times New Roman"/>
          <w:bCs/>
          <w:sz w:val="28"/>
          <w:szCs w:val="28"/>
        </w:rPr>
      </w:pPr>
      <w:r w:rsidRPr="007B4EE4">
        <w:rPr>
          <w:rFonts w:ascii="Times New Roman" w:eastAsia="Times New Roman" w:hAnsi="Times New Roman" w:cs="Times New Roman"/>
          <w:bCs/>
          <w:sz w:val="28"/>
          <w:szCs w:val="28"/>
        </w:rPr>
        <w:t>Підприємствами району сформовано 41,</w:t>
      </w:r>
      <w:r>
        <w:rPr>
          <w:rFonts w:ascii="Times New Roman" w:eastAsia="Times New Roman" w:hAnsi="Times New Roman" w:cs="Times New Roman"/>
          <w:bCs/>
          <w:sz w:val="28"/>
          <w:szCs w:val="28"/>
        </w:rPr>
        <w:t>2 відсотка загальнообласного обс</w:t>
      </w:r>
      <w:r w:rsidRPr="007B4EE4">
        <w:rPr>
          <w:rFonts w:ascii="Times New Roman" w:eastAsia="Times New Roman" w:hAnsi="Times New Roman" w:cs="Times New Roman"/>
          <w:bCs/>
          <w:sz w:val="28"/>
          <w:szCs w:val="28"/>
        </w:rPr>
        <w:t>ягу експорту товарів та 19,6 відсотка імпорту.</w:t>
      </w: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bCs/>
          <w:sz w:val="28"/>
          <w:szCs w:val="28"/>
        </w:rPr>
        <w:t>Зовнішньоторговельні операції проводилися із партнерами 90 країн світу, експортували товари в 62 країн, а імпортували – із 69.</w:t>
      </w: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 xml:space="preserve">Основними партнерами в експортно-імпортних операціях були країни Європейського Союзу, на які припало 85,9 відсотків загального обсягу експорту та 81,9 відсотків імпорту товарів. </w:t>
      </w: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Серед інших країн значними були обсяги торгівельних операцій з Білоруссю, країнами Азії та Російською Федерацією.</w:t>
      </w: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В товарній структурі експорту переважали електричне обладнання, готові харчові продукти, недорогоцінні метали та вироби з них, імпорту – машини, обладнання та механізми; електротехнічне обладнання, чорні метали, засоби наземного транспорту, крім залізничного, пластмаси, полімерні матеріали, каучук, гума, продукція хімічної і пов’язаних з нею галузей промисловості.</w:t>
      </w:r>
    </w:p>
    <w:p w:rsidR="00A215CF" w:rsidRPr="00781078" w:rsidRDefault="00A215CF" w:rsidP="00A215CF">
      <w:pPr>
        <w:tabs>
          <w:tab w:val="left" w:pos="720"/>
        </w:tabs>
        <w:spacing w:after="0" w:line="240" w:lineRule="auto"/>
        <w:ind w:firstLine="709"/>
        <w:jc w:val="both"/>
        <w:rPr>
          <w:rFonts w:ascii="Times New Roman" w:eastAsia="Times New Roman" w:hAnsi="Times New Roman" w:cs="Times New Roman"/>
          <w:sz w:val="28"/>
          <w:szCs w:val="28"/>
        </w:rPr>
      </w:pPr>
    </w:p>
    <w:p w:rsidR="00A215CF" w:rsidRDefault="00A215CF" w:rsidP="00A215CF">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Інвестиційна діяльність району</w:t>
      </w:r>
    </w:p>
    <w:p w:rsidR="007228DE" w:rsidRDefault="007228DE" w:rsidP="00A215CF">
      <w:pPr>
        <w:tabs>
          <w:tab w:val="left" w:pos="0"/>
        </w:tabs>
        <w:spacing w:after="0" w:line="240" w:lineRule="auto"/>
        <w:jc w:val="center"/>
        <w:rPr>
          <w:rFonts w:ascii="Times New Roman" w:hAnsi="Times New Roman" w:cs="Times New Roman"/>
          <w:b/>
          <w:sz w:val="28"/>
          <w:szCs w:val="28"/>
        </w:rPr>
      </w:pPr>
    </w:p>
    <w:p w:rsidR="007228DE" w:rsidRPr="007B4EE4" w:rsidRDefault="007228DE" w:rsidP="007228DE">
      <w:pPr>
        <w:tabs>
          <w:tab w:val="left" w:pos="720"/>
        </w:tabs>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 xml:space="preserve">Іноземні інвестиції здійснювали партнери з 15 країн світу. Основними інвесторами економіки району є нерезиденти з Австрії, Італії, Белізу, на які припадає 87,9 відсотка іноземних інвестицій. 30 підприємств району отримали інвестиції. </w:t>
      </w:r>
      <w:r w:rsidRPr="007B4EE4">
        <w:rPr>
          <w:rFonts w:ascii="Times New Roman" w:eastAsia="Times New Roman" w:hAnsi="Times New Roman" w:cs="Times New Roman"/>
          <w:b/>
          <w:sz w:val="28"/>
          <w:szCs w:val="28"/>
        </w:rPr>
        <w:t xml:space="preserve"> </w:t>
      </w: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Проінвентаризовано 7 земельних ділянок, що пропонуються для реалізації інвестиційних проектів на території Боратинської, Гіркополонківської, Княгининівської, Садівської сільських рад, відведено 2 земельні ділянки з погодженими проектами на території Гіркополонківської сільської ради.</w:t>
      </w:r>
    </w:p>
    <w:p w:rsidR="00A215CF" w:rsidRDefault="00A215CF" w:rsidP="00A215CF">
      <w:pPr>
        <w:tabs>
          <w:tab w:val="left" w:pos="0"/>
        </w:tabs>
        <w:spacing w:after="0" w:line="240" w:lineRule="auto"/>
        <w:ind w:firstLine="709"/>
        <w:jc w:val="center"/>
        <w:rPr>
          <w:rFonts w:ascii="Times New Roman" w:hAnsi="Times New Roman" w:cs="Times New Roman"/>
          <w:b/>
          <w:sz w:val="28"/>
          <w:szCs w:val="28"/>
        </w:rPr>
      </w:pPr>
    </w:p>
    <w:p w:rsidR="00A215CF" w:rsidRDefault="00A215CF" w:rsidP="00A215CF">
      <w:pPr>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7228DE" w:rsidRDefault="007228DE" w:rsidP="00A215CF">
      <w:pPr>
        <w:spacing w:after="0" w:line="240" w:lineRule="auto"/>
        <w:ind w:firstLine="709"/>
        <w:jc w:val="center"/>
        <w:rPr>
          <w:rFonts w:ascii="Times New Roman" w:hAnsi="Times New Roman" w:cs="Times New Roman"/>
          <w:b/>
          <w:sz w:val="28"/>
          <w:szCs w:val="28"/>
        </w:rPr>
      </w:pP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січень – травень</w:t>
      </w:r>
      <w:r w:rsidRPr="007B4EE4">
        <w:rPr>
          <w:rFonts w:ascii="Times New Roman" w:eastAsia="Times New Roman" w:hAnsi="Times New Roman" w:cs="Times New Roman"/>
          <w:sz w:val="28"/>
          <w:szCs w:val="28"/>
        </w:rPr>
        <w:t xml:space="preserve"> 2019 року підприємства реалізували промислової продукції у відпускних цінах на 2010,9 млн грн, що становить 19,5 відсотків обласного показника. </w:t>
      </w:r>
    </w:p>
    <w:p w:rsidR="007228DE" w:rsidRPr="007B4EE4" w:rsidRDefault="007228DE" w:rsidP="007228DE">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Обсяг реалізованої промислової продукції в розрахунку на одного жителя району склав 307</w:t>
      </w:r>
      <w:r>
        <w:rPr>
          <w:rFonts w:ascii="Times New Roman" w:eastAsia="Times New Roman" w:hAnsi="Times New Roman" w:cs="Times New Roman"/>
          <w:sz w:val="28"/>
          <w:szCs w:val="28"/>
        </w:rPr>
        <w:t>61 гривень (в області – 9926 гривень</w:t>
      </w:r>
      <w:r w:rsidRPr="007B4EE4">
        <w:rPr>
          <w:rFonts w:ascii="Times New Roman" w:eastAsia="Times New Roman" w:hAnsi="Times New Roman" w:cs="Times New Roman"/>
          <w:sz w:val="28"/>
          <w:szCs w:val="28"/>
        </w:rPr>
        <w:t>). За цим показником район посідає перше місце в області.</w:t>
      </w:r>
    </w:p>
    <w:p w:rsidR="007228DE" w:rsidRPr="007B4EE4" w:rsidRDefault="007228DE" w:rsidP="007228DE">
      <w:pPr>
        <w:pStyle w:val="tabl"/>
        <w:ind w:firstLine="709"/>
        <w:rPr>
          <w:caps w:val="0"/>
          <w:color w:val="auto"/>
          <w:sz w:val="28"/>
          <w:szCs w:val="28"/>
        </w:rPr>
      </w:pPr>
      <w:r w:rsidRPr="007B4EE4">
        <w:rPr>
          <w:caps w:val="0"/>
          <w:color w:val="auto"/>
          <w:sz w:val="28"/>
          <w:szCs w:val="28"/>
        </w:rPr>
        <w:t xml:space="preserve">У структурі реалізації промислової продукції 80 відсотків належить деревообробній, машинобудівельній, харчовій галузі та легкій промисловості. </w:t>
      </w:r>
    </w:p>
    <w:p w:rsidR="007228DE" w:rsidRPr="007B4EE4" w:rsidRDefault="007228DE" w:rsidP="007228DE">
      <w:pPr>
        <w:tabs>
          <w:tab w:val="left" w:pos="540"/>
          <w:tab w:val="left" w:pos="900"/>
          <w:tab w:val="left" w:pos="1080"/>
        </w:tabs>
        <w:spacing w:after="0" w:line="240" w:lineRule="auto"/>
        <w:ind w:firstLine="709"/>
        <w:jc w:val="both"/>
        <w:rPr>
          <w:rFonts w:ascii="Times New Roman" w:eastAsia="Times New Roman" w:hAnsi="Times New Roman" w:cs="Times New Roman"/>
          <w:b/>
          <w:sz w:val="28"/>
          <w:szCs w:val="28"/>
        </w:rPr>
      </w:pPr>
      <w:r w:rsidRPr="007B4EE4">
        <w:rPr>
          <w:rFonts w:ascii="Times New Roman" w:eastAsia="Times New Roman" w:hAnsi="Times New Roman" w:cs="Times New Roman"/>
          <w:sz w:val="28"/>
          <w:szCs w:val="28"/>
        </w:rPr>
        <w:t>Найпотужнішими та бюджетоутворюючими підприємствами району є: СПТОВ «Модерн – Експо», ТзОВ «Кромберг енд Шуберт Україна», ПРАТ «Волиньхолдінг», ТОВ «Епіцентр К», ТОВ «Тигрес», ТОВ «Тигрес – Люкс», ТОВ «Модерн Інжиніринг».</w:t>
      </w:r>
    </w:p>
    <w:p w:rsidR="00A215CF" w:rsidRDefault="00A215CF" w:rsidP="00A215CF">
      <w:pPr>
        <w:spacing w:after="0" w:line="240" w:lineRule="auto"/>
        <w:ind w:firstLine="709"/>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7228DE" w:rsidRDefault="007228DE" w:rsidP="00A215CF">
      <w:pPr>
        <w:spacing w:after="0" w:line="240" w:lineRule="auto"/>
        <w:jc w:val="center"/>
        <w:rPr>
          <w:rFonts w:ascii="Times New Roman" w:hAnsi="Times New Roman" w:cs="Times New Roman"/>
          <w:b/>
          <w:sz w:val="28"/>
          <w:szCs w:val="28"/>
        </w:rPr>
      </w:pPr>
    </w:p>
    <w:p w:rsidR="007228DE" w:rsidRPr="007B4EE4" w:rsidRDefault="007228DE" w:rsidP="0072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 січня – червня</w:t>
      </w:r>
      <w:r w:rsidRPr="007B4EE4">
        <w:rPr>
          <w:rFonts w:ascii="Times New Roman" w:hAnsi="Times New Roman" w:cs="Times New Roman"/>
          <w:sz w:val="28"/>
          <w:szCs w:val="28"/>
        </w:rPr>
        <w:t xml:space="preserve"> 2019 року зареєстровано 43 юридичних та         172</w:t>
      </w:r>
      <w:r>
        <w:rPr>
          <w:rFonts w:ascii="Times New Roman" w:hAnsi="Times New Roman" w:cs="Times New Roman"/>
          <w:sz w:val="28"/>
          <w:szCs w:val="28"/>
        </w:rPr>
        <w:t xml:space="preserve"> фізичних осіб, що на 5 юридичних осіб менше та на 64 фізичних</w:t>
      </w:r>
      <w:r w:rsidRPr="007B4EE4">
        <w:rPr>
          <w:rFonts w:ascii="Times New Roman" w:hAnsi="Times New Roman" w:cs="Times New Roman"/>
          <w:sz w:val="28"/>
          <w:szCs w:val="28"/>
        </w:rPr>
        <w:t xml:space="preserve"> особи більше в порівнянні з аналогічним періодом минулого року.</w:t>
      </w:r>
    </w:p>
    <w:p w:rsidR="007228DE" w:rsidRPr="007B4EE4" w:rsidRDefault="007228DE" w:rsidP="007228DE">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Запроваджено надання адміністративних послуг в електронній формі через портал «Єдиний державний реєстр юридичних осіб, фізичних осіб та громадських формувань».</w:t>
      </w:r>
    </w:p>
    <w:p w:rsidR="007228DE" w:rsidRPr="007B4EE4" w:rsidRDefault="007228DE" w:rsidP="007228DE">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Суб’єкту підприємницької діяльності з початку 2019 року продано земельну ділянку на право оренди площею 0,95 га в с.</w:t>
      </w:r>
      <w:r>
        <w:rPr>
          <w:rFonts w:ascii="Times New Roman" w:hAnsi="Times New Roman" w:cs="Times New Roman"/>
          <w:sz w:val="28"/>
          <w:szCs w:val="28"/>
        </w:rPr>
        <w:t xml:space="preserve"> </w:t>
      </w:r>
      <w:r w:rsidRPr="007B4EE4">
        <w:rPr>
          <w:rFonts w:ascii="Times New Roman" w:hAnsi="Times New Roman" w:cs="Times New Roman"/>
          <w:sz w:val="28"/>
          <w:szCs w:val="28"/>
        </w:rPr>
        <w:t>Рованці вартістю          18,227 тис. гривень.</w:t>
      </w:r>
    </w:p>
    <w:p w:rsidR="007228DE" w:rsidRPr="007B4EE4" w:rsidRDefault="007228DE" w:rsidP="007228DE">
      <w:pPr>
        <w:spacing w:after="0" w:line="240" w:lineRule="auto"/>
        <w:ind w:firstLine="709"/>
        <w:jc w:val="both"/>
        <w:rPr>
          <w:rFonts w:ascii="Times New Roman" w:hAnsi="Times New Roman" w:cs="Times New Roman"/>
          <w:bCs/>
          <w:sz w:val="28"/>
          <w:szCs w:val="28"/>
        </w:rPr>
      </w:pPr>
      <w:r w:rsidRPr="007B4EE4">
        <w:rPr>
          <w:rFonts w:ascii="Times New Roman" w:hAnsi="Times New Roman" w:cs="Times New Roman"/>
          <w:sz w:val="28"/>
          <w:szCs w:val="28"/>
        </w:rPr>
        <w:t xml:space="preserve">У Луцькій районній філії Волинського обласного центру зайнятості, </w:t>
      </w:r>
      <w:r w:rsidRPr="007B4EE4">
        <w:rPr>
          <w:rFonts w:ascii="Times New Roman" w:hAnsi="Times New Roman" w:cs="Times New Roman"/>
          <w:bCs/>
          <w:sz w:val="28"/>
          <w:szCs w:val="28"/>
        </w:rPr>
        <w:t xml:space="preserve">протягом січня - травня 2019 року проведено 10 семінарів на тему «Оволодій новою професією», в якому взяло участь 239 осіб. </w:t>
      </w:r>
    </w:p>
    <w:p w:rsidR="007228DE" w:rsidRPr="007B4EE4" w:rsidRDefault="007228DE" w:rsidP="007228DE">
      <w:pPr>
        <w:spacing w:after="0" w:line="240" w:lineRule="auto"/>
        <w:ind w:firstLine="709"/>
        <w:jc w:val="both"/>
        <w:rPr>
          <w:rFonts w:ascii="Times New Roman" w:hAnsi="Times New Roman" w:cs="Times New Roman"/>
          <w:bCs/>
          <w:sz w:val="28"/>
          <w:szCs w:val="28"/>
        </w:rPr>
      </w:pPr>
      <w:r w:rsidRPr="007B4EE4">
        <w:rPr>
          <w:rFonts w:ascii="Times New Roman" w:hAnsi="Times New Roman" w:cs="Times New Roman"/>
          <w:bCs/>
          <w:sz w:val="28"/>
          <w:szCs w:val="28"/>
        </w:rPr>
        <w:t xml:space="preserve">З метою організації самозайнятості населення, в тому числі задля започаткування власної справи, </w:t>
      </w:r>
      <w:r>
        <w:rPr>
          <w:rFonts w:ascii="Times New Roman" w:hAnsi="Times New Roman" w:cs="Times New Roman"/>
          <w:bCs/>
          <w:sz w:val="28"/>
          <w:szCs w:val="28"/>
        </w:rPr>
        <w:t>відбулося 4 навчальних семінари</w:t>
      </w:r>
      <w:r w:rsidRPr="007B4EE4">
        <w:rPr>
          <w:rFonts w:ascii="Times New Roman" w:hAnsi="Times New Roman" w:cs="Times New Roman"/>
          <w:bCs/>
          <w:sz w:val="28"/>
          <w:szCs w:val="28"/>
        </w:rPr>
        <w:t xml:space="preserve"> «Освітній Проект території майстерності», в якому взяли участь 42 особи.</w:t>
      </w:r>
    </w:p>
    <w:p w:rsidR="007228DE" w:rsidRPr="007B4EE4" w:rsidRDefault="007228DE" w:rsidP="0072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січень – червень</w:t>
      </w:r>
      <w:r w:rsidRPr="007B4EE4">
        <w:rPr>
          <w:rFonts w:ascii="Times New Roman" w:hAnsi="Times New Roman" w:cs="Times New Roman"/>
          <w:sz w:val="28"/>
          <w:szCs w:val="28"/>
        </w:rPr>
        <w:t xml:space="preserve"> 2019 року 52 роботодавцям відшкодовано компенсацію єдиного соціального внеску в с</w:t>
      </w:r>
      <w:r>
        <w:rPr>
          <w:rFonts w:ascii="Times New Roman" w:hAnsi="Times New Roman" w:cs="Times New Roman"/>
          <w:sz w:val="28"/>
          <w:szCs w:val="28"/>
        </w:rPr>
        <w:t>умі 194,0 тис. гривень</w:t>
      </w:r>
      <w:r w:rsidRPr="007B4EE4">
        <w:rPr>
          <w:rFonts w:ascii="Times New Roman" w:hAnsi="Times New Roman" w:cs="Times New Roman"/>
          <w:sz w:val="28"/>
          <w:szCs w:val="28"/>
        </w:rPr>
        <w:t>. Для 27 осіб надано індивідуальних консультацій з питань підприємництва.</w:t>
      </w:r>
    </w:p>
    <w:p w:rsidR="007228DE" w:rsidRPr="007B4EE4" w:rsidRDefault="007228DE" w:rsidP="007228DE">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на електронних майданчиках в системі PROZORRO,  протягом січня - травня 2019 року проведено публічні закупівлі на суму майже  24,8 млн гривень. З переможцями укладаються відповідні договори на поставку товарів чи проведення певного виду робіт. </w:t>
      </w:r>
    </w:p>
    <w:p w:rsidR="00A215CF" w:rsidRDefault="00A215CF" w:rsidP="00A215CF">
      <w:pPr>
        <w:spacing w:after="0" w:line="240" w:lineRule="auto"/>
        <w:jc w:val="center"/>
        <w:rPr>
          <w:rFonts w:ascii="Times New Roman" w:hAnsi="Times New Roman" w:cs="Times New Roman"/>
          <w:b/>
          <w:sz w:val="28"/>
          <w:szCs w:val="28"/>
        </w:rPr>
      </w:pPr>
    </w:p>
    <w:p w:rsidR="00A215CF" w:rsidRPr="00B31F43"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AB5DB7" w:rsidRDefault="00AB5DB7" w:rsidP="00A215CF">
      <w:pPr>
        <w:spacing w:after="0" w:line="240" w:lineRule="auto"/>
        <w:jc w:val="center"/>
        <w:rPr>
          <w:rFonts w:ascii="Times New Roman" w:hAnsi="Times New Roman" w:cs="Times New Roman"/>
          <w:b/>
          <w:sz w:val="28"/>
          <w:szCs w:val="28"/>
        </w:rPr>
      </w:pPr>
    </w:p>
    <w:p w:rsidR="00AB5DB7" w:rsidRPr="00AB5DB7" w:rsidRDefault="00AB5DB7" w:rsidP="00AB5DB7">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AB5DB7">
        <w:rPr>
          <w:rFonts w:ascii="Times New Roman" w:eastAsia="Times New Roman" w:hAnsi="Times New Roman" w:cs="Times New Roman"/>
          <w:sz w:val="28"/>
          <w:szCs w:val="28"/>
        </w:rPr>
        <w:t>таном</w:t>
      </w:r>
      <w:r w:rsidRPr="00AB5DB7">
        <w:rPr>
          <w:rFonts w:ascii="Times New Roman" w:eastAsia="Times New Roman" w:hAnsi="Times New Roman" w:cs="Times New Roman"/>
        </w:rPr>
        <w:t xml:space="preserve"> </w:t>
      </w:r>
      <w:r w:rsidRPr="00AB5DB7">
        <w:rPr>
          <w:rFonts w:ascii="Times New Roman" w:eastAsia="Times New Roman" w:hAnsi="Times New Roman" w:cs="Times New Roman"/>
          <w:sz w:val="28"/>
          <w:szCs w:val="28"/>
        </w:rPr>
        <w:t xml:space="preserve">на </w:t>
      </w:r>
      <w:r>
        <w:rPr>
          <w:rFonts w:ascii="Times New Roman" w:hAnsi="Times New Roman" w:cs="Times New Roman"/>
          <w:sz w:val="28"/>
          <w:szCs w:val="28"/>
        </w:rPr>
        <w:t>0</w:t>
      </w:r>
      <w:r w:rsidRPr="00AB5DB7">
        <w:rPr>
          <w:rFonts w:ascii="Times New Roman" w:eastAsia="Times New Roman" w:hAnsi="Times New Roman" w:cs="Times New Roman"/>
          <w:sz w:val="28"/>
          <w:szCs w:val="28"/>
        </w:rPr>
        <w:t>1 липня 2019 року заборгованість із виплати заробітної плати працівникам району становить 2739,60</w:t>
      </w:r>
      <w:r>
        <w:rPr>
          <w:rFonts w:ascii="Times New Roman" w:hAnsi="Times New Roman" w:cs="Times New Roman"/>
          <w:sz w:val="28"/>
          <w:szCs w:val="28"/>
        </w:rPr>
        <w:t xml:space="preserve"> </w:t>
      </w:r>
      <w:r w:rsidRPr="00AB5DB7">
        <w:rPr>
          <w:rFonts w:ascii="Times New Roman" w:eastAsia="Times New Roman" w:hAnsi="Times New Roman" w:cs="Times New Roman"/>
          <w:sz w:val="28"/>
          <w:szCs w:val="28"/>
        </w:rPr>
        <w:t>тис. грн, що на 21,1 тис. грн більше,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картоплярства національної академії аграрних наук України – 314,7тис.</w:t>
      </w:r>
      <w:r>
        <w:rPr>
          <w:rFonts w:ascii="Times New Roman" w:hAnsi="Times New Roman" w:cs="Times New Roman"/>
          <w:sz w:val="28"/>
          <w:szCs w:val="28"/>
        </w:rPr>
        <w:t xml:space="preserve"> гривень</w:t>
      </w:r>
      <w:r w:rsidRPr="00AB5DB7">
        <w:rPr>
          <w:rFonts w:ascii="Times New Roman" w:eastAsia="Times New Roman" w:hAnsi="Times New Roman" w:cs="Times New Roman"/>
          <w:sz w:val="28"/>
          <w:szCs w:val="28"/>
        </w:rPr>
        <w:t>.</w:t>
      </w:r>
    </w:p>
    <w:p w:rsidR="00AB5DB7" w:rsidRPr="00AB5DB7" w:rsidRDefault="00AB5DB7" w:rsidP="00AB5DB7">
      <w:pPr>
        <w:spacing w:after="0" w:line="240" w:lineRule="auto"/>
        <w:ind w:firstLine="720"/>
        <w:jc w:val="both"/>
        <w:rPr>
          <w:rFonts w:ascii="Times New Roman" w:eastAsia="Times New Roman" w:hAnsi="Times New Roman" w:cs="Times New Roman"/>
          <w:sz w:val="28"/>
          <w:szCs w:val="28"/>
        </w:rPr>
      </w:pPr>
      <w:r w:rsidRPr="00AB5DB7">
        <w:rPr>
          <w:rFonts w:ascii="Times New Roman" w:eastAsia="Times New Roman" w:hAnsi="Times New Roman" w:cs="Times New Roman"/>
          <w:sz w:val="28"/>
          <w:szCs w:val="28"/>
        </w:rPr>
        <w:t>Графік погашення заборгованості не виконаний у Волинській державній сільськогосподарській  дослідній станції інституту картоплярства національної академії аграрних наук України. Відхилення від графіка становить 314,7</w:t>
      </w:r>
      <w:r w:rsidR="007B4BDA">
        <w:rPr>
          <w:rFonts w:ascii="Times New Roman" w:eastAsia="Times New Roman" w:hAnsi="Times New Roman" w:cs="Times New Roman"/>
          <w:sz w:val="28"/>
          <w:szCs w:val="28"/>
        </w:rPr>
        <w:t xml:space="preserve"> </w:t>
      </w:r>
      <w:r w:rsidRPr="00AB5DB7">
        <w:rPr>
          <w:rFonts w:ascii="Times New Roman" w:eastAsia="Times New Roman" w:hAnsi="Times New Roman" w:cs="Times New Roman"/>
          <w:sz w:val="28"/>
          <w:szCs w:val="28"/>
        </w:rPr>
        <w:t>тис.</w:t>
      </w:r>
      <w:r w:rsidR="007B4BDA">
        <w:rPr>
          <w:rFonts w:ascii="Times New Roman" w:eastAsia="Times New Roman" w:hAnsi="Times New Roman" w:cs="Times New Roman"/>
          <w:sz w:val="28"/>
          <w:szCs w:val="28"/>
        </w:rPr>
        <w:t xml:space="preserve"> гривень</w:t>
      </w:r>
      <w:r w:rsidRPr="00AB5DB7">
        <w:rPr>
          <w:rFonts w:ascii="Times New Roman" w:eastAsia="Times New Roman" w:hAnsi="Times New Roman" w:cs="Times New Roman"/>
          <w:sz w:val="28"/>
          <w:szCs w:val="28"/>
        </w:rPr>
        <w:t>.</w:t>
      </w:r>
    </w:p>
    <w:p w:rsidR="00AB5DB7" w:rsidRPr="00AB5DB7" w:rsidRDefault="00AB5DB7" w:rsidP="00AB5DB7">
      <w:pPr>
        <w:spacing w:after="0" w:line="240" w:lineRule="auto"/>
        <w:ind w:firstLine="720"/>
        <w:jc w:val="both"/>
        <w:rPr>
          <w:rFonts w:ascii="Times New Roman" w:eastAsia="Times New Roman" w:hAnsi="Times New Roman" w:cs="Times New Roman"/>
          <w:sz w:val="28"/>
          <w:szCs w:val="28"/>
        </w:rPr>
      </w:pPr>
      <w:r w:rsidRPr="00AB5DB7">
        <w:rPr>
          <w:rFonts w:ascii="Times New Roman" w:eastAsia="Times New Roman" w:hAnsi="Times New Roman" w:cs="Times New Roman"/>
          <w:sz w:val="28"/>
          <w:szCs w:val="28"/>
        </w:rPr>
        <w:t xml:space="preserve">Керівником ДП «Луцький комбінат хлібопродуктів №2» Державного агентства резерву України графік погашення заборгованості не розроблений. </w:t>
      </w:r>
    </w:p>
    <w:p w:rsidR="00D636B9" w:rsidRDefault="00D636B9"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AB5DB7" w:rsidRDefault="00AB5DB7" w:rsidP="00A215CF">
      <w:pPr>
        <w:spacing w:after="0" w:line="240" w:lineRule="auto"/>
        <w:jc w:val="center"/>
        <w:rPr>
          <w:rFonts w:ascii="Times New Roman" w:hAnsi="Times New Roman" w:cs="Times New Roman"/>
          <w:b/>
          <w:sz w:val="28"/>
          <w:szCs w:val="28"/>
        </w:rPr>
      </w:pP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червня 2019 року нарахування й виплата державних соціальних допомог одержувачам на загальну суму 59,1</w:t>
      </w:r>
      <w:r>
        <w:rPr>
          <w:rFonts w:ascii="Times New Roman" w:hAnsi="Times New Roman" w:cs="Times New Roman"/>
          <w:sz w:val="28"/>
          <w:szCs w:val="28"/>
        </w:rPr>
        <w:t xml:space="preserve"> млн гривень</w:t>
      </w:r>
      <w:r w:rsidRPr="00AB5DB7">
        <w:rPr>
          <w:rFonts w:ascii="Times New Roman" w:hAnsi="Times New Roman" w:cs="Times New Roman"/>
          <w:sz w:val="28"/>
          <w:szCs w:val="28"/>
        </w:rPr>
        <w:t>.</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В районі створено 2 будинки сімейного типу та 9 прийомних сімей, в яких виховується 29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772,9 тис.</w:t>
      </w:r>
      <w:r>
        <w:rPr>
          <w:rFonts w:ascii="Times New Roman" w:hAnsi="Times New Roman" w:cs="Times New Roman"/>
          <w:sz w:val="28"/>
          <w:szCs w:val="28"/>
        </w:rPr>
        <w:t xml:space="preserve"> </w:t>
      </w:r>
      <w:r w:rsidRPr="00AB5DB7">
        <w:rPr>
          <w:rFonts w:ascii="Times New Roman" w:hAnsi="Times New Roman" w:cs="Times New Roman"/>
          <w:sz w:val="28"/>
          <w:szCs w:val="28"/>
        </w:rPr>
        <w:t>грн, отримали допомогу на дітей, які виховуються в багатодітних сім’ях 560 одержувачів. Виплачено –</w:t>
      </w:r>
      <w:r>
        <w:rPr>
          <w:rFonts w:ascii="Times New Roman" w:hAnsi="Times New Roman" w:cs="Times New Roman"/>
          <w:sz w:val="28"/>
          <w:szCs w:val="28"/>
        </w:rPr>
        <w:t xml:space="preserve"> </w:t>
      </w:r>
      <w:r w:rsidRPr="00AB5DB7">
        <w:rPr>
          <w:rFonts w:ascii="Times New Roman" w:hAnsi="Times New Roman" w:cs="Times New Roman"/>
          <w:sz w:val="28"/>
          <w:szCs w:val="28"/>
        </w:rPr>
        <w:t>3649,9 тис.</w:t>
      </w:r>
      <w:r>
        <w:rPr>
          <w:rFonts w:ascii="Times New Roman" w:hAnsi="Times New Roman" w:cs="Times New Roman"/>
          <w:sz w:val="28"/>
          <w:szCs w:val="28"/>
        </w:rPr>
        <w:t xml:space="preserve"> гривень</w:t>
      </w:r>
      <w:r w:rsidRPr="00AB5DB7">
        <w:rPr>
          <w:rFonts w:ascii="Times New Roman" w:hAnsi="Times New Roman" w:cs="Times New Roman"/>
          <w:sz w:val="28"/>
          <w:szCs w:val="28"/>
        </w:rPr>
        <w:t>.</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Здійснено виплату допомоги 852 особам з інвалідністю з дитинства та дітям з інвалідністю на загальну суму 10,6</w:t>
      </w:r>
      <w:r>
        <w:rPr>
          <w:rFonts w:ascii="Times New Roman" w:hAnsi="Times New Roman" w:cs="Times New Roman"/>
          <w:sz w:val="28"/>
          <w:szCs w:val="28"/>
        </w:rPr>
        <w:t xml:space="preserve"> млн </w:t>
      </w:r>
      <w:r w:rsidRPr="00AB5DB7">
        <w:rPr>
          <w:rFonts w:ascii="Times New Roman" w:hAnsi="Times New Roman" w:cs="Times New Roman"/>
          <w:sz w:val="28"/>
          <w:szCs w:val="28"/>
        </w:rPr>
        <w:t>грн, а також 193 особам з інвалідністю загального захворювання на суму 1,9 млн</w:t>
      </w:r>
      <w:r>
        <w:rPr>
          <w:rFonts w:ascii="Times New Roman" w:hAnsi="Times New Roman" w:cs="Times New Roman"/>
          <w:sz w:val="28"/>
          <w:szCs w:val="28"/>
        </w:rPr>
        <w:t xml:space="preserve"> гривень.</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lastRenderedPageBreak/>
        <w:t xml:space="preserve">Нараховано субсидій на житлово-комунальні послуги та тверде паливо на суму 23,6 </w:t>
      </w:r>
      <w:r>
        <w:rPr>
          <w:rFonts w:ascii="Times New Roman" w:hAnsi="Times New Roman" w:cs="Times New Roman"/>
          <w:sz w:val="28"/>
          <w:szCs w:val="28"/>
        </w:rPr>
        <w:t>млн</w:t>
      </w:r>
      <w:r w:rsidRPr="00AB5DB7">
        <w:rPr>
          <w:rFonts w:ascii="Times New Roman" w:hAnsi="Times New Roman" w:cs="Times New Roman"/>
          <w:sz w:val="28"/>
          <w:szCs w:val="28"/>
        </w:rPr>
        <w:t xml:space="preserve"> грн, заборгованість перед надавачами послуг на </w:t>
      </w:r>
      <w:r>
        <w:rPr>
          <w:rFonts w:ascii="Times New Roman" w:hAnsi="Times New Roman" w:cs="Times New Roman"/>
          <w:sz w:val="28"/>
          <w:szCs w:val="28"/>
        </w:rPr>
        <w:t>0</w:t>
      </w:r>
      <w:r w:rsidRPr="00AB5DB7">
        <w:rPr>
          <w:rFonts w:ascii="Times New Roman" w:hAnsi="Times New Roman" w:cs="Times New Roman"/>
          <w:sz w:val="28"/>
          <w:szCs w:val="28"/>
        </w:rPr>
        <w:t>1 липня 2019 року – 69,8 тис.</w:t>
      </w:r>
      <w:r>
        <w:rPr>
          <w:rFonts w:ascii="Times New Roman" w:hAnsi="Times New Roman" w:cs="Times New Roman"/>
          <w:sz w:val="28"/>
          <w:szCs w:val="28"/>
        </w:rPr>
        <w:t xml:space="preserve"> гривень</w:t>
      </w:r>
      <w:r w:rsidRPr="00AB5DB7">
        <w:rPr>
          <w:rFonts w:ascii="Times New Roman" w:hAnsi="Times New Roman" w:cs="Times New Roman"/>
          <w:sz w:val="28"/>
          <w:szCs w:val="28"/>
        </w:rPr>
        <w:t>.</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 xml:space="preserve">Видано путівки для оздоровлення 4 особам з інвалідністю внаслідок війни, 8 особам з інвалідністю загального захворювання, 3 учасникам війни, 3 особам, постраждалим від аварії на ЧАЕС І категорії та 1 дитині з інвалідністю, постраждалій від аварії на ЧАЕС. Видано 135 особам з інвалідністю направлення для забезпечення протезними виробами та засобами технічної реабілітації.               </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Забезпечено надання пільг на оплату житлово-комунальних послуг</w:t>
      </w:r>
      <w:r w:rsidRPr="00AB5DB7">
        <w:rPr>
          <w:rFonts w:ascii="Times New Roman" w:hAnsi="Times New Roman" w:cs="Times New Roman"/>
          <w:sz w:val="28"/>
          <w:szCs w:val="28"/>
        </w:rPr>
        <w:br/>
        <w:t>5,1 тисячам громадян. Сума нарахованих пільг</w:t>
      </w:r>
      <w:r w:rsidRPr="00AB5DB7">
        <w:rPr>
          <w:rFonts w:ascii="Times New Roman" w:hAnsi="Times New Roman" w:cs="Times New Roman"/>
          <w:i/>
          <w:sz w:val="28"/>
          <w:szCs w:val="28"/>
        </w:rPr>
        <w:t xml:space="preserve"> </w:t>
      </w:r>
      <w:r w:rsidRPr="00AB5DB7">
        <w:rPr>
          <w:rFonts w:ascii="Times New Roman" w:hAnsi="Times New Roman" w:cs="Times New Roman"/>
          <w:sz w:val="28"/>
          <w:szCs w:val="28"/>
        </w:rPr>
        <w:t xml:space="preserve">складає 12601,8 тис. грн, заборгованість перед надавачами послуг на </w:t>
      </w:r>
      <w:r>
        <w:rPr>
          <w:rFonts w:ascii="Times New Roman" w:hAnsi="Times New Roman" w:cs="Times New Roman"/>
          <w:sz w:val="28"/>
          <w:szCs w:val="28"/>
        </w:rPr>
        <w:t>0</w:t>
      </w:r>
      <w:r w:rsidRPr="00AB5DB7">
        <w:rPr>
          <w:rFonts w:ascii="Times New Roman" w:hAnsi="Times New Roman" w:cs="Times New Roman"/>
          <w:sz w:val="28"/>
          <w:szCs w:val="28"/>
        </w:rPr>
        <w:t>1 липня 2019 року 95,9 тис.</w:t>
      </w:r>
      <w:r>
        <w:rPr>
          <w:rFonts w:ascii="Times New Roman" w:hAnsi="Times New Roman" w:cs="Times New Roman"/>
          <w:sz w:val="28"/>
          <w:szCs w:val="28"/>
        </w:rPr>
        <w:t xml:space="preserve"> гривень</w:t>
      </w:r>
      <w:r w:rsidRPr="00AB5DB7">
        <w:rPr>
          <w:rFonts w:ascii="Times New Roman" w:hAnsi="Times New Roman" w:cs="Times New Roman"/>
          <w:sz w:val="28"/>
          <w:szCs w:val="28"/>
        </w:rPr>
        <w:t>.</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Pr>
          <w:rFonts w:ascii="Times New Roman" w:hAnsi="Times New Roman" w:cs="Times New Roman"/>
          <w:sz w:val="28"/>
          <w:szCs w:val="28"/>
        </w:rPr>
        <w:t>0</w:t>
      </w:r>
      <w:r w:rsidRPr="00AB5DB7">
        <w:rPr>
          <w:rFonts w:ascii="Times New Roman" w:hAnsi="Times New Roman" w:cs="Times New Roman"/>
          <w:sz w:val="28"/>
          <w:szCs w:val="28"/>
        </w:rPr>
        <w:t>1 липня 2019 року становить 1009,4</w:t>
      </w:r>
      <w:r>
        <w:rPr>
          <w:rFonts w:ascii="Times New Roman" w:hAnsi="Times New Roman" w:cs="Times New Roman"/>
          <w:sz w:val="28"/>
          <w:szCs w:val="28"/>
        </w:rPr>
        <w:t xml:space="preserve"> </w:t>
      </w:r>
      <w:r w:rsidRPr="00AB5DB7">
        <w:rPr>
          <w:rFonts w:ascii="Times New Roman" w:hAnsi="Times New Roman" w:cs="Times New Roman"/>
          <w:sz w:val="28"/>
          <w:szCs w:val="28"/>
        </w:rPr>
        <w:t>тис. грн, заборгованість відсутня.</w:t>
      </w:r>
    </w:p>
    <w:p w:rsidR="00AB5DB7" w:rsidRPr="00AB5DB7" w:rsidRDefault="00AB5DB7" w:rsidP="00AB5DB7">
      <w:pPr>
        <w:spacing w:after="0" w:line="240" w:lineRule="auto"/>
        <w:ind w:firstLine="709"/>
        <w:jc w:val="both"/>
        <w:rPr>
          <w:rFonts w:ascii="Times New Roman" w:hAnsi="Times New Roman" w:cs="Times New Roman"/>
          <w:sz w:val="28"/>
          <w:szCs w:val="28"/>
        </w:rPr>
      </w:pPr>
      <w:r w:rsidRPr="00AB5DB7">
        <w:rPr>
          <w:rFonts w:ascii="Times New Roman" w:hAnsi="Times New Roman" w:cs="Times New Roman"/>
          <w:sz w:val="28"/>
          <w:szCs w:val="28"/>
        </w:rPr>
        <w:t xml:space="preserve">В управління станом на </w:t>
      </w:r>
      <w:r>
        <w:rPr>
          <w:rFonts w:ascii="Times New Roman" w:hAnsi="Times New Roman" w:cs="Times New Roman"/>
          <w:sz w:val="28"/>
          <w:szCs w:val="28"/>
        </w:rPr>
        <w:t>0</w:t>
      </w:r>
      <w:r w:rsidRPr="00AB5DB7">
        <w:rPr>
          <w:rFonts w:ascii="Times New Roman" w:hAnsi="Times New Roman" w:cs="Times New Roman"/>
          <w:sz w:val="28"/>
          <w:szCs w:val="28"/>
        </w:rPr>
        <w:t xml:space="preserve">1 липня 2019 року надійшло 186 письмових звернень, з них з питань надання матеріальної допомоги – 36 звернень. Проведено 4 засідання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якому вирішено надати допомогу 36 особам з місцевого бюджету на суму 93,9 тис. грн. та 4 особам з державного бюджету на суму </w:t>
      </w:r>
      <w:r w:rsidRPr="00AB5DB7">
        <w:rPr>
          <w:rFonts w:ascii="Times New Roman" w:hAnsi="Times New Roman" w:cs="Times New Roman"/>
          <w:sz w:val="28"/>
          <w:szCs w:val="28"/>
        </w:rPr>
        <w:br/>
        <w:t>2994,00</w:t>
      </w:r>
      <w:r>
        <w:rPr>
          <w:rFonts w:ascii="Times New Roman" w:hAnsi="Times New Roman" w:cs="Times New Roman"/>
          <w:sz w:val="28"/>
          <w:szCs w:val="28"/>
        </w:rPr>
        <w:t xml:space="preserve"> гривень</w:t>
      </w:r>
      <w:r w:rsidRPr="00AB5DB7">
        <w:rPr>
          <w:rFonts w:ascii="Times New Roman" w:hAnsi="Times New Roman" w:cs="Times New Roman"/>
          <w:sz w:val="28"/>
          <w:szCs w:val="28"/>
        </w:rPr>
        <w:t>.</w:t>
      </w:r>
    </w:p>
    <w:p w:rsidR="00A215CF" w:rsidRDefault="00A215CF"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3D5F32" w:rsidRDefault="003D5F32" w:rsidP="00A215CF">
      <w:pPr>
        <w:spacing w:after="0" w:line="240" w:lineRule="auto"/>
        <w:jc w:val="center"/>
        <w:rPr>
          <w:rFonts w:ascii="Times New Roman" w:hAnsi="Times New Roman" w:cs="Times New Roman"/>
          <w:b/>
          <w:sz w:val="28"/>
          <w:szCs w:val="28"/>
        </w:rPr>
      </w:pPr>
    </w:p>
    <w:p w:rsidR="003D5F32" w:rsidRPr="003D5F32" w:rsidRDefault="003D5F32" w:rsidP="003D5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3D5F32">
        <w:rPr>
          <w:rFonts w:ascii="Times New Roman" w:hAnsi="Times New Roman" w:cs="Times New Roman"/>
          <w:sz w:val="28"/>
          <w:szCs w:val="28"/>
        </w:rPr>
        <w:t xml:space="preserve">6 червня в управлінні охорони здоров’я облдержадміністрації </w:t>
      </w:r>
      <w:r>
        <w:rPr>
          <w:rFonts w:ascii="Times New Roman" w:hAnsi="Times New Roman" w:cs="Times New Roman"/>
          <w:sz w:val="28"/>
          <w:szCs w:val="28"/>
        </w:rPr>
        <w:t xml:space="preserve">відбувся </w:t>
      </w:r>
      <w:r w:rsidRPr="003D5F32">
        <w:rPr>
          <w:rFonts w:ascii="Times New Roman" w:hAnsi="Times New Roman" w:cs="Times New Roman"/>
          <w:sz w:val="28"/>
          <w:szCs w:val="28"/>
        </w:rPr>
        <w:t>семінар-нарада відповідальних за проведе</w:t>
      </w:r>
      <w:r>
        <w:rPr>
          <w:rFonts w:ascii="Times New Roman" w:hAnsi="Times New Roman" w:cs="Times New Roman"/>
          <w:sz w:val="28"/>
          <w:szCs w:val="28"/>
        </w:rPr>
        <w:t>ння вакцинації, в якому</w:t>
      </w:r>
      <w:r w:rsidRPr="003D5F32">
        <w:rPr>
          <w:rFonts w:ascii="Times New Roman" w:hAnsi="Times New Roman" w:cs="Times New Roman"/>
          <w:sz w:val="28"/>
          <w:szCs w:val="28"/>
        </w:rPr>
        <w:t xml:space="preserve"> при</w:t>
      </w:r>
      <w:r>
        <w:rPr>
          <w:rFonts w:ascii="Times New Roman" w:hAnsi="Times New Roman" w:cs="Times New Roman"/>
          <w:sz w:val="28"/>
          <w:szCs w:val="28"/>
        </w:rPr>
        <w:t>ймав участь лікар-педіатр О.</w:t>
      </w:r>
      <w:r w:rsidRPr="003D5F32">
        <w:rPr>
          <w:rFonts w:ascii="Times New Roman" w:hAnsi="Times New Roman" w:cs="Times New Roman"/>
          <w:sz w:val="28"/>
          <w:szCs w:val="28"/>
        </w:rPr>
        <w:t xml:space="preserve"> Коменда</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3D5F32">
        <w:rPr>
          <w:rFonts w:ascii="Times New Roman" w:hAnsi="Times New Roman" w:cs="Times New Roman"/>
          <w:sz w:val="28"/>
          <w:szCs w:val="28"/>
        </w:rPr>
        <w:t>6-</w:t>
      </w:r>
      <w:r>
        <w:rPr>
          <w:rFonts w:ascii="Times New Roman" w:hAnsi="Times New Roman" w:cs="Times New Roman"/>
          <w:sz w:val="28"/>
          <w:szCs w:val="28"/>
        </w:rPr>
        <w:t>0</w:t>
      </w:r>
      <w:r w:rsidRPr="003D5F32">
        <w:rPr>
          <w:rFonts w:ascii="Times New Roman" w:hAnsi="Times New Roman" w:cs="Times New Roman"/>
          <w:sz w:val="28"/>
          <w:szCs w:val="28"/>
        </w:rPr>
        <w:t>7 че</w:t>
      </w:r>
      <w:r>
        <w:rPr>
          <w:rFonts w:ascii="Times New Roman" w:hAnsi="Times New Roman" w:cs="Times New Roman"/>
          <w:sz w:val="28"/>
          <w:szCs w:val="28"/>
        </w:rPr>
        <w:t>рвня у  МОЗ України в  м. Києві проходила Всеукраїнська робоча  зустріч «</w:t>
      </w:r>
      <w:r w:rsidRPr="003D5F32">
        <w:rPr>
          <w:rFonts w:ascii="Times New Roman" w:hAnsi="Times New Roman" w:cs="Times New Roman"/>
          <w:sz w:val="28"/>
          <w:szCs w:val="28"/>
        </w:rPr>
        <w:t xml:space="preserve">Розвиток медсестринства в </w:t>
      </w:r>
      <w:r>
        <w:rPr>
          <w:rFonts w:ascii="Times New Roman" w:hAnsi="Times New Roman" w:cs="Times New Roman"/>
          <w:sz w:val="28"/>
          <w:szCs w:val="28"/>
        </w:rPr>
        <w:t>контексті змін охорони здоров’я»</w:t>
      </w:r>
      <w:r w:rsidRPr="003D5F32">
        <w:rPr>
          <w:rFonts w:ascii="Times New Roman" w:hAnsi="Times New Roman" w:cs="Times New Roman"/>
          <w:sz w:val="28"/>
          <w:szCs w:val="28"/>
        </w:rPr>
        <w:t xml:space="preserve">, </w:t>
      </w:r>
      <w:r>
        <w:rPr>
          <w:rFonts w:ascii="Times New Roman" w:hAnsi="Times New Roman" w:cs="Times New Roman"/>
          <w:sz w:val="28"/>
          <w:szCs w:val="28"/>
        </w:rPr>
        <w:t>в якій</w:t>
      </w:r>
      <w:r w:rsidRPr="003D5F32">
        <w:rPr>
          <w:rFonts w:ascii="Times New Roman" w:hAnsi="Times New Roman" w:cs="Times New Roman"/>
          <w:sz w:val="28"/>
          <w:szCs w:val="28"/>
        </w:rPr>
        <w:t xml:space="preserve"> приймала уч</w:t>
      </w:r>
      <w:r>
        <w:rPr>
          <w:rFonts w:ascii="Times New Roman" w:hAnsi="Times New Roman" w:cs="Times New Roman"/>
          <w:sz w:val="28"/>
          <w:szCs w:val="28"/>
        </w:rPr>
        <w:t>асть головна медична сестра А.</w:t>
      </w:r>
      <w:r w:rsidRPr="003D5F32">
        <w:rPr>
          <w:rFonts w:ascii="Times New Roman" w:hAnsi="Times New Roman" w:cs="Times New Roman"/>
          <w:sz w:val="28"/>
          <w:szCs w:val="28"/>
        </w:rPr>
        <w:t xml:space="preserve"> Яков’юк</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11 червня в управлінні охорони здоров’я облдержадміністрації</w:t>
      </w:r>
      <w:r>
        <w:rPr>
          <w:rFonts w:ascii="Times New Roman" w:hAnsi="Times New Roman" w:cs="Times New Roman"/>
          <w:sz w:val="28"/>
          <w:szCs w:val="28"/>
        </w:rPr>
        <w:t xml:space="preserve"> відбулась</w:t>
      </w:r>
      <w:r w:rsidRPr="003D5F32">
        <w:rPr>
          <w:rFonts w:ascii="Times New Roman" w:hAnsi="Times New Roman" w:cs="Times New Roman"/>
          <w:sz w:val="28"/>
          <w:szCs w:val="28"/>
        </w:rPr>
        <w:t xml:space="preserve"> школа головних медсестер, </w:t>
      </w:r>
      <w:r>
        <w:rPr>
          <w:rFonts w:ascii="Times New Roman" w:hAnsi="Times New Roman" w:cs="Times New Roman"/>
          <w:sz w:val="28"/>
          <w:szCs w:val="28"/>
        </w:rPr>
        <w:t xml:space="preserve">в якій </w:t>
      </w:r>
      <w:r w:rsidRPr="003D5F32">
        <w:rPr>
          <w:rFonts w:ascii="Times New Roman" w:hAnsi="Times New Roman" w:cs="Times New Roman"/>
          <w:sz w:val="28"/>
          <w:szCs w:val="28"/>
        </w:rPr>
        <w:t>приймала уч</w:t>
      </w:r>
      <w:r>
        <w:rPr>
          <w:rFonts w:ascii="Times New Roman" w:hAnsi="Times New Roman" w:cs="Times New Roman"/>
          <w:sz w:val="28"/>
          <w:szCs w:val="28"/>
        </w:rPr>
        <w:t>асть головна медична сестра А.</w:t>
      </w:r>
      <w:r w:rsidRPr="003D5F32">
        <w:rPr>
          <w:rFonts w:ascii="Times New Roman" w:hAnsi="Times New Roman" w:cs="Times New Roman"/>
          <w:sz w:val="28"/>
          <w:szCs w:val="28"/>
        </w:rPr>
        <w:t xml:space="preserve"> Яков’юк</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 xml:space="preserve">17 червня в Волинській обласній клінічній лікарні </w:t>
      </w:r>
      <w:r>
        <w:rPr>
          <w:rFonts w:ascii="Times New Roman" w:hAnsi="Times New Roman" w:cs="Times New Roman"/>
          <w:sz w:val="28"/>
          <w:szCs w:val="28"/>
        </w:rPr>
        <w:t xml:space="preserve">проходив </w:t>
      </w:r>
      <w:r w:rsidRPr="003D5F32">
        <w:rPr>
          <w:rFonts w:ascii="Times New Roman" w:hAnsi="Times New Roman" w:cs="Times New Roman"/>
          <w:sz w:val="28"/>
          <w:szCs w:val="28"/>
        </w:rPr>
        <w:t>семінар лікарів-невро</w:t>
      </w:r>
      <w:r>
        <w:rPr>
          <w:rFonts w:ascii="Times New Roman" w:hAnsi="Times New Roman" w:cs="Times New Roman"/>
          <w:sz w:val="28"/>
          <w:szCs w:val="28"/>
        </w:rPr>
        <w:t>патологів, в якому</w:t>
      </w:r>
      <w:r w:rsidRPr="003D5F32">
        <w:rPr>
          <w:rFonts w:ascii="Times New Roman" w:hAnsi="Times New Roman" w:cs="Times New Roman"/>
          <w:sz w:val="28"/>
          <w:szCs w:val="28"/>
        </w:rPr>
        <w:t xml:space="preserve"> прий</w:t>
      </w:r>
      <w:r>
        <w:rPr>
          <w:rFonts w:ascii="Times New Roman" w:hAnsi="Times New Roman" w:cs="Times New Roman"/>
          <w:sz w:val="28"/>
          <w:szCs w:val="28"/>
        </w:rPr>
        <w:t>мала участь Н.</w:t>
      </w:r>
      <w:r w:rsidRPr="003D5F32">
        <w:rPr>
          <w:rFonts w:ascii="Times New Roman" w:hAnsi="Times New Roman" w:cs="Times New Roman"/>
          <w:sz w:val="28"/>
          <w:szCs w:val="28"/>
        </w:rPr>
        <w:t>Луцик</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19 червня в Волинській об</w:t>
      </w:r>
      <w:r>
        <w:rPr>
          <w:rFonts w:ascii="Times New Roman" w:hAnsi="Times New Roman" w:cs="Times New Roman"/>
          <w:sz w:val="28"/>
          <w:szCs w:val="28"/>
        </w:rPr>
        <w:t>ласній клінічній лікарні відбувся</w:t>
      </w:r>
      <w:r w:rsidRPr="003D5F32">
        <w:rPr>
          <w:rFonts w:ascii="Times New Roman" w:hAnsi="Times New Roman" w:cs="Times New Roman"/>
          <w:sz w:val="28"/>
          <w:szCs w:val="28"/>
        </w:rPr>
        <w:t xml:space="preserve"> семінар-тренінг лікарів педіатрів, травматологів,</w:t>
      </w:r>
      <w:r>
        <w:rPr>
          <w:rFonts w:ascii="Times New Roman" w:hAnsi="Times New Roman" w:cs="Times New Roman"/>
          <w:sz w:val="28"/>
          <w:szCs w:val="28"/>
        </w:rPr>
        <w:t xml:space="preserve"> невропатологів, в якому</w:t>
      </w:r>
      <w:r w:rsidRPr="003D5F32">
        <w:rPr>
          <w:rFonts w:ascii="Times New Roman" w:hAnsi="Times New Roman" w:cs="Times New Roman"/>
          <w:sz w:val="28"/>
          <w:szCs w:val="28"/>
        </w:rPr>
        <w:t xml:space="preserve"> приймали</w:t>
      </w:r>
      <w:r>
        <w:rPr>
          <w:rFonts w:ascii="Times New Roman" w:hAnsi="Times New Roman" w:cs="Times New Roman"/>
          <w:sz w:val="28"/>
          <w:szCs w:val="28"/>
        </w:rPr>
        <w:t xml:space="preserve"> участь лікар педіатр О.</w:t>
      </w:r>
      <w:r w:rsidRPr="003D5F32">
        <w:rPr>
          <w:rFonts w:ascii="Times New Roman" w:hAnsi="Times New Roman" w:cs="Times New Roman"/>
          <w:sz w:val="28"/>
          <w:szCs w:val="28"/>
        </w:rPr>
        <w:t>К</w:t>
      </w:r>
      <w:r>
        <w:rPr>
          <w:rFonts w:ascii="Times New Roman" w:hAnsi="Times New Roman" w:cs="Times New Roman"/>
          <w:sz w:val="28"/>
          <w:szCs w:val="28"/>
        </w:rPr>
        <w:t>оменда, лікар-невропатолог А.</w:t>
      </w:r>
      <w:r w:rsidRPr="003D5F32">
        <w:rPr>
          <w:rFonts w:ascii="Times New Roman" w:hAnsi="Times New Roman" w:cs="Times New Roman"/>
          <w:sz w:val="28"/>
          <w:szCs w:val="28"/>
        </w:rPr>
        <w:t>Крикун, лікар</w:t>
      </w:r>
      <w:r>
        <w:rPr>
          <w:rFonts w:ascii="Times New Roman" w:hAnsi="Times New Roman" w:cs="Times New Roman"/>
          <w:sz w:val="28"/>
          <w:szCs w:val="28"/>
        </w:rPr>
        <w:t>-</w:t>
      </w:r>
      <w:r w:rsidRPr="003D5F32">
        <w:rPr>
          <w:rFonts w:ascii="Times New Roman" w:hAnsi="Times New Roman" w:cs="Times New Roman"/>
          <w:sz w:val="28"/>
          <w:szCs w:val="28"/>
        </w:rPr>
        <w:t>травм</w:t>
      </w:r>
      <w:r>
        <w:rPr>
          <w:rFonts w:ascii="Times New Roman" w:hAnsi="Times New Roman" w:cs="Times New Roman"/>
          <w:sz w:val="28"/>
          <w:szCs w:val="28"/>
        </w:rPr>
        <w:t>атолог Б.</w:t>
      </w:r>
      <w:r w:rsidRPr="003D5F32">
        <w:rPr>
          <w:rFonts w:ascii="Times New Roman" w:hAnsi="Times New Roman" w:cs="Times New Roman"/>
          <w:sz w:val="28"/>
          <w:szCs w:val="28"/>
        </w:rPr>
        <w:t>Бицький</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червня у</w:t>
      </w:r>
      <w:r w:rsidRPr="003D5F32">
        <w:rPr>
          <w:rFonts w:ascii="Times New Roman" w:hAnsi="Times New Roman" w:cs="Times New Roman"/>
          <w:sz w:val="28"/>
          <w:szCs w:val="28"/>
        </w:rPr>
        <w:t xml:space="preserve"> Волинському обласному шкірвендиспансері </w:t>
      </w:r>
      <w:r>
        <w:rPr>
          <w:rFonts w:ascii="Times New Roman" w:hAnsi="Times New Roman" w:cs="Times New Roman"/>
          <w:sz w:val="28"/>
          <w:szCs w:val="28"/>
        </w:rPr>
        <w:t xml:space="preserve">проходила </w:t>
      </w:r>
      <w:r w:rsidRPr="003D5F32">
        <w:rPr>
          <w:rFonts w:ascii="Times New Roman" w:hAnsi="Times New Roman" w:cs="Times New Roman"/>
          <w:sz w:val="28"/>
          <w:szCs w:val="28"/>
        </w:rPr>
        <w:t xml:space="preserve">науково-практична конференція лікарів–дерматовенерологів, в </w:t>
      </w:r>
      <w:r>
        <w:rPr>
          <w:rFonts w:ascii="Times New Roman" w:hAnsi="Times New Roman" w:cs="Times New Roman"/>
          <w:sz w:val="28"/>
          <w:szCs w:val="28"/>
        </w:rPr>
        <w:t>якій</w:t>
      </w:r>
      <w:r w:rsidRPr="003D5F32">
        <w:rPr>
          <w:rFonts w:ascii="Times New Roman" w:hAnsi="Times New Roman" w:cs="Times New Roman"/>
          <w:sz w:val="28"/>
          <w:szCs w:val="28"/>
        </w:rPr>
        <w:t xml:space="preserve"> приймав участ</w:t>
      </w:r>
      <w:r>
        <w:rPr>
          <w:rFonts w:ascii="Times New Roman" w:hAnsi="Times New Roman" w:cs="Times New Roman"/>
          <w:sz w:val="28"/>
          <w:szCs w:val="28"/>
        </w:rPr>
        <w:t>ь лікар- дерматовенеролог М.</w:t>
      </w:r>
      <w:r w:rsidRPr="003D5F32">
        <w:rPr>
          <w:rFonts w:ascii="Times New Roman" w:hAnsi="Times New Roman" w:cs="Times New Roman"/>
          <w:sz w:val="28"/>
          <w:szCs w:val="28"/>
        </w:rPr>
        <w:t>Созонюк</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 червня у</w:t>
      </w:r>
      <w:r w:rsidRPr="003D5F32">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 xml:space="preserve">відбулась </w:t>
      </w:r>
      <w:r w:rsidRPr="003D5F32">
        <w:rPr>
          <w:rFonts w:ascii="Times New Roman" w:hAnsi="Times New Roman" w:cs="Times New Roman"/>
          <w:sz w:val="28"/>
          <w:szCs w:val="28"/>
        </w:rPr>
        <w:t>конференція лікарів–терапевті</w:t>
      </w:r>
      <w:r>
        <w:rPr>
          <w:rFonts w:ascii="Times New Roman" w:hAnsi="Times New Roman" w:cs="Times New Roman"/>
          <w:sz w:val="28"/>
          <w:szCs w:val="28"/>
        </w:rPr>
        <w:t>в, інфекціоністів, в якій</w:t>
      </w:r>
      <w:r w:rsidRPr="003D5F32">
        <w:rPr>
          <w:rFonts w:ascii="Times New Roman" w:hAnsi="Times New Roman" w:cs="Times New Roman"/>
          <w:sz w:val="28"/>
          <w:szCs w:val="28"/>
        </w:rPr>
        <w:t xml:space="preserve"> приймали</w:t>
      </w:r>
      <w:r>
        <w:rPr>
          <w:rFonts w:ascii="Times New Roman" w:hAnsi="Times New Roman" w:cs="Times New Roman"/>
          <w:sz w:val="28"/>
          <w:szCs w:val="28"/>
        </w:rPr>
        <w:t xml:space="preserve"> участь лікар-терапевт В.</w:t>
      </w:r>
      <w:r w:rsidRPr="003D5F32">
        <w:rPr>
          <w:rFonts w:ascii="Times New Roman" w:hAnsi="Times New Roman" w:cs="Times New Roman"/>
          <w:sz w:val="28"/>
          <w:szCs w:val="28"/>
        </w:rPr>
        <w:t>Харчен</w:t>
      </w:r>
      <w:r>
        <w:rPr>
          <w:rFonts w:ascii="Times New Roman" w:hAnsi="Times New Roman" w:cs="Times New Roman"/>
          <w:sz w:val="28"/>
          <w:szCs w:val="28"/>
        </w:rPr>
        <w:t>ко, лікар-інфекціоніст С.</w:t>
      </w:r>
      <w:r w:rsidRPr="003D5F32">
        <w:rPr>
          <w:rFonts w:ascii="Times New Roman" w:hAnsi="Times New Roman" w:cs="Times New Roman"/>
          <w:sz w:val="28"/>
          <w:szCs w:val="28"/>
        </w:rPr>
        <w:t>Димарчук</w:t>
      </w:r>
      <w:r>
        <w:rPr>
          <w:rFonts w:ascii="Times New Roman" w:hAnsi="Times New Roman" w:cs="Times New Roman"/>
          <w:sz w:val="28"/>
          <w:szCs w:val="28"/>
        </w:rPr>
        <w:t>.</w:t>
      </w:r>
    </w:p>
    <w:p w:rsidR="003D5F32" w:rsidRPr="003D5F32" w:rsidRDefault="003D5F32" w:rsidP="003D5F32">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 xml:space="preserve">27 червня </w:t>
      </w:r>
      <w:r>
        <w:rPr>
          <w:rFonts w:ascii="Times New Roman" w:hAnsi="Times New Roman" w:cs="Times New Roman"/>
          <w:sz w:val="28"/>
          <w:szCs w:val="28"/>
        </w:rPr>
        <w:t>у</w:t>
      </w:r>
      <w:r w:rsidRPr="003D5F32">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проходив семінар хірургів, в якому</w:t>
      </w:r>
      <w:r w:rsidRPr="003D5F32">
        <w:rPr>
          <w:rFonts w:ascii="Times New Roman" w:hAnsi="Times New Roman" w:cs="Times New Roman"/>
          <w:sz w:val="28"/>
          <w:szCs w:val="28"/>
        </w:rPr>
        <w:t xml:space="preserve"> приймав участь лік</w:t>
      </w:r>
      <w:r>
        <w:rPr>
          <w:rFonts w:ascii="Times New Roman" w:hAnsi="Times New Roman" w:cs="Times New Roman"/>
          <w:sz w:val="28"/>
          <w:szCs w:val="28"/>
        </w:rPr>
        <w:t>ар-хірург  В.</w:t>
      </w:r>
      <w:r w:rsidRPr="003D5F32">
        <w:rPr>
          <w:rFonts w:ascii="Times New Roman" w:hAnsi="Times New Roman" w:cs="Times New Roman"/>
          <w:sz w:val="28"/>
          <w:szCs w:val="28"/>
        </w:rPr>
        <w:t>Лазько</w:t>
      </w:r>
    </w:p>
    <w:p w:rsidR="007228DE" w:rsidRDefault="007228DE" w:rsidP="007228DE">
      <w:pPr>
        <w:spacing w:after="0"/>
        <w:jc w:val="center"/>
        <w:rPr>
          <w:sz w:val="28"/>
          <w:szCs w:val="28"/>
        </w:rPr>
      </w:pPr>
    </w:p>
    <w:p w:rsidR="00A215CF" w:rsidRDefault="00A215CF" w:rsidP="007228DE">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7228DE" w:rsidRDefault="007228DE" w:rsidP="00A215CF">
      <w:pPr>
        <w:spacing w:after="0"/>
        <w:jc w:val="center"/>
        <w:rPr>
          <w:rFonts w:ascii="Times New Roman" w:hAnsi="Times New Roman" w:cs="Times New Roman"/>
          <w:b/>
          <w:sz w:val="28"/>
          <w:szCs w:val="28"/>
        </w:rPr>
      </w:pPr>
    </w:p>
    <w:p w:rsidR="003D5F32" w:rsidRPr="003D5F32" w:rsidRDefault="003D5F32" w:rsidP="003D5F32">
      <w:pPr>
        <w:spacing w:after="0" w:line="240" w:lineRule="auto"/>
        <w:jc w:val="both"/>
        <w:rPr>
          <w:rFonts w:ascii="Times New Roman" w:hAnsi="Times New Roman" w:cs="Times New Roman"/>
          <w:sz w:val="28"/>
          <w:szCs w:val="28"/>
        </w:rPr>
      </w:pPr>
      <w:r>
        <w:rPr>
          <w:sz w:val="28"/>
          <w:szCs w:val="28"/>
        </w:rPr>
        <w:t xml:space="preserve">          </w:t>
      </w:r>
      <w:r w:rsidRPr="003D5F32">
        <w:rPr>
          <w:rFonts w:ascii="Times New Roman" w:hAnsi="Times New Roman" w:cs="Times New Roman"/>
          <w:sz w:val="28"/>
          <w:szCs w:val="28"/>
        </w:rPr>
        <w:t>26.06</w:t>
      </w:r>
      <w:r w:rsidR="00AB5DB7">
        <w:rPr>
          <w:rFonts w:ascii="Times New Roman" w:hAnsi="Times New Roman" w:cs="Times New Roman"/>
          <w:sz w:val="28"/>
          <w:szCs w:val="28"/>
        </w:rPr>
        <w:t>.</w:t>
      </w:r>
      <w:r w:rsidRPr="003D5F32">
        <w:rPr>
          <w:rFonts w:ascii="Times New Roman" w:hAnsi="Times New Roman" w:cs="Times New Roman"/>
          <w:sz w:val="28"/>
          <w:szCs w:val="28"/>
        </w:rPr>
        <w:t xml:space="preserve"> </w:t>
      </w:r>
      <w:r w:rsidR="00AB5DB7">
        <w:rPr>
          <w:rFonts w:ascii="Times New Roman" w:hAnsi="Times New Roman" w:cs="Times New Roman"/>
          <w:sz w:val="28"/>
          <w:szCs w:val="28"/>
        </w:rPr>
        <w:t>п</w:t>
      </w:r>
      <w:r w:rsidRPr="003D5F32">
        <w:rPr>
          <w:rFonts w:ascii="Times New Roman" w:hAnsi="Times New Roman" w:cs="Times New Roman"/>
          <w:sz w:val="28"/>
          <w:szCs w:val="28"/>
        </w:rPr>
        <w:t xml:space="preserve">роведено </w:t>
      </w:r>
      <w:r>
        <w:rPr>
          <w:rFonts w:ascii="Times New Roman" w:hAnsi="Times New Roman" w:cs="Times New Roman"/>
          <w:sz w:val="28"/>
          <w:szCs w:val="28"/>
        </w:rPr>
        <w:t>випускні вечо</w:t>
      </w:r>
      <w:r w:rsidRPr="003D5F32">
        <w:rPr>
          <w:rFonts w:ascii="Times New Roman" w:hAnsi="Times New Roman" w:cs="Times New Roman"/>
          <w:sz w:val="28"/>
          <w:szCs w:val="28"/>
        </w:rPr>
        <w:t>р</w:t>
      </w:r>
      <w:r>
        <w:rPr>
          <w:rFonts w:ascii="Times New Roman" w:hAnsi="Times New Roman" w:cs="Times New Roman"/>
          <w:sz w:val="28"/>
          <w:szCs w:val="28"/>
        </w:rPr>
        <w:t>и</w:t>
      </w:r>
      <w:r w:rsidR="00AB5DB7">
        <w:rPr>
          <w:rFonts w:ascii="Times New Roman" w:hAnsi="Times New Roman" w:cs="Times New Roman"/>
          <w:sz w:val="28"/>
          <w:szCs w:val="28"/>
        </w:rPr>
        <w:t xml:space="preserve"> в ЗЗСО</w:t>
      </w:r>
      <w:r w:rsidRPr="003D5F32">
        <w:rPr>
          <w:rFonts w:ascii="Times New Roman" w:hAnsi="Times New Roman" w:cs="Times New Roman"/>
          <w:sz w:val="28"/>
          <w:szCs w:val="28"/>
        </w:rPr>
        <w:t xml:space="preserve"> І-ІІІ ст. с.Липини, </w:t>
      </w:r>
      <w:r w:rsidR="00AB5DB7">
        <w:rPr>
          <w:rFonts w:ascii="Times New Roman" w:hAnsi="Times New Roman" w:cs="Times New Roman"/>
          <w:sz w:val="28"/>
          <w:szCs w:val="28"/>
        </w:rPr>
        <w:t>27.06 - ЗЗСО</w:t>
      </w:r>
      <w:r w:rsidRPr="003D5F32">
        <w:rPr>
          <w:rFonts w:ascii="Times New Roman" w:hAnsi="Times New Roman" w:cs="Times New Roman"/>
          <w:sz w:val="28"/>
          <w:szCs w:val="28"/>
        </w:rPr>
        <w:t xml:space="preserve"> І-ІІІ ст. с. Р</w:t>
      </w:r>
      <w:r w:rsidR="00AB5DB7">
        <w:rPr>
          <w:rFonts w:ascii="Times New Roman" w:hAnsi="Times New Roman" w:cs="Times New Roman"/>
          <w:sz w:val="28"/>
          <w:szCs w:val="28"/>
        </w:rPr>
        <w:t>оманів, 28.06 -</w:t>
      </w:r>
      <w:r w:rsidRPr="003D5F32">
        <w:rPr>
          <w:rFonts w:ascii="Times New Roman" w:hAnsi="Times New Roman" w:cs="Times New Roman"/>
          <w:sz w:val="28"/>
          <w:szCs w:val="28"/>
        </w:rPr>
        <w:t xml:space="preserve"> ЗОШ І-ІІІ ст. с.Воютин та с.Чаруків, 29.06 - в с.Піддубці та с.Радомишль.</w:t>
      </w:r>
    </w:p>
    <w:p w:rsidR="00A215CF" w:rsidRDefault="00A215CF" w:rsidP="00A215CF">
      <w:pPr>
        <w:spacing w:after="0"/>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3D5F32" w:rsidRDefault="003D5F32" w:rsidP="00A215CF">
      <w:pPr>
        <w:spacing w:after="0" w:line="240" w:lineRule="auto"/>
        <w:jc w:val="center"/>
        <w:rPr>
          <w:rFonts w:ascii="Times New Roman" w:hAnsi="Times New Roman" w:cs="Times New Roman"/>
          <w:b/>
          <w:sz w:val="28"/>
          <w:szCs w:val="28"/>
        </w:rPr>
      </w:pPr>
    </w:p>
    <w:p w:rsidR="00AB5DB7" w:rsidRDefault="003D5F32" w:rsidP="00AB5DB7">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 xml:space="preserve">В закладах культури району протягом червня проведено: </w:t>
      </w:r>
      <w:r w:rsidR="00AB5DB7">
        <w:rPr>
          <w:rFonts w:ascii="Times New Roman" w:hAnsi="Times New Roman" w:cs="Times New Roman"/>
          <w:sz w:val="28"/>
          <w:szCs w:val="28"/>
        </w:rPr>
        <w:t>д</w:t>
      </w:r>
      <w:r w:rsidRPr="003D5F32">
        <w:rPr>
          <w:rFonts w:ascii="Times New Roman" w:hAnsi="Times New Roman" w:cs="Times New Roman"/>
          <w:sz w:val="28"/>
          <w:szCs w:val="28"/>
        </w:rPr>
        <w:t>итячий ранок «Хай буде дитинство щасливе моє» (01.06</w:t>
      </w:r>
      <w:r w:rsidR="00AB5DB7">
        <w:rPr>
          <w:rFonts w:ascii="Times New Roman" w:hAnsi="Times New Roman" w:cs="Times New Roman"/>
          <w:sz w:val="28"/>
          <w:szCs w:val="28"/>
        </w:rPr>
        <w:t>.</w:t>
      </w:r>
      <w:r w:rsidRPr="003D5F32">
        <w:rPr>
          <w:rFonts w:ascii="Times New Roman" w:hAnsi="Times New Roman" w:cs="Times New Roman"/>
          <w:sz w:val="28"/>
          <w:szCs w:val="28"/>
        </w:rPr>
        <w:t xml:space="preserve"> клуб </w:t>
      </w:r>
      <w:r w:rsidR="00AB5DB7">
        <w:rPr>
          <w:rFonts w:ascii="Times New Roman" w:hAnsi="Times New Roman" w:cs="Times New Roman"/>
          <w:sz w:val="28"/>
          <w:szCs w:val="28"/>
        </w:rPr>
        <w:t>с.Озеряни), к</w:t>
      </w:r>
      <w:r w:rsidRPr="003D5F32">
        <w:rPr>
          <w:rFonts w:ascii="Times New Roman" w:hAnsi="Times New Roman" w:cs="Times New Roman"/>
          <w:sz w:val="28"/>
          <w:szCs w:val="28"/>
        </w:rPr>
        <w:t>онкурс малюнку «Добро починається з тебе» (01.06</w:t>
      </w:r>
      <w:r w:rsidR="00AB5DB7">
        <w:rPr>
          <w:rFonts w:ascii="Times New Roman" w:hAnsi="Times New Roman" w:cs="Times New Roman"/>
          <w:sz w:val="28"/>
          <w:szCs w:val="28"/>
        </w:rPr>
        <w:t>. філія–бібліотека с.Коршів), в</w:t>
      </w:r>
      <w:r w:rsidRPr="003D5F32">
        <w:rPr>
          <w:rFonts w:ascii="Times New Roman" w:hAnsi="Times New Roman" w:cs="Times New Roman"/>
          <w:sz w:val="28"/>
          <w:szCs w:val="28"/>
        </w:rPr>
        <w:t>иставка-вернісаж «Читаємо на канікулах» (01.06</w:t>
      </w:r>
      <w:r w:rsidR="00AB5DB7">
        <w:rPr>
          <w:rFonts w:ascii="Times New Roman" w:hAnsi="Times New Roman" w:cs="Times New Roman"/>
          <w:sz w:val="28"/>
          <w:szCs w:val="28"/>
        </w:rPr>
        <w:t>. філія–бібліотека с.Коршів), к</w:t>
      </w:r>
      <w:r w:rsidRPr="003D5F32">
        <w:rPr>
          <w:rFonts w:ascii="Times New Roman" w:hAnsi="Times New Roman" w:cs="Times New Roman"/>
          <w:sz w:val="28"/>
          <w:szCs w:val="28"/>
        </w:rPr>
        <w:t>онкурс малюнку на асфальті «Ми за мир на планеті Земля» (01.06</w:t>
      </w:r>
      <w:r w:rsidR="00AB5DB7">
        <w:rPr>
          <w:rFonts w:ascii="Times New Roman" w:hAnsi="Times New Roman" w:cs="Times New Roman"/>
          <w:sz w:val="28"/>
          <w:szCs w:val="28"/>
        </w:rPr>
        <w:t xml:space="preserve">. бібліотека с. Романів). </w:t>
      </w:r>
    </w:p>
    <w:p w:rsidR="00AB5DB7" w:rsidRDefault="00AB5DB7" w:rsidP="00AB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D5F32" w:rsidRPr="003D5F32">
        <w:rPr>
          <w:rFonts w:ascii="Times New Roman" w:hAnsi="Times New Roman" w:cs="Times New Roman"/>
          <w:sz w:val="28"/>
          <w:szCs w:val="28"/>
        </w:rPr>
        <w:t>озважально-театралізована програма до Дня Захисту дітей «Найкраще в дитинстві» (01.06</w:t>
      </w:r>
      <w:r>
        <w:rPr>
          <w:rFonts w:ascii="Times New Roman" w:hAnsi="Times New Roman" w:cs="Times New Roman"/>
          <w:sz w:val="28"/>
          <w:szCs w:val="28"/>
        </w:rPr>
        <w:t>.</w:t>
      </w:r>
      <w:r w:rsidR="003D5F32" w:rsidRPr="003D5F32">
        <w:rPr>
          <w:rFonts w:ascii="Times New Roman" w:hAnsi="Times New Roman" w:cs="Times New Roman"/>
          <w:sz w:val="28"/>
          <w:szCs w:val="28"/>
        </w:rPr>
        <w:t xml:space="preserve"> клуб </w:t>
      </w:r>
      <w:r>
        <w:rPr>
          <w:rFonts w:ascii="Times New Roman" w:hAnsi="Times New Roman" w:cs="Times New Roman"/>
          <w:sz w:val="28"/>
          <w:szCs w:val="28"/>
        </w:rPr>
        <w:t>с.Коршів), д</w:t>
      </w:r>
      <w:r w:rsidR="003D5F32" w:rsidRPr="003D5F32">
        <w:rPr>
          <w:rFonts w:ascii="Times New Roman" w:hAnsi="Times New Roman" w:cs="Times New Roman"/>
          <w:sz w:val="28"/>
          <w:szCs w:val="28"/>
        </w:rPr>
        <w:t>итячий ранок до Дня захисту дітей «Україна-це я» (01.06</w:t>
      </w:r>
      <w:r>
        <w:rPr>
          <w:rFonts w:ascii="Times New Roman" w:hAnsi="Times New Roman" w:cs="Times New Roman"/>
          <w:sz w:val="28"/>
          <w:szCs w:val="28"/>
        </w:rPr>
        <w:t>.</w:t>
      </w:r>
      <w:r w:rsidR="003D5F32" w:rsidRPr="003D5F32">
        <w:rPr>
          <w:rFonts w:ascii="Times New Roman" w:hAnsi="Times New Roman" w:cs="Times New Roman"/>
          <w:sz w:val="28"/>
          <w:szCs w:val="28"/>
        </w:rPr>
        <w:t xml:space="preserve"> БК с.Вою</w:t>
      </w:r>
      <w:r>
        <w:rPr>
          <w:rFonts w:ascii="Times New Roman" w:hAnsi="Times New Roman" w:cs="Times New Roman"/>
          <w:sz w:val="28"/>
          <w:szCs w:val="28"/>
        </w:rPr>
        <w:t>тин), а</w:t>
      </w:r>
      <w:r w:rsidR="003D5F32" w:rsidRPr="003D5F32">
        <w:rPr>
          <w:rFonts w:ascii="Times New Roman" w:hAnsi="Times New Roman" w:cs="Times New Roman"/>
          <w:sz w:val="28"/>
          <w:szCs w:val="28"/>
        </w:rPr>
        <w:t xml:space="preserve">кція до Дня захисту дітей  «Поспішаймо робити добро» (01.06 БК с. Піддубці), </w:t>
      </w:r>
      <w:r>
        <w:rPr>
          <w:rFonts w:ascii="Times New Roman" w:hAnsi="Times New Roman" w:cs="Times New Roman"/>
          <w:sz w:val="28"/>
          <w:szCs w:val="28"/>
        </w:rPr>
        <w:t>к</w:t>
      </w:r>
      <w:r w:rsidR="003D5F32" w:rsidRPr="003D5F32">
        <w:rPr>
          <w:rFonts w:ascii="Times New Roman" w:hAnsi="Times New Roman" w:cs="Times New Roman"/>
          <w:sz w:val="28"/>
          <w:szCs w:val="28"/>
        </w:rPr>
        <w:t xml:space="preserve">онкурс малюнку на асфальті «Хай завжди дитинство весело сміється» (01.06 БК </w:t>
      </w:r>
      <w:r>
        <w:rPr>
          <w:rFonts w:ascii="Times New Roman" w:hAnsi="Times New Roman" w:cs="Times New Roman"/>
          <w:sz w:val="28"/>
          <w:szCs w:val="28"/>
        </w:rPr>
        <w:t>с. Романів), п</w:t>
      </w:r>
      <w:r w:rsidR="003D5F32" w:rsidRPr="003D5F32">
        <w:rPr>
          <w:rFonts w:ascii="Times New Roman" w:hAnsi="Times New Roman" w:cs="Times New Roman"/>
          <w:sz w:val="28"/>
          <w:szCs w:val="28"/>
        </w:rPr>
        <w:t>равова вікторина  «Діти та їхні права» (01.06</w:t>
      </w:r>
      <w:r>
        <w:rPr>
          <w:rFonts w:ascii="Times New Roman" w:hAnsi="Times New Roman" w:cs="Times New Roman"/>
          <w:sz w:val="28"/>
          <w:szCs w:val="28"/>
        </w:rPr>
        <w:t xml:space="preserve"> бібліотека-філія с. Радомишль).</w:t>
      </w:r>
      <w:r w:rsidR="003D5F32" w:rsidRPr="003D5F32">
        <w:rPr>
          <w:rFonts w:ascii="Times New Roman" w:hAnsi="Times New Roman" w:cs="Times New Roman"/>
          <w:sz w:val="28"/>
          <w:szCs w:val="28"/>
        </w:rPr>
        <w:t xml:space="preserve"> </w:t>
      </w:r>
    </w:p>
    <w:p w:rsidR="00AB5DB7" w:rsidRDefault="003D5F32" w:rsidP="00AB5DB7">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 xml:space="preserve">Урок громадянства «Конституція-паспорт держави» (27.06 бібліотека-філія с. Радомишль),  </w:t>
      </w:r>
      <w:r w:rsidR="00AB5DB7">
        <w:rPr>
          <w:rFonts w:ascii="Times New Roman" w:hAnsi="Times New Roman" w:cs="Times New Roman"/>
          <w:sz w:val="28"/>
          <w:szCs w:val="28"/>
        </w:rPr>
        <w:t>б</w:t>
      </w:r>
      <w:r w:rsidRPr="003D5F32">
        <w:rPr>
          <w:rFonts w:ascii="Times New Roman" w:hAnsi="Times New Roman" w:cs="Times New Roman"/>
          <w:sz w:val="28"/>
          <w:szCs w:val="28"/>
        </w:rPr>
        <w:t xml:space="preserve">есіда «подорож країнами Закону, Права і Моралі» (27.06 бібліотека-філія с. Радомишль),  </w:t>
      </w:r>
      <w:r w:rsidR="00AB5DB7">
        <w:rPr>
          <w:rFonts w:ascii="Times New Roman" w:hAnsi="Times New Roman" w:cs="Times New Roman"/>
          <w:sz w:val="28"/>
          <w:szCs w:val="28"/>
        </w:rPr>
        <w:t>а</w:t>
      </w:r>
      <w:r w:rsidRPr="003D5F32">
        <w:rPr>
          <w:rFonts w:ascii="Times New Roman" w:hAnsi="Times New Roman" w:cs="Times New Roman"/>
          <w:sz w:val="28"/>
          <w:szCs w:val="28"/>
        </w:rPr>
        <w:t>укціон знань «Конституція-паспорт держави» (27.</w:t>
      </w:r>
      <w:r w:rsidR="00AB5DB7">
        <w:rPr>
          <w:rFonts w:ascii="Times New Roman" w:hAnsi="Times New Roman" w:cs="Times New Roman"/>
          <w:sz w:val="28"/>
          <w:szCs w:val="28"/>
        </w:rPr>
        <w:t>06 філія–бібліотека с.Коршів), к</w:t>
      </w:r>
      <w:r w:rsidRPr="003D5F32">
        <w:rPr>
          <w:rFonts w:ascii="Times New Roman" w:hAnsi="Times New Roman" w:cs="Times New Roman"/>
          <w:sz w:val="28"/>
          <w:szCs w:val="28"/>
        </w:rPr>
        <w:t>онцерт до Дня конституції України «Щоб процвітала Україна» (28.06 клуб</w:t>
      </w:r>
      <w:r w:rsidR="00AB5DB7">
        <w:rPr>
          <w:rFonts w:ascii="Times New Roman" w:hAnsi="Times New Roman" w:cs="Times New Roman"/>
          <w:sz w:val="28"/>
          <w:szCs w:val="28"/>
        </w:rPr>
        <w:t xml:space="preserve"> с.Гаразджа), т</w:t>
      </w:r>
      <w:r w:rsidRPr="003D5F32">
        <w:rPr>
          <w:rFonts w:ascii="Times New Roman" w:hAnsi="Times New Roman" w:cs="Times New Roman"/>
          <w:sz w:val="28"/>
          <w:szCs w:val="28"/>
        </w:rPr>
        <w:t xml:space="preserve">ематичний вечір до Дня Конституції україни «Оберіг нашої держави» (28.06 БК с. Романів), </w:t>
      </w:r>
      <w:r w:rsidR="00AB5DB7">
        <w:rPr>
          <w:rFonts w:ascii="Times New Roman" w:hAnsi="Times New Roman" w:cs="Times New Roman"/>
          <w:sz w:val="28"/>
          <w:szCs w:val="28"/>
        </w:rPr>
        <w:t>у</w:t>
      </w:r>
      <w:r w:rsidRPr="003D5F32">
        <w:rPr>
          <w:rFonts w:ascii="Times New Roman" w:hAnsi="Times New Roman" w:cs="Times New Roman"/>
          <w:sz w:val="28"/>
          <w:szCs w:val="28"/>
        </w:rPr>
        <w:t xml:space="preserve">рочисте зібрання та концерт до Дня Конституції України «Україно лагідна і мила, велична і проста» (28.06 БК </w:t>
      </w:r>
      <w:r w:rsidR="00AB5DB7">
        <w:rPr>
          <w:rFonts w:ascii="Times New Roman" w:hAnsi="Times New Roman" w:cs="Times New Roman"/>
          <w:sz w:val="28"/>
          <w:szCs w:val="28"/>
        </w:rPr>
        <w:t>с. Баківці).</w:t>
      </w:r>
      <w:r w:rsidRPr="003D5F32">
        <w:rPr>
          <w:rFonts w:ascii="Times New Roman" w:hAnsi="Times New Roman" w:cs="Times New Roman"/>
          <w:sz w:val="28"/>
          <w:szCs w:val="28"/>
        </w:rPr>
        <w:t xml:space="preserve"> </w:t>
      </w:r>
    </w:p>
    <w:p w:rsidR="003D5F32" w:rsidRPr="003D5F32" w:rsidRDefault="003D5F32" w:rsidP="00AB5DB7">
      <w:pPr>
        <w:spacing w:after="0" w:line="240" w:lineRule="auto"/>
        <w:ind w:firstLine="709"/>
        <w:jc w:val="both"/>
        <w:rPr>
          <w:rFonts w:ascii="Times New Roman" w:hAnsi="Times New Roman" w:cs="Times New Roman"/>
          <w:sz w:val="28"/>
          <w:szCs w:val="28"/>
        </w:rPr>
      </w:pPr>
      <w:r w:rsidRPr="003D5F32">
        <w:rPr>
          <w:rFonts w:ascii="Times New Roman" w:hAnsi="Times New Roman" w:cs="Times New Roman"/>
          <w:sz w:val="28"/>
          <w:szCs w:val="28"/>
        </w:rPr>
        <w:t>Вечір відпочинку «Дорога в молодість завжди святкова» (30.06 клуб</w:t>
      </w:r>
      <w:r w:rsidR="00AB5DB7">
        <w:rPr>
          <w:rFonts w:ascii="Times New Roman" w:hAnsi="Times New Roman" w:cs="Times New Roman"/>
          <w:sz w:val="28"/>
          <w:szCs w:val="28"/>
        </w:rPr>
        <w:t xml:space="preserve"> с.Озеряни), і</w:t>
      </w:r>
      <w:r w:rsidRPr="003D5F32">
        <w:rPr>
          <w:rFonts w:ascii="Times New Roman" w:hAnsi="Times New Roman" w:cs="Times New Roman"/>
          <w:sz w:val="28"/>
          <w:szCs w:val="28"/>
        </w:rPr>
        <w:t xml:space="preserve">грова програма та святковий концерт до Дня Молоді та Дня Конституції «Разом» (30.06 БК </w:t>
      </w:r>
      <w:r w:rsidR="00AB5DB7">
        <w:rPr>
          <w:rFonts w:ascii="Times New Roman" w:hAnsi="Times New Roman" w:cs="Times New Roman"/>
          <w:sz w:val="28"/>
          <w:szCs w:val="28"/>
        </w:rPr>
        <w:t>с.Коршів), в</w:t>
      </w:r>
      <w:r w:rsidRPr="003D5F32">
        <w:rPr>
          <w:rFonts w:ascii="Times New Roman" w:hAnsi="Times New Roman" w:cs="Times New Roman"/>
          <w:sz w:val="28"/>
          <w:szCs w:val="28"/>
        </w:rPr>
        <w:t>ечір відпочинку до Дня молоді «На крилах прощального вальсу» (30.06 БК с. Радомишль).</w:t>
      </w:r>
    </w:p>
    <w:p w:rsidR="00AB5DB7" w:rsidRDefault="00AB5DB7" w:rsidP="00A215CF">
      <w:pPr>
        <w:spacing w:after="0" w:line="240" w:lineRule="auto"/>
        <w:jc w:val="center"/>
        <w:rPr>
          <w:rFonts w:ascii="Times New Roman" w:hAnsi="Times New Roman" w:cs="Times New Roman"/>
          <w:b/>
          <w:sz w:val="28"/>
          <w:szCs w:val="28"/>
        </w:rPr>
      </w:pPr>
    </w:p>
    <w:p w:rsidR="00A215CF" w:rsidRDefault="00A215CF" w:rsidP="00A215CF">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5E1E42" w:rsidRDefault="005E1E42" w:rsidP="00A215CF">
      <w:pPr>
        <w:spacing w:after="0" w:line="240" w:lineRule="auto"/>
        <w:jc w:val="center"/>
        <w:rPr>
          <w:rFonts w:ascii="Times New Roman" w:hAnsi="Times New Roman" w:cs="Times New Roman"/>
          <w:b/>
          <w:sz w:val="28"/>
          <w:szCs w:val="28"/>
        </w:rPr>
      </w:pPr>
    </w:p>
    <w:p w:rsidR="005E1E42" w:rsidRDefault="005E1E42" w:rsidP="005E1E42">
      <w:pPr>
        <w:pStyle w:val="a7"/>
        <w:ind w:firstLine="709"/>
        <w:jc w:val="both"/>
      </w:pPr>
      <w:r>
        <w:rPr>
          <w:color w:val="000000"/>
          <w:sz w:val="28"/>
          <w:szCs w:val="28"/>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w:t>
      </w:r>
      <w:r>
        <w:rPr>
          <w:color w:val="000000"/>
          <w:sz w:val="28"/>
          <w:szCs w:val="28"/>
        </w:rPr>
        <w:lastRenderedPageBreak/>
        <w:t xml:space="preserve">обставинах. Станом на 30 червня 2019 року такий облік налічує 57 дітей, що опинились в складних життєвих обставинах. </w:t>
      </w:r>
    </w:p>
    <w:p w:rsidR="005E1E42" w:rsidRDefault="005E1E42" w:rsidP="005E1E42">
      <w:pPr>
        <w:pStyle w:val="a7"/>
        <w:ind w:firstLine="709"/>
        <w:jc w:val="both"/>
      </w:pPr>
      <w:r>
        <w:rPr>
          <w:color w:val="000000"/>
          <w:sz w:val="28"/>
          <w:szCs w:val="28"/>
        </w:rPr>
        <w:t>До адміністративної відповідальності за неналежне виконання батьківських обов’язків жодної особи не притягнуто.</w:t>
      </w:r>
    </w:p>
    <w:p w:rsidR="005E1E42" w:rsidRDefault="005E1E42" w:rsidP="005E1E42">
      <w:pPr>
        <w:pStyle w:val="a7"/>
        <w:ind w:firstLine="709"/>
        <w:jc w:val="both"/>
      </w:pPr>
      <w:r>
        <w:rPr>
          <w:color w:val="000000"/>
          <w:sz w:val="28"/>
          <w:szCs w:val="28"/>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3 судових засіданнях при розгляді цивільних справ. </w:t>
      </w:r>
      <w:r>
        <w:t> </w:t>
      </w:r>
    </w:p>
    <w:p w:rsidR="005E1E42" w:rsidRPr="00EB2AD0" w:rsidRDefault="005E1E42" w:rsidP="005E1E42">
      <w:pPr>
        <w:pStyle w:val="a7"/>
        <w:ind w:firstLine="709"/>
        <w:jc w:val="both"/>
        <w:rPr>
          <w:color w:val="000000"/>
          <w:sz w:val="28"/>
          <w:szCs w:val="28"/>
        </w:rPr>
      </w:pPr>
      <w:r>
        <w:rPr>
          <w:color w:val="000000"/>
          <w:sz w:val="28"/>
          <w:szCs w:val="28"/>
        </w:rPr>
        <w:t>Протягом місяця під час особистого прийому громадян працівниками служби надано 8 консультацій з питань соціального та правового захисту дітей, розглянуто 5 письмових звернень громадян. Підготовлено 1 проект розпорядження щодо захисту житлових та майнових прав дітей; 1 – про направлення копії розпорядження; 1 -  про надання висновку про можливість бути опікунами.</w:t>
      </w:r>
    </w:p>
    <w:p w:rsidR="005E1E42" w:rsidRPr="00050DF6" w:rsidRDefault="005E1E42" w:rsidP="005E1E42">
      <w:pPr>
        <w:pStyle w:val="a7"/>
        <w:ind w:firstLine="709"/>
        <w:jc w:val="both"/>
        <w:rPr>
          <w:color w:val="000000"/>
          <w:sz w:val="28"/>
          <w:szCs w:val="28"/>
        </w:rPr>
      </w:pPr>
      <w:r>
        <w:rPr>
          <w:color w:val="000000"/>
          <w:sz w:val="28"/>
          <w:szCs w:val="28"/>
        </w:rPr>
        <w:t>Відбулася комісія з питань захисту прав дитини райдержадміністрації 26 червня 2019 року, під час якої обговорювались наступні питання:</w:t>
      </w:r>
    </w:p>
    <w:p w:rsidR="005E1E42" w:rsidRDefault="005E1E42" w:rsidP="005E1E42">
      <w:pPr>
        <w:pStyle w:val="a7"/>
        <w:ind w:firstLine="709"/>
        <w:jc w:val="both"/>
      </w:pPr>
      <w:r>
        <w:rPr>
          <w:color w:val="000000"/>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7 дітей-сиріт, дітей, позбавлених батьківського піклування;</w:t>
      </w:r>
    </w:p>
    <w:p w:rsidR="005E1E42" w:rsidRDefault="005E1E42" w:rsidP="005E1E42">
      <w:pPr>
        <w:pStyle w:val="a7"/>
        <w:ind w:firstLine="709"/>
        <w:jc w:val="both"/>
      </w:pPr>
      <w:r>
        <w:rPr>
          <w:color w:val="000000"/>
          <w:sz w:val="28"/>
          <w:szCs w:val="28"/>
        </w:rPr>
        <w:t>- затвердження індивідуальних планів соціального захисту дітей-сиріт, дітей, позбавлених батьківського піклування;</w:t>
      </w:r>
    </w:p>
    <w:p w:rsidR="005E1E42" w:rsidRDefault="005E1E42" w:rsidP="005E1E42">
      <w:pPr>
        <w:pStyle w:val="a7"/>
        <w:ind w:firstLine="709"/>
        <w:jc w:val="both"/>
      </w:pPr>
      <w:r>
        <w:rPr>
          <w:color w:val="000000"/>
          <w:sz w:val="28"/>
          <w:szCs w:val="28"/>
        </w:rPr>
        <w:t>- розгляд справи громадянки про встановлення опіки над малолітньою; </w:t>
      </w:r>
    </w:p>
    <w:p w:rsidR="005E1E42" w:rsidRDefault="005E1E42" w:rsidP="005E1E42">
      <w:pPr>
        <w:pStyle w:val="a7"/>
        <w:ind w:firstLine="709"/>
        <w:jc w:val="both"/>
      </w:pPr>
      <w:r>
        <w:rPr>
          <w:color w:val="000000"/>
          <w:sz w:val="28"/>
          <w:szCs w:val="28"/>
        </w:rPr>
        <w:t>- розгляд справи громадянки про встановлення опіки над малолітньою;</w:t>
      </w:r>
    </w:p>
    <w:p w:rsidR="005E1E42" w:rsidRDefault="005E1E42" w:rsidP="005E1E42">
      <w:pPr>
        <w:pStyle w:val="a7"/>
        <w:ind w:firstLine="709"/>
        <w:jc w:val="both"/>
      </w:pPr>
      <w:r>
        <w:rPr>
          <w:color w:val="000000"/>
          <w:sz w:val="28"/>
          <w:szCs w:val="28"/>
        </w:rPr>
        <w:t>- розгляд питання про доцільність позбавлення батьківських прав громадян відносно дітей.</w:t>
      </w:r>
    </w:p>
    <w:p w:rsidR="005E1E42" w:rsidRDefault="005E1E42" w:rsidP="005E1E42">
      <w:pPr>
        <w:pStyle w:val="a7"/>
        <w:ind w:firstLine="709"/>
        <w:jc w:val="both"/>
      </w:pPr>
      <w:r>
        <w:rPr>
          <w:color w:val="000000"/>
          <w:sz w:val="28"/>
          <w:szCs w:val="28"/>
        </w:rPr>
        <w:t>На первинному обліку дітей-сиріт та дітей, позбавлених батьківського піклування, перебуває 119 дітей (47 – дітей-сиріт, 71 – позбавлені батьківського піклування, 2 – залишені без батьківського піклування ), з них:</w:t>
      </w:r>
    </w:p>
    <w:p w:rsidR="005E1E42" w:rsidRDefault="005E1E42" w:rsidP="005E1E42">
      <w:pPr>
        <w:pStyle w:val="a7"/>
        <w:ind w:firstLine="709"/>
        <w:jc w:val="both"/>
      </w:pPr>
      <w:r>
        <w:rPr>
          <w:color w:val="000000"/>
          <w:sz w:val="28"/>
          <w:szCs w:val="28"/>
        </w:rPr>
        <w:t>- 94 дітей перебуває під опікою (піклуванням);</w:t>
      </w:r>
    </w:p>
    <w:p w:rsidR="005E1E42" w:rsidRDefault="005E1E42" w:rsidP="005E1E42">
      <w:pPr>
        <w:pStyle w:val="a7"/>
        <w:ind w:firstLine="709"/>
        <w:jc w:val="both"/>
      </w:pPr>
      <w:r>
        <w:rPr>
          <w:color w:val="000000"/>
          <w:sz w:val="28"/>
          <w:szCs w:val="28"/>
        </w:rPr>
        <w:t>- 10 дітей виховується у прийомних сім’ях та дитячих будинках сімейного типу;</w:t>
      </w:r>
    </w:p>
    <w:p w:rsidR="005E1E42" w:rsidRDefault="005E1E42" w:rsidP="005E1E42">
      <w:pPr>
        <w:pStyle w:val="a7"/>
        <w:ind w:firstLine="709"/>
        <w:jc w:val="both"/>
      </w:pPr>
      <w:r>
        <w:rPr>
          <w:color w:val="000000"/>
          <w:sz w:val="28"/>
          <w:szCs w:val="28"/>
        </w:rPr>
        <w:t>- 6 дітей перебуває в інтернатних закладах;</w:t>
      </w:r>
    </w:p>
    <w:p w:rsidR="005E1E42" w:rsidRDefault="005E1E42" w:rsidP="005E1E42">
      <w:pPr>
        <w:pStyle w:val="a7"/>
        <w:ind w:firstLine="709"/>
        <w:jc w:val="both"/>
      </w:pPr>
      <w:r>
        <w:rPr>
          <w:color w:val="000000"/>
          <w:sz w:val="28"/>
          <w:szCs w:val="28"/>
        </w:rPr>
        <w:t>- 2 дитина навчається у ВПУ.</w:t>
      </w:r>
    </w:p>
    <w:p w:rsidR="005E1E42" w:rsidRDefault="005E1E42" w:rsidP="005E1E42">
      <w:pPr>
        <w:pStyle w:val="a7"/>
        <w:ind w:firstLine="708"/>
        <w:jc w:val="both"/>
      </w:pPr>
      <w:r>
        <w:rPr>
          <w:color w:val="000000"/>
          <w:sz w:val="28"/>
          <w:szCs w:val="28"/>
        </w:rPr>
        <w:t xml:space="preserve">В районі функціонує 2 дитячих будинки сімейного типу, в яких виховується 12 дітей, та 10 прийомних сімей, в яких виховується 19 дітей. </w:t>
      </w:r>
    </w:p>
    <w:p w:rsidR="005E1E42" w:rsidRDefault="005E1E42" w:rsidP="005E1E42">
      <w:pPr>
        <w:pStyle w:val="a7"/>
        <w:ind w:firstLine="708"/>
        <w:jc w:val="both"/>
      </w:pPr>
      <w:r>
        <w:rPr>
          <w:color w:val="000000"/>
          <w:sz w:val="28"/>
          <w:szCs w:val="28"/>
        </w:rPr>
        <w:t>На місцевому обліку з усиновлення знаходиться 23 дитини.</w:t>
      </w:r>
    </w:p>
    <w:p w:rsidR="00A215CF" w:rsidRDefault="00A215CF" w:rsidP="00A215CF">
      <w:pPr>
        <w:pStyle w:val="a7"/>
        <w:ind w:firstLine="708"/>
        <w:jc w:val="both"/>
      </w:pPr>
    </w:p>
    <w:p w:rsidR="00A215CF" w:rsidRDefault="00A215CF" w:rsidP="00A215CF">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7B4BDA" w:rsidRDefault="007B4BDA" w:rsidP="00A215CF">
      <w:pPr>
        <w:tabs>
          <w:tab w:val="left" w:pos="630"/>
        </w:tabs>
        <w:spacing w:after="0" w:line="240" w:lineRule="auto"/>
        <w:jc w:val="center"/>
        <w:rPr>
          <w:rFonts w:ascii="Times New Roman" w:hAnsi="Times New Roman" w:cs="Times New Roman"/>
          <w:b/>
          <w:sz w:val="28"/>
          <w:szCs w:val="28"/>
        </w:rPr>
      </w:pPr>
    </w:p>
    <w:p w:rsidR="00782E72" w:rsidRPr="00782E72" w:rsidRDefault="00782E72" w:rsidP="00782E72">
      <w:pPr>
        <w:spacing w:after="0" w:line="240" w:lineRule="auto"/>
        <w:ind w:firstLine="709"/>
        <w:jc w:val="both"/>
        <w:rPr>
          <w:rFonts w:ascii="Times New Roman" w:hAnsi="Times New Roman" w:cs="Times New Roman"/>
          <w:sz w:val="28"/>
          <w:szCs w:val="28"/>
        </w:rPr>
      </w:pPr>
      <w:r w:rsidRPr="00782E72">
        <w:rPr>
          <w:rFonts w:ascii="Times New Roman" w:hAnsi="Times New Roman" w:cs="Times New Roman"/>
          <w:sz w:val="28"/>
          <w:szCs w:val="28"/>
        </w:rPr>
        <w:t>Аналізуючи загальні тенденції суспільно-політичного життя у червні 2019 року, слід відзначити, що керівництвом району приділялася значна увага питанням: пріоритетних завдань соціально-економічного розвитку, виконню бюджетів усіх рівнів та інших.</w:t>
      </w:r>
    </w:p>
    <w:p w:rsidR="00782E72" w:rsidRPr="00782E72" w:rsidRDefault="00782E72" w:rsidP="00782E72">
      <w:pPr>
        <w:spacing w:after="0" w:line="240" w:lineRule="auto"/>
        <w:ind w:firstLine="709"/>
        <w:jc w:val="both"/>
        <w:rPr>
          <w:rFonts w:ascii="Times New Roman" w:hAnsi="Times New Roman" w:cs="Times New Roman"/>
          <w:sz w:val="28"/>
          <w:szCs w:val="28"/>
        </w:rPr>
      </w:pPr>
      <w:r w:rsidRPr="00782E72">
        <w:rPr>
          <w:rFonts w:ascii="Times New Roman" w:hAnsi="Times New Roman" w:cs="Times New Roman"/>
          <w:sz w:val="28"/>
          <w:szCs w:val="28"/>
        </w:rPr>
        <w:t xml:space="preserve">За організації відділу </w:t>
      </w:r>
      <w:r w:rsidRPr="008551EC">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Pr="008551EC">
        <w:rPr>
          <w:rFonts w:ascii="Times New Roman" w:hAnsi="Times New Roman" w:cs="Times New Roman"/>
          <w:sz w:val="28"/>
          <w:szCs w:val="28"/>
        </w:rPr>
        <w:t xml:space="preserve"> </w:t>
      </w:r>
      <w:r w:rsidRPr="00782E72">
        <w:rPr>
          <w:rFonts w:ascii="Times New Roman" w:hAnsi="Times New Roman" w:cs="Times New Roman"/>
          <w:sz w:val="28"/>
          <w:szCs w:val="28"/>
        </w:rPr>
        <w:t>або при безпосередній його участі у червні місяці були проведені:</w:t>
      </w:r>
    </w:p>
    <w:p w:rsidR="00782E72" w:rsidRPr="00782E72" w:rsidRDefault="00782E72" w:rsidP="00782E72">
      <w:pPr>
        <w:tabs>
          <w:tab w:val="left" w:pos="-180"/>
        </w:tabs>
        <w:spacing w:after="0" w:line="240" w:lineRule="auto"/>
        <w:ind w:firstLine="709"/>
        <w:jc w:val="both"/>
        <w:rPr>
          <w:rFonts w:ascii="Times New Roman" w:hAnsi="Times New Roman" w:cs="Times New Roman"/>
          <w:sz w:val="28"/>
          <w:szCs w:val="28"/>
        </w:rPr>
      </w:pPr>
      <w:r w:rsidRPr="00782E72">
        <w:rPr>
          <w:rFonts w:ascii="Times New Roman" w:hAnsi="Times New Roman" w:cs="Times New Roman"/>
          <w:bCs/>
          <w:sz w:val="28"/>
          <w:szCs w:val="28"/>
        </w:rPr>
        <w:lastRenderedPageBreak/>
        <w:t xml:space="preserve">11 червня 2019 року голова райдержадміністрації Тарас Яковлев провів апаратну нараду </w:t>
      </w:r>
      <w:r w:rsidRPr="00782E72">
        <w:rPr>
          <w:rFonts w:ascii="Times New Roman" w:hAnsi="Times New Roman" w:cs="Times New Roman"/>
          <w:sz w:val="28"/>
          <w:szCs w:val="28"/>
        </w:rPr>
        <w:t>в якій взяли участь перший заступник голови Олександр Озінович, керівник апарату райдержадміністрації Наталія Березна та керівники структурних підрозділів райдержадміністрації та її апарату, окремих територіальних органів міністерств і районних установ.</w:t>
      </w:r>
    </w:p>
    <w:p w:rsidR="00782E72" w:rsidRPr="00782E72" w:rsidRDefault="00782E72" w:rsidP="00782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червня</w:t>
      </w:r>
      <w:r w:rsidRPr="00782E72">
        <w:rPr>
          <w:rFonts w:ascii="Times New Roman" w:hAnsi="Times New Roman" w:cs="Times New Roman"/>
          <w:sz w:val="28"/>
          <w:szCs w:val="28"/>
        </w:rPr>
        <w:t xml:space="preserve"> 2019 року, напередодні Дня медика, голова райдержадміністрації Тарас Яковлев та голова районної ради Валентин Приходько привітали працівників галузі охорони здоров’я у комунальному підприємстві «Луцька центральна районна лікарня Луцької районної ради».</w:t>
      </w:r>
    </w:p>
    <w:p w:rsidR="00782E72" w:rsidRPr="00782E72" w:rsidRDefault="00782E72" w:rsidP="00782E72">
      <w:pPr>
        <w:spacing w:after="0" w:line="240" w:lineRule="auto"/>
        <w:ind w:firstLine="709"/>
        <w:jc w:val="both"/>
        <w:rPr>
          <w:rFonts w:ascii="Times New Roman" w:hAnsi="Times New Roman" w:cs="Times New Roman"/>
          <w:sz w:val="28"/>
          <w:szCs w:val="28"/>
        </w:rPr>
      </w:pPr>
      <w:r w:rsidRPr="00782E72">
        <w:rPr>
          <w:rFonts w:ascii="Times New Roman" w:hAnsi="Times New Roman" w:cs="Times New Roman"/>
          <w:sz w:val="28"/>
          <w:szCs w:val="28"/>
        </w:rPr>
        <w:t>У Городищенській сільській раді 17 червня 2019 року, вперше, відсвяткували свято млинців, яке відвідали голова райдержадміністрації Тарас Яковлев та його заступник Інна Бас.</w:t>
      </w:r>
    </w:p>
    <w:p w:rsidR="00782E72" w:rsidRPr="00782E72" w:rsidRDefault="00782E72" w:rsidP="00782E72">
      <w:pPr>
        <w:spacing w:after="0" w:line="240" w:lineRule="auto"/>
        <w:ind w:firstLine="709"/>
        <w:jc w:val="both"/>
        <w:rPr>
          <w:rFonts w:ascii="Times New Roman" w:hAnsi="Times New Roman" w:cs="Times New Roman"/>
          <w:sz w:val="28"/>
          <w:szCs w:val="28"/>
        </w:rPr>
      </w:pPr>
      <w:r w:rsidRPr="00782E72">
        <w:rPr>
          <w:rFonts w:ascii="Times New Roman" w:hAnsi="Times New Roman" w:cs="Times New Roman"/>
          <w:sz w:val="28"/>
          <w:szCs w:val="28"/>
        </w:rPr>
        <w:t>21 червня 2019 року відбулось покладання квітів до пам’ятника Невідомому солдату в районі Вересневого, приурочене до Дня пам’яті жертв Другої світової війни в Україні. В заході взяли участь голова райдержадміністрації Тарас Яковлев, голова районної ради Валентин Приходько, перший заступник голови райдержадміністрації Олександр Озінович, заступник голови райдержадміністрації Інна Бас, керівники структурних підрозділів райдержадміністрації та її апарату, окремих територіальних органів міністерств, районних установ.</w:t>
      </w:r>
    </w:p>
    <w:p w:rsidR="00782E72" w:rsidRPr="00782E72" w:rsidRDefault="00782E72" w:rsidP="00782E72">
      <w:pPr>
        <w:tabs>
          <w:tab w:val="left" w:pos="-180"/>
        </w:tabs>
        <w:spacing w:after="0" w:line="240" w:lineRule="auto"/>
        <w:ind w:firstLine="709"/>
        <w:jc w:val="both"/>
        <w:rPr>
          <w:rFonts w:ascii="Times New Roman" w:hAnsi="Times New Roman" w:cs="Times New Roman"/>
          <w:sz w:val="28"/>
          <w:szCs w:val="28"/>
        </w:rPr>
      </w:pPr>
      <w:r w:rsidRPr="00782E72">
        <w:rPr>
          <w:rStyle w:val="a4"/>
          <w:rFonts w:ascii="Times New Roman" w:hAnsi="Times New Roman" w:cs="Times New Roman"/>
          <w:b w:val="0"/>
          <w:color w:val="000000"/>
          <w:sz w:val="28"/>
          <w:szCs w:val="28"/>
        </w:rPr>
        <w:t>21 червня 2019 року</w:t>
      </w:r>
      <w:r w:rsidRPr="00782E72">
        <w:rPr>
          <w:rFonts w:ascii="Times New Roman" w:hAnsi="Times New Roman" w:cs="Times New Roman"/>
          <w:color w:val="000000"/>
          <w:sz w:val="28"/>
          <w:szCs w:val="28"/>
        </w:rPr>
        <w:t> голова райдержадміністрації Тарас Яковлев привітав працівників Луцької райдержадміністрації із професійним святом – Днем державної служби, який відзначається щороку 23 червня.</w:t>
      </w:r>
    </w:p>
    <w:p w:rsidR="00782E72" w:rsidRPr="00782E72" w:rsidRDefault="00782E72" w:rsidP="00782E72">
      <w:pPr>
        <w:spacing w:after="0" w:line="240" w:lineRule="auto"/>
        <w:ind w:firstLine="709"/>
        <w:jc w:val="both"/>
        <w:rPr>
          <w:rFonts w:ascii="Times New Roman" w:hAnsi="Times New Roman" w:cs="Times New Roman"/>
          <w:sz w:val="28"/>
          <w:szCs w:val="28"/>
        </w:rPr>
      </w:pPr>
      <w:r w:rsidRPr="00782E72">
        <w:rPr>
          <w:rFonts w:ascii="Times New Roman" w:hAnsi="Times New Roman" w:cs="Times New Roman"/>
          <w:bCs/>
          <w:sz w:val="28"/>
          <w:szCs w:val="28"/>
        </w:rPr>
        <w:t xml:space="preserve">25 червня 2019 року перший заступник голови райдержадміністрації Олександр Озінович провів апаратну нараду, </w:t>
      </w:r>
      <w:r w:rsidRPr="00782E72">
        <w:rPr>
          <w:rFonts w:ascii="Times New Roman" w:hAnsi="Times New Roman" w:cs="Times New Roman"/>
          <w:sz w:val="28"/>
          <w:szCs w:val="28"/>
        </w:rPr>
        <w:t xml:space="preserve">в якій взяли участь заступник голови Інна Бас та керівники структурних підрозділів райдержадміністрації та її апарату, окремих територіальних органів міністерств і районних установ. </w:t>
      </w:r>
    </w:p>
    <w:p w:rsidR="00782E72" w:rsidRDefault="00782E72" w:rsidP="00A215CF">
      <w:pPr>
        <w:tabs>
          <w:tab w:val="left" w:pos="630"/>
        </w:tabs>
        <w:spacing w:after="0" w:line="240" w:lineRule="auto"/>
        <w:jc w:val="center"/>
        <w:rPr>
          <w:rFonts w:ascii="Times New Roman" w:hAnsi="Times New Roman" w:cs="Times New Roman"/>
          <w:b/>
          <w:sz w:val="28"/>
          <w:szCs w:val="28"/>
        </w:rPr>
      </w:pPr>
    </w:p>
    <w:p w:rsidR="00A215CF" w:rsidRPr="0008025B" w:rsidRDefault="00A215CF" w:rsidP="00A215CF">
      <w:pPr>
        <w:tabs>
          <w:tab w:val="left" w:pos="630"/>
        </w:tabs>
        <w:spacing w:after="0" w:line="240" w:lineRule="auto"/>
        <w:jc w:val="center"/>
        <w:rPr>
          <w:rFonts w:ascii="Times New Roman" w:hAnsi="Times New Roman" w:cs="Times New Roman"/>
          <w:sz w:val="28"/>
          <w:szCs w:val="28"/>
        </w:rPr>
      </w:pPr>
    </w:p>
    <w:p w:rsidR="00A215CF" w:rsidRDefault="00A215CF" w:rsidP="00A215C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A215CF" w:rsidRDefault="00A215CF" w:rsidP="00A215CF"/>
    <w:p w:rsidR="00A215CF" w:rsidRDefault="00A215CF" w:rsidP="00A215CF"/>
    <w:p w:rsidR="00A215CF" w:rsidRDefault="00A215CF" w:rsidP="00A215CF"/>
    <w:p w:rsidR="007D2901" w:rsidRDefault="007D2901"/>
    <w:sectPr w:rsidR="007D2901" w:rsidSect="0023144D">
      <w:headerReference w:type="default" r:id="rId7"/>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DD" w:rsidRDefault="00D62EDD" w:rsidP="00162656">
      <w:pPr>
        <w:spacing w:after="0" w:line="240" w:lineRule="auto"/>
      </w:pPr>
      <w:r>
        <w:separator/>
      </w:r>
    </w:p>
  </w:endnote>
  <w:endnote w:type="continuationSeparator" w:id="1">
    <w:p w:rsidR="00D62EDD" w:rsidRDefault="00D62EDD" w:rsidP="00162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DD" w:rsidRDefault="00D62EDD" w:rsidP="00162656">
      <w:pPr>
        <w:spacing w:after="0" w:line="240" w:lineRule="auto"/>
      </w:pPr>
      <w:r>
        <w:separator/>
      </w:r>
    </w:p>
  </w:footnote>
  <w:footnote w:type="continuationSeparator" w:id="1">
    <w:p w:rsidR="00D62EDD" w:rsidRDefault="00D62EDD" w:rsidP="00162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23144D" w:rsidRPr="00FF48FB" w:rsidRDefault="00162656" w:rsidP="0023144D">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7D2901"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5E1E42">
          <w:rPr>
            <w:rFonts w:ascii="Times New Roman" w:hAnsi="Times New Roman" w:cs="Times New Roman"/>
            <w:noProof/>
            <w:sz w:val="28"/>
            <w:szCs w:val="28"/>
          </w:rPr>
          <w:t>13</w:t>
        </w:r>
        <w:r w:rsidRPr="00FF48FB">
          <w:rPr>
            <w:rFonts w:ascii="Times New Roman" w:hAnsi="Times New Roman" w:cs="Times New Roman"/>
            <w:sz w:val="28"/>
            <w:szCs w:val="28"/>
          </w:rPr>
          <w:fldChar w:fldCharType="end"/>
        </w:r>
      </w:p>
    </w:sdtContent>
  </w:sdt>
  <w:p w:rsidR="0023144D" w:rsidRDefault="00D62ED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50"/>
    <w:multiLevelType w:val="hybridMultilevel"/>
    <w:tmpl w:val="DB9A6142"/>
    <w:lvl w:ilvl="0" w:tplc="D9A4F790">
      <w:start w:val="31"/>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15CF"/>
    <w:rsid w:val="000B7D18"/>
    <w:rsid w:val="00162656"/>
    <w:rsid w:val="003D5F32"/>
    <w:rsid w:val="005E1E42"/>
    <w:rsid w:val="007228DE"/>
    <w:rsid w:val="00782E72"/>
    <w:rsid w:val="007B4BDA"/>
    <w:rsid w:val="007D2901"/>
    <w:rsid w:val="00A215CF"/>
    <w:rsid w:val="00AB5DB7"/>
    <w:rsid w:val="00D62EDD"/>
    <w:rsid w:val="00D636B9"/>
    <w:rsid w:val="00FE5B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qFormat/>
    <w:rsid w:val="00A215CF"/>
    <w:rPr>
      <w:rFonts w:ascii="Times New Roman" w:hAnsi="Times New Roman" w:cs="Times New Roman" w:hint="default"/>
      <w:bCs w:val="0"/>
      <w:i w:val="0"/>
      <w:iCs w:val="0"/>
      <w:sz w:val="24"/>
    </w:rPr>
  </w:style>
  <w:style w:type="paragraph" w:styleId="a5">
    <w:name w:val="Body Text Indent"/>
    <w:basedOn w:val="a"/>
    <w:link w:val="a6"/>
    <w:rsid w:val="00A215CF"/>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A215CF"/>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A215CF"/>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A215CF"/>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A215CF"/>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A215CF"/>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215CF"/>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215CF"/>
  </w:style>
  <w:style w:type="character" w:styleId="a4">
    <w:name w:val="Strong"/>
    <w:basedOn w:val="a0"/>
    <w:uiPriority w:val="22"/>
    <w:qFormat/>
    <w:rsid w:val="00A215CF"/>
    <w:rPr>
      <w:b/>
      <w:bCs/>
    </w:rPr>
  </w:style>
  <w:style w:type="paragraph" w:styleId="21">
    <w:name w:val="Body Text Indent 2"/>
    <w:basedOn w:val="a"/>
    <w:link w:val="22"/>
    <w:uiPriority w:val="99"/>
    <w:semiHidden/>
    <w:unhideWhenUsed/>
    <w:rsid w:val="00A215CF"/>
    <w:pPr>
      <w:spacing w:after="120" w:line="480" w:lineRule="auto"/>
      <w:ind w:left="283"/>
    </w:pPr>
  </w:style>
  <w:style w:type="character" w:customStyle="1" w:styleId="22">
    <w:name w:val="Основной текст с отступом 2 Знак"/>
    <w:basedOn w:val="a0"/>
    <w:link w:val="21"/>
    <w:uiPriority w:val="99"/>
    <w:semiHidden/>
    <w:rsid w:val="00A215CF"/>
  </w:style>
  <w:style w:type="paragraph" w:customStyle="1" w:styleId="tabl">
    <w:name w:val="tabl"/>
    <w:autoRedefine/>
    <w:rsid w:val="00A215CF"/>
    <w:pPr>
      <w:widowControl w:val="0"/>
      <w:numPr>
        <w:ilvl w:val="12"/>
      </w:numPr>
      <w:spacing w:after="0" w:line="240" w:lineRule="auto"/>
      <w:ind w:firstLine="651"/>
      <w:jc w:val="both"/>
    </w:pPr>
    <w:rPr>
      <w:rFonts w:ascii="Times New Roman" w:eastAsia="Times New Roman" w:hAnsi="Times New Roman" w:cs="Times New Roman"/>
      <w:caps/>
      <w:color w:val="0000FF"/>
      <w:sz w:val="26"/>
      <w:szCs w:val="26"/>
      <w:lang w:eastAsia="ru-RU"/>
    </w:rPr>
  </w:style>
  <w:style w:type="character" w:customStyle="1" w:styleId="m-6854184647813606892xfm26451449">
    <w:name w:val="m_-6854184647813606892xfm_26451449"/>
    <w:rsid w:val="00A215CF"/>
  </w:style>
  <w:style w:type="character" w:customStyle="1" w:styleId="m-6854184647813606892xfmc1">
    <w:name w:val="m_-6854184647813606892xfmc1"/>
    <w:rsid w:val="00A215CF"/>
  </w:style>
  <w:style w:type="character" w:customStyle="1" w:styleId="FontStyle15">
    <w:name w:val="Font Style15"/>
    <w:rsid w:val="00A215C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22977</Words>
  <Characters>13097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4</cp:revision>
  <dcterms:created xsi:type="dcterms:W3CDTF">2019-07-20T10:57:00Z</dcterms:created>
  <dcterms:modified xsi:type="dcterms:W3CDTF">2019-07-22T14:03:00Z</dcterms:modified>
</cp:coreProperties>
</file>