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EEA" w:rsidRPr="00BF267B" w:rsidRDefault="00477EEA" w:rsidP="00477EEA">
      <w:pPr>
        <w:jc w:val="center"/>
        <w:rPr>
          <w:snapToGrid w:val="0"/>
          <w:spacing w:val="8"/>
          <w:lang w:val="uk-UA"/>
        </w:rPr>
      </w:pPr>
      <w:r w:rsidRPr="00BF267B">
        <w:rPr>
          <w:noProof/>
          <w:snapToGrid w:val="0"/>
          <w:spacing w:val="8"/>
          <w:sz w:val="26"/>
          <w:szCs w:val="26"/>
          <w:lang w:val="uk-UA" w:eastAsia="uk-UA"/>
        </w:rPr>
        <w:drawing>
          <wp:inline distT="0" distB="0" distL="0" distR="0">
            <wp:extent cx="409575" cy="600075"/>
            <wp:effectExtent l="0" t="0" r="9525" b="9525"/>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600075"/>
                    </a:xfrm>
                    <a:prstGeom prst="rect">
                      <a:avLst/>
                    </a:prstGeom>
                    <a:solidFill>
                      <a:srgbClr val="C0C0C0"/>
                    </a:solidFill>
                    <a:ln>
                      <a:noFill/>
                    </a:ln>
                  </pic:spPr>
                </pic:pic>
              </a:graphicData>
            </a:graphic>
          </wp:inline>
        </w:drawing>
      </w:r>
    </w:p>
    <w:p w:rsidR="00477EEA" w:rsidRPr="00BF267B" w:rsidRDefault="00477EEA" w:rsidP="00477EEA">
      <w:pPr>
        <w:jc w:val="center"/>
        <w:rPr>
          <w:b/>
          <w:bCs/>
          <w:spacing w:val="8"/>
          <w:sz w:val="16"/>
          <w:szCs w:val="16"/>
          <w:lang w:val="uk-UA"/>
        </w:rPr>
      </w:pPr>
    </w:p>
    <w:p w:rsidR="00477EEA" w:rsidRPr="00BF267B" w:rsidRDefault="00477EEA" w:rsidP="00477EEA">
      <w:pPr>
        <w:pStyle w:val="1"/>
        <w:jc w:val="center"/>
        <w:rPr>
          <w:spacing w:val="14"/>
          <w:sz w:val="28"/>
          <w:szCs w:val="28"/>
        </w:rPr>
      </w:pPr>
      <w:r w:rsidRPr="00BF267B">
        <w:rPr>
          <w:spacing w:val="14"/>
          <w:sz w:val="28"/>
          <w:szCs w:val="28"/>
        </w:rPr>
        <w:t>ЛУЦЬКА РАЙОННА ДЕРЖАВНА АДМІНІСТРАЦІЯ</w:t>
      </w:r>
    </w:p>
    <w:p w:rsidR="00477EEA" w:rsidRPr="00BF267B" w:rsidRDefault="00477EEA" w:rsidP="00477EEA">
      <w:pPr>
        <w:pStyle w:val="3"/>
        <w:rPr>
          <w:sz w:val="28"/>
          <w:szCs w:val="28"/>
        </w:rPr>
      </w:pPr>
      <w:r w:rsidRPr="00BF267B">
        <w:rPr>
          <w:sz w:val="28"/>
          <w:szCs w:val="28"/>
        </w:rPr>
        <w:t>ВОЛИНСЬКОЇ ОБЛАСТІ</w:t>
      </w:r>
    </w:p>
    <w:p w:rsidR="00477EEA" w:rsidRPr="00BF267B" w:rsidRDefault="00477EEA" w:rsidP="00477EEA">
      <w:pPr>
        <w:jc w:val="center"/>
        <w:rPr>
          <w:b/>
          <w:sz w:val="28"/>
          <w:szCs w:val="28"/>
          <w:lang w:val="uk-UA"/>
        </w:rPr>
      </w:pPr>
    </w:p>
    <w:p w:rsidR="00477EEA" w:rsidRDefault="00477EEA" w:rsidP="00477EEA">
      <w:pPr>
        <w:pStyle w:val="2"/>
        <w:rPr>
          <w:szCs w:val="32"/>
        </w:rPr>
      </w:pPr>
      <w:r w:rsidRPr="00BF267B">
        <w:rPr>
          <w:szCs w:val="32"/>
        </w:rPr>
        <w:t>РОЗПОРЯДЖЕННЯ</w:t>
      </w:r>
    </w:p>
    <w:p w:rsidR="00477EEA" w:rsidRPr="00BF267B" w:rsidRDefault="00477EEA" w:rsidP="00477EEA">
      <w:pPr>
        <w:pStyle w:val="2"/>
        <w:rPr>
          <w:szCs w:val="32"/>
        </w:rPr>
      </w:pPr>
      <w:r>
        <w:rPr>
          <w:szCs w:val="32"/>
        </w:rPr>
        <w:t>ПРОЕКТ</w:t>
      </w:r>
    </w:p>
    <w:p w:rsidR="00477EEA" w:rsidRPr="00BF267B" w:rsidRDefault="00477EEA" w:rsidP="00477EEA">
      <w:pPr>
        <w:rPr>
          <w:sz w:val="24"/>
          <w:szCs w:val="24"/>
          <w:lang w:val="uk-UA"/>
        </w:rPr>
      </w:pPr>
    </w:p>
    <w:tbl>
      <w:tblPr>
        <w:tblW w:w="0" w:type="auto"/>
        <w:tblLook w:val="01E0" w:firstRow="1" w:lastRow="1" w:firstColumn="1" w:lastColumn="1" w:noHBand="0" w:noVBand="0"/>
      </w:tblPr>
      <w:tblGrid>
        <w:gridCol w:w="3211"/>
        <w:gridCol w:w="3225"/>
        <w:gridCol w:w="3203"/>
      </w:tblGrid>
      <w:tr w:rsidR="00477EEA" w:rsidRPr="00BF267B" w:rsidTr="00C8320D">
        <w:tc>
          <w:tcPr>
            <w:tcW w:w="3284" w:type="dxa"/>
            <w:shd w:val="clear" w:color="auto" w:fill="auto"/>
          </w:tcPr>
          <w:p w:rsidR="00477EEA" w:rsidRPr="00BF267B" w:rsidRDefault="00477EEA" w:rsidP="00C8320D">
            <w:pPr>
              <w:rPr>
                <w:sz w:val="28"/>
                <w:szCs w:val="28"/>
                <w:lang w:val="uk-UA"/>
              </w:rPr>
            </w:pPr>
            <w:r w:rsidRPr="00BF267B">
              <w:rPr>
                <w:sz w:val="28"/>
                <w:szCs w:val="28"/>
                <w:lang w:val="uk-UA"/>
              </w:rPr>
              <w:t xml:space="preserve">            2015 року</w:t>
            </w:r>
          </w:p>
          <w:p w:rsidR="00477EEA" w:rsidRPr="00BF267B" w:rsidRDefault="00477EEA" w:rsidP="00C8320D">
            <w:pPr>
              <w:rPr>
                <w:sz w:val="28"/>
                <w:szCs w:val="28"/>
                <w:lang w:val="uk-UA"/>
              </w:rPr>
            </w:pPr>
          </w:p>
          <w:p w:rsidR="00477EEA" w:rsidRPr="00BF267B" w:rsidRDefault="00477EEA" w:rsidP="00C8320D">
            <w:pPr>
              <w:rPr>
                <w:b/>
                <w:bCs/>
                <w:sz w:val="28"/>
                <w:szCs w:val="28"/>
                <w:lang w:val="uk-UA"/>
              </w:rPr>
            </w:pPr>
          </w:p>
        </w:tc>
        <w:tc>
          <w:tcPr>
            <w:tcW w:w="3285" w:type="dxa"/>
            <w:shd w:val="clear" w:color="auto" w:fill="auto"/>
          </w:tcPr>
          <w:p w:rsidR="00477EEA" w:rsidRPr="00BF267B" w:rsidRDefault="00477EEA" w:rsidP="00C8320D">
            <w:pPr>
              <w:jc w:val="center"/>
              <w:rPr>
                <w:b/>
                <w:bCs/>
                <w:sz w:val="28"/>
                <w:szCs w:val="28"/>
                <w:lang w:val="uk-UA"/>
              </w:rPr>
            </w:pPr>
            <w:r w:rsidRPr="00BF267B">
              <w:rPr>
                <w:sz w:val="28"/>
                <w:szCs w:val="28"/>
                <w:lang w:val="uk-UA"/>
              </w:rPr>
              <w:t xml:space="preserve">        </w:t>
            </w:r>
            <w:proofErr w:type="spellStart"/>
            <w:r w:rsidRPr="00BF267B">
              <w:rPr>
                <w:sz w:val="28"/>
                <w:szCs w:val="28"/>
                <w:lang w:val="uk-UA"/>
              </w:rPr>
              <w:t>м.Луцьк</w:t>
            </w:r>
            <w:proofErr w:type="spellEnd"/>
          </w:p>
        </w:tc>
        <w:tc>
          <w:tcPr>
            <w:tcW w:w="3285" w:type="dxa"/>
            <w:shd w:val="clear" w:color="auto" w:fill="auto"/>
          </w:tcPr>
          <w:p w:rsidR="00477EEA" w:rsidRPr="00BF267B" w:rsidRDefault="00477EEA" w:rsidP="00C8320D">
            <w:pPr>
              <w:jc w:val="center"/>
              <w:rPr>
                <w:sz w:val="28"/>
                <w:szCs w:val="28"/>
                <w:lang w:val="uk-UA"/>
              </w:rPr>
            </w:pPr>
            <w:r w:rsidRPr="00BF267B">
              <w:rPr>
                <w:sz w:val="28"/>
                <w:szCs w:val="28"/>
                <w:lang w:val="uk-UA"/>
              </w:rPr>
              <w:t xml:space="preserve">                 № </w:t>
            </w:r>
          </w:p>
          <w:p w:rsidR="00477EEA" w:rsidRPr="00BF267B" w:rsidRDefault="00477EEA" w:rsidP="00C8320D">
            <w:pPr>
              <w:jc w:val="center"/>
              <w:rPr>
                <w:b/>
                <w:bCs/>
                <w:sz w:val="28"/>
                <w:szCs w:val="28"/>
                <w:lang w:val="uk-UA"/>
              </w:rPr>
            </w:pPr>
          </w:p>
        </w:tc>
      </w:tr>
    </w:tbl>
    <w:p w:rsidR="00477EEA" w:rsidRPr="00BF267B" w:rsidRDefault="00477EEA" w:rsidP="00477EEA">
      <w:pPr>
        <w:jc w:val="center"/>
        <w:rPr>
          <w:snapToGrid w:val="0"/>
          <w:spacing w:val="8"/>
          <w:sz w:val="28"/>
          <w:szCs w:val="28"/>
          <w:lang w:val="uk-UA"/>
        </w:rPr>
      </w:pPr>
    </w:p>
    <w:p w:rsidR="00477EEA" w:rsidRPr="00BF267B" w:rsidRDefault="00477EEA" w:rsidP="00477EEA">
      <w:pPr>
        <w:spacing w:line="360" w:lineRule="auto"/>
        <w:rPr>
          <w:snapToGrid w:val="0"/>
          <w:spacing w:val="8"/>
          <w:sz w:val="28"/>
          <w:szCs w:val="28"/>
          <w:lang w:val="uk-UA"/>
        </w:rPr>
      </w:pPr>
      <w:r w:rsidRPr="00BF267B">
        <w:rPr>
          <w:snapToGrid w:val="0"/>
          <w:spacing w:val="8"/>
          <w:sz w:val="28"/>
          <w:szCs w:val="28"/>
          <w:lang w:val="uk-UA"/>
        </w:rPr>
        <w:t xml:space="preserve">Про Центр надання </w:t>
      </w:r>
    </w:p>
    <w:p w:rsidR="00477EEA" w:rsidRPr="00BF267B" w:rsidRDefault="00477EEA" w:rsidP="00477EEA">
      <w:pPr>
        <w:spacing w:line="360" w:lineRule="auto"/>
        <w:rPr>
          <w:snapToGrid w:val="0"/>
          <w:spacing w:val="8"/>
          <w:sz w:val="28"/>
          <w:szCs w:val="28"/>
          <w:lang w:val="uk-UA"/>
        </w:rPr>
      </w:pPr>
      <w:r w:rsidRPr="00BF267B">
        <w:rPr>
          <w:snapToGrid w:val="0"/>
          <w:spacing w:val="8"/>
          <w:sz w:val="28"/>
          <w:szCs w:val="28"/>
          <w:lang w:val="uk-UA"/>
        </w:rPr>
        <w:t xml:space="preserve">адміністративних послуг </w:t>
      </w:r>
    </w:p>
    <w:p w:rsidR="00477EEA" w:rsidRPr="00BF267B" w:rsidRDefault="00477EEA" w:rsidP="00477EEA">
      <w:pPr>
        <w:spacing w:line="360" w:lineRule="auto"/>
        <w:rPr>
          <w:snapToGrid w:val="0"/>
          <w:spacing w:val="8"/>
          <w:sz w:val="28"/>
          <w:szCs w:val="28"/>
          <w:lang w:val="uk-UA"/>
        </w:rPr>
      </w:pPr>
      <w:r w:rsidRPr="00BF267B">
        <w:rPr>
          <w:snapToGrid w:val="0"/>
          <w:spacing w:val="8"/>
          <w:sz w:val="28"/>
          <w:szCs w:val="28"/>
          <w:lang w:val="uk-UA"/>
        </w:rPr>
        <w:t xml:space="preserve">Луцької районної </w:t>
      </w:r>
    </w:p>
    <w:p w:rsidR="00477EEA" w:rsidRPr="00BF267B" w:rsidRDefault="00477EEA" w:rsidP="00477EEA">
      <w:pPr>
        <w:spacing w:line="360" w:lineRule="auto"/>
        <w:rPr>
          <w:snapToGrid w:val="0"/>
          <w:spacing w:val="8"/>
          <w:sz w:val="28"/>
          <w:szCs w:val="28"/>
          <w:lang w:val="uk-UA"/>
        </w:rPr>
      </w:pPr>
      <w:r w:rsidRPr="00BF267B">
        <w:rPr>
          <w:snapToGrid w:val="0"/>
          <w:spacing w:val="8"/>
          <w:sz w:val="28"/>
          <w:szCs w:val="28"/>
          <w:lang w:val="uk-UA"/>
        </w:rPr>
        <w:t>державної адміністрації</w:t>
      </w:r>
    </w:p>
    <w:p w:rsidR="00477EEA" w:rsidRPr="00BF267B" w:rsidRDefault="00477EEA" w:rsidP="00477EEA">
      <w:pPr>
        <w:spacing w:line="360" w:lineRule="auto"/>
        <w:rPr>
          <w:sz w:val="28"/>
          <w:szCs w:val="28"/>
          <w:lang w:val="uk-UA"/>
        </w:rPr>
      </w:pPr>
    </w:p>
    <w:p w:rsidR="00477EEA" w:rsidRPr="00BF267B" w:rsidRDefault="00477EEA" w:rsidP="00477EEA">
      <w:pPr>
        <w:spacing w:line="360" w:lineRule="auto"/>
        <w:jc w:val="center"/>
        <w:rPr>
          <w:snapToGrid w:val="0"/>
          <w:spacing w:val="8"/>
          <w:sz w:val="28"/>
          <w:szCs w:val="28"/>
          <w:lang w:val="uk-UA"/>
        </w:rPr>
      </w:pPr>
    </w:p>
    <w:p w:rsidR="00477EEA" w:rsidRPr="00BF267B" w:rsidRDefault="00477EEA" w:rsidP="00477EEA">
      <w:pPr>
        <w:pStyle w:val="HTML0"/>
        <w:spacing w:line="360" w:lineRule="auto"/>
        <w:jc w:val="both"/>
        <w:rPr>
          <w:rFonts w:ascii="Times New Roman" w:hAnsi="Times New Roman" w:cs="Times New Roman"/>
          <w:snapToGrid w:val="0"/>
          <w:sz w:val="28"/>
          <w:szCs w:val="28"/>
        </w:rPr>
      </w:pPr>
      <w:r w:rsidRPr="00BF267B">
        <w:rPr>
          <w:rFonts w:ascii="Times New Roman" w:hAnsi="Times New Roman" w:cs="Times New Roman"/>
          <w:snapToGrid w:val="0"/>
          <w:sz w:val="28"/>
          <w:szCs w:val="28"/>
        </w:rPr>
        <w:tab/>
        <w:t>Відповідно до статті 12 Закону України „Про адміністративні послуги”,</w:t>
      </w:r>
      <w:r w:rsidRPr="00BF267B">
        <w:rPr>
          <w:rFonts w:ascii="Times New Roman" w:hAnsi="Times New Roman"/>
          <w:color w:val="000000"/>
          <w:sz w:val="28"/>
          <w:szCs w:val="28"/>
          <w:lang w:eastAsia="ar-SA"/>
        </w:rPr>
        <w:t xml:space="preserve"> пункту 34 статті 2, статті 5 </w:t>
      </w:r>
      <w:r w:rsidRPr="00BF267B">
        <w:rPr>
          <w:rFonts w:ascii="Times New Roman" w:hAnsi="Times New Roman" w:cs="Times New Roman"/>
          <w:snapToGrid w:val="0"/>
          <w:sz w:val="28"/>
          <w:szCs w:val="28"/>
        </w:rPr>
        <w:t>„</w:t>
      </w:r>
      <w:r w:rsidRPr="00BF267B">
        <w:rPr>
          <w:rFonts w:ascii="Times New Roman" w:hAnsi="Times New Roman"/>
          <w:color w:val="000000"/>
          <w:sz w:val="28"/>
          <w:szCs w:val="28"/>
          <w:lang w:eastAsia="ar-SA"/>
        </w:rPr>
        <w:t>Бюджетного кодексу України</w:t>
      </w:r>
      <w:r w:rsidRPr="00BF267B">
        <w:rPr>
          <w:rFonts w:ascii="Times New Roman" w:hAnsi="Times New Roman" w:cs="Times New Roman"/>
          <w:snapToGrid w:val="0"/>
          <w:sz w:val="28"/>
          <w:szCs w:val="28"/>
        </w:rPr>
        <w:t>”</w:t>
      </w:r>
      <w:r w:rsidRPr="00BF267B">
        <w:rPr>
          <w:rFonts w:ascii="Times New Roman" w:hAnsi="Times New Roman"/>
          <w:color w:val="000000"/>
          <w:sz w:val="28"/>
          <w:szCs w:val="28"/>
          <w:lang w:eastAsia="ar-SA"/>
        </w:rPr>
        <w:t xml:space="preserve">, статей 6, 13, 24, 41 Закону України </w:t>
      </w:r>
      <w:r w:rsidRPr="00BF267B">
        <w:rPr>
          <w:rFonts w:ascii="Times New Roman" w:hAnsi="Times New Roman" w:cs="Times New Roman"/>
          <w:snapToGrid w:val="0"/>
          <w:sz w:val="28"/>
          <w:szCs w:val="28"/>
        </w:rPr>
        <w:t>„</w:t>
      </w:r>
      <w:r w:rsidRPr="00BF267B">
        <w:rPr>
          <w:rFonts w:ascii="Times New Roman" w:hAnsi="Times New Roman"/>
          <w:color w:val="000000"/>
          <w:sz w:val="28"/>
          <w:szCs w:val="28"/>
          <w:lang w:eastAsia="ar-SA"/>
        </w:rPr>
        <w:t>Про місцеві державні адміністрації</w:t>
      </w:r>
      <w:r w:rsidRPr="00BF267B">
        <w:rPr>
          <w:rFonts w:ascii="Times New Roman" w:hAnsi="Times New Roman" w:cs="Times New Roman"/>
          <w:snapToGrid w:val="0"/>
          <w:sz w:val="28"/>
          <w:szCs w:val="28"/>
        </w:rPr>
        <w:t xml:space="preserve">”, </w:t>
      </w:r>
      <w:r w:rsidRPr="00BF267B">
        <w:rPr>
          <w:rFonts w:ascii="Times New Roman" w:hAnsi="Times New Roman"/>
          <w:sz w:val="28"/>
          <w:szCs w:val="28"/>
        </w:rPr>
        <w:t xml:space="preserve">Указу Президента України від 03 грудня 1992 року № 493/92 </w:t>
      </w:r>
      <w:r w:rsidRPr="00BF267B">
        <w:rPr>
          <w:rFonts w:ascii="Times New Roman" w:hAnsi="Times New Roman" w:cs="Times New Roman"/>
          <w:snapToGrid w:val="0"/>
          <w:sz w:val="28"/>
          <w:szCs w:val="28"/>
        </w:rPr>
        <w:t>„</w:t>
      </w:r>
      <w:r w:rsidRPr="00BF267B">
        <w:rPr>
          <w:rFonts w:ascii="Times New Roman" w:hAnsi="Times New Roman"/>
          <w:bCs/>
          <w:sz w:val="28"/>
          <w:szCs w:val="28"/>
        </w:rPr>
        <w:t>Про державну реєстрацію нормативно – правових актів Міністерств та інших органів виконавчої влади</w:t>
      </w:r>
      <w:r w:rsidRPr="00BF267B">
        <w:rPr>
          <w:rFonts w:ascii="Times New Roman" w:hAnsi="Times New Roman" w:cs="Times New Roman"/>
          <w:snapToGrid w:val="0"/>
          <w:sz w:val="28"/>
          <w:szCs w:val="28"/>
        </w:rPr>
        <w:t>”:</w:t>
      </w:r>
    </w:p>
    <w:p w:rsidR="00477EEA" w:rsidRPr="00BF267B" w:rsidRDefault="00477EEA" w:rsidP="00477EEA">
      <w:pPr>
        <w:pStyle w:val="HTML0"/>
        <w:tabs>
          <w:tab w:val="clear" w:pos="916"/>
          <w:tab w:val="left" w:pos="709"/>
        </w:tabs>
        <w:spacing w:line="360" w:lineRule="auto"/>
        <w:jc w:val="both"/>
        <w:rPr>
          <w:rFonts w:ascii="Times New Roman" w:hAnsi="Times New Roman" w:cs="Times New Roman"/>
          <w:sz w:val="28"/>
          <w:szCs w:val="28"/>
        </w:rPr>
      </w:pPr>
      <w:r w:rsidRPr="00BF267B">
        <w:rPr>
          <w:rFonts w:ascii="Times New Roman" w:hAnsi="Times New Roman" w:cs="Times New Roman"/>
          <w:snapToGrid w:val="0"/>
          <w:sz w:val="28"/>
          <w:szCs w:val="28"/>
        </w:rPr>
        <w:tab/>
        <w:t xml:space="preserve">1. УТВОРИТИ з  </w:t>
      </w:r>
      <w:r>
        <w:rPr>
          <w:rFonts w:ascii="Times New Roman" w:hAnsi="Times New Roman" w:cs="Times New Roman"/>
          <w:snapToGrid w:val="0"/>
          <w:sz w:val="28"/>
          <w:szCs w:val="28"/>
        </w:rPr>
        <w:t xml:space="preserve">     жовтня</w:t>
      </w:r>
      <w:r w:rsidRPr="00BF267B">
        <w:rPr>
          <w:rFonts w:ascii="Times New Roman" w:hAnsi="Times New Roman" w:cs="Times New Roman"/>
          <w:snapToGrid w:val="0"/>
          <w:sz w:val="28"/>
          <w:szCs w:val="28"/>
        </w:rPr>
        <w:t xml:space="preserve"> 2015 року Центр надання адміністративних послуг Луцької районної державної адміністрації (далі – центр) як постійно діючий робочий орган райдержадміністрації</w:t>
      </w:r>
      <w:r w:rsidRPr="00BF267B">
        <w:rPr>
          <w:rFonts w:ascii="Times New Roman" w:hAnsi="Times New Roman" w:cs="Times New Roman"/>
          <w:sz w:val="28"/>
          <w:szCs w:val="28"/>
        </w:rPr>
        <w:t>.</w:t>
      </w:r>
    </w:p>
    <w:p w:rsidR="00477EEA" w:rsidRPr="00BF267B" w:rsidRDefault="00477EEA" w:rsidP="00477EEA">
      <w:pPr>
        <w:pStyle w:val="HTML0"/>
        <w:tabs>
          <w:tab w:val="clear" w:pos="916"/>
          <w:tab w:val="left" w:pos="709"/>
        </w:tabs>
        <w:spacing w:line="360" w:lineRule="auto"/>
        <w:jc w:val="both"/>
        <w:rPr>
          <w:rFonts w:ascii="Times New Roman" w:hAnsi="Times New Roman" w:cs="Times New Roman"/>
          <w:sz w:val="28"/>
          <w:szCs w:val="28"/>
        </w:rPr>
      </w:pPr>
      <w:r w:rsidRPr="00BF267B">
        <w:rPr>
          <w:rFonts w:ascii="Times New Roman" w:hAnsi="Times New Roman" w:cs="Times New Roman"/>
          <w:sz w:val="28"/>
          <w:szCs w:val="28"/>
        </w:rPr>
        <w:tab/>
        <w:t>2. ЗАТВЕРДИТИ положення про центр (додається).</w:t>
      </w:r>
    </w:p>
    <w:p w:rsidR="00477EEA" w:rsidRPr="00BF267B" w:rsidRDefault="00477EEA" w:rsidP="00477EEA">
      <w:pPr>
        <w:pStyle w:val="HTML0"/>
        <w:tabs>
          <w:tab w:val="clear" w:pos="916"/>
          <w:tab w:val="left" w:pos="709"/>
        </w:tabs>
        <w:spacing w:line="360" w:lineRule="auto"/>
        <w:jc w:val="both"/>
        <w:rPr>
          <w:rFonts w:ascii="Times New Roman" w:hAnsi="Times New Roman" w:cs="Times New Roman"/>
          <w:sz w:val="28"/>
          <w:szCs w:val="28"/>
        </w:rPr>
      </w:pPr>
      <w:r w:rsidRPr="00BF267B">
        <w:rPr>
          <w:rFonts w:ascii="Times New Roman" w:hAnsi="Times New Roman" w:cs="Times New Roman"/>
          <w:sz w:val="28"/>
          <w:szCs w:val="28"/>
        </w:rPr>
        <w:tab/>
        <w:t>3. ПОКЛАСТИ на відділ з питань організації діяльності центру надання адміністративних послуг райдержадміністрації керівництво та відповідальність за організацію діяльності центру.</w:t>
      </w:r>
    </w:p>
    <w:p w:rsidR="00477EEA" w:rsidRPr="00BF267B" w:rsidRDefault="00477EEA" w:rsidP="00477EE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 w:val="28"/>
          <w:szCs w:val="28"/>
          <w:lang w:val="uk-UA" w:eastAsia="ar-SA"/>
        </w:rPr>
      </w:pPr>
      <w:r w:rsidRPr="00BF267B">
        <w:rPr>
          <w:lang w:val="uk-UA"/>
        </w:rPr>
        <w:tab/>
      </w:r>
      <w:r w:rsidRPr="00477EEA">
        <w:rPr>
          <w:sz w:val="28"/>
          <w:szCs w:val="28"/>
          <w:lang w:val="uk-UA"/>
        </w:rPr>
        <w:t>4</w:t>
      </w:r>
      <w:r w:rsidRPr="00BF267B">
        <w:rPr>
          <w:sz w:val="28"/>
          <w:szCs w:val="28"/>
          <w:lang w:val="uk-UA"/>
        </w:rPr>
        <w:t>. </w:t>
      </w:r>
      <w:r w:rsidRPr="00BF267B">
        <w:rPr>
          <w:color w:val="000000"/>
          <w:sz w:val="28"/>
          <w:szCs w:val="28"/>
          <w:lang w:val="uk-UA" w:eastAsia="ar-SA"/>
        </w:rPr>
        <w:t>Юридичному сектору апарату районної державної адміністрації (</w:t>
      </w:r>
      <w:proofErr w:type="spellStart"/>
      <w:r w:rsidRPr="00BF267B">
        <w:rPr>
          <w:color w:val="000000"/>
          <w:sz w:val="28"/>
          <w:szCs w:val="28"/>
          <w:lang w:val="uk-UA" w:eastAsia="ar-SA"/>
        </w:rPr>
        <w:t>О.Стефанська</w:t>
      </w:r>
      <w:proofErr w:type="spellEnd"/>
      <w:r w:rsidRPr="00BF267B">
        <w:rPr>
          <w:color w:val="000000"/>
          <w:sz w:val="28"/>
          <w:szCs w:val="28"/>
          <w:lang w:val="uk-UA" w:eastAsia="ar-SA"/>
        </w:rPr>
        <w:t>) забезпечити у п’ятиденний термін подання цього розпорядження на державну реєстрацію в Луцьке районне управління юстиції.</w:t>
      </w:r>
    </w:p>
    <w:p w:rsidR="00477EEA" w:rsidRPr="00BF267B" w:rsidRDefault="00477EEA" w:rsidP="00477EE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Pr>
          <w:sz w:val="28"/>
          <w:szCs w:val="28"/>
          <w:lang w:val="uk-UA"/>
        </w:rPr>
        <w:tab/>
        <w:t>5</w:t>
      </w:r>
      <w:r w:rsidRPr="00BF267B">
        <w:rPr>
          <w:sz w:val="28"/>
          <w:szCs w:val="28"/>
          <w:lang w:val="uk-UA"/>
        </w:rPr>
        <w:t xml:space="preserve">. </w:t>
      </w:r>
      <w:r w:rsidRPr="00BF267B">
        <w:rPr>
          <w:color w:val="000000"/>
          <w:sz w:val="28"/>
          <w:szCs w:val="28"/>
          <w:lang w:val="uk-UA" w:eastAsia="ar-SA"/>
        </w:rPr>
        <w:t xml:space="preserve">Відділу інформаційної діяльності, інформаційних технологій та комунікацій з громадськістю апарату районної державної адміністрації </w:t>
      </w:r>
      <w:r w:rsidRPr="00BF267B">
        <w:rPr>
          <w:color w:val="000000"/>
          <w:sz w:val="28"/>
          <w:szCs w:val="28"/>
          <w:lang w:val="uk-UA" w:eastAsia="ar-SA"/>
        </w:rPr>
        <w:lastRenderedPageBreak/>
        <w:t>(</w:t>
      </w:r>
      <w:proofErr w:type="spellStart"/>
      <w:r w:rsidRPr="00BF267B">
        <w:rPr>
          <w:color w:val="000000"/>
          <w:sz w:val="28"/>
          <w:szCs w:val="28"/>
          <w:lang w:val="uk-UA" w:eastAsia="ar-SA"/>
        </w:rPr>
        <w:t>Т.Тирилюк</w:t>
      </w:r>
      <w:proofErr w:type="spellEnd"/>
      <w:r w:rsidRPr="00BF267B">
        <w:rPr>
          <w:color w:val="000000"/>
          <w:sz w:val="28"/>
          <w:szCs w:val="28"/>
          <w:lang w:val="uk-UA" w:eastAsia="ar-SA"/>
        </w:rPr>
        <w:t>) оприлюднити це розпорядження у районній громадсько-політичній газеті «Слава праці».</w:t>
      </w:r>
    </w:p>
    <w:p w:rsidR="00477EEA" w:rsidRPr="00BF267B" w:rsidRDefault="00477EEA" w:rsidP="00477EE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 w:val="28"/>
          <w:szCs w:val="28"/>
          <w:lang w:val="uk-UA"/>
        </w:rPr>
      </w:pPr>
      <w:r w:rsidRPr="00BF267B">
        <w:rPr>
          <w:sz w:val="28"/>
          <w:szCs w:val="28"/>
          <w:lang w:val="uk-UA"/>
        </w:rPr>
        <w:tab/>
      </w:r>
      <w:r>
        <w:rPr>
          <w:sz w:val="28"/>
          <w:szCs w:val="28"/>
          <w:lang w:val="uk-UA"/>
        </w:rPr>
        <w:t>6</w:t>
      </w:r>
      <w:r w:rsidRPr="00BF267B">
        <w:rPr>
          <w:sz w:val="28"/>
          <w:szCs w:val="28"/>
          <w:lang w:val="uk-UA"/>
        </w:rPr>
        <w:t xml:space="preserve">. Це розпорядження </w:t>
      </w:r>
      <w:r w:rsidRPr="00BF267B">
        <w:rPr>
          <w:color w:val="000000"/>
          <w:sz w:val="28"/>
          <w:szCs w:val="28"/>
          <w:lang w:val="uk-UA"/>
        </w:rPr>
        <w:t xml:space="preserve">набирає чинності </w:t>
      </w:r>
      <w:r w:rsidRPr="00BF267B">
        <w:rPr>
          <w:sz w:val="28"/>
          <w:szCs w:val="28"/>
          <w:lang w:val="uk-UA"/>
        </w:rPr>
        <w:t>після реєстрації з дня його оприлюднення в районній громадсько-політичній газеті „Слава праці”.</w:t>
      </w:r>
    </w:p>
    <w:p w:rsidR="00477EEA" w:rsidRPr="00BF267B" w:rsidRDefault="00477EEA" w:rsidP="00477EEA">
      <w:pPr>
        <w:pStyle w:val="HTML0"/>
        <w:spacing w:line="360" w:lineRule="auto"/>
        <w:jc w:val="both"/>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sz w:val="28"/>
          <w:szCs w:val="28"/>
        </w:rPr>
        <w:t>7</w:t>
      </w:r>
      <w:r w:rsidRPr="00BF267B">
        <w:rPr>
          <w:rFonts w:ascii="Times New Roman" w:hAnsi="Times New Roman" w:cs="Times New Roman"/>
          <w:sz w:val="28"/>
          <w:szCs w:val="28"/>
        </w:rPr>
        <w:t xml:space="preserve">. Контроль за виконанням цього розпорядження покласти на першого заступника голови райдержадміністрації </w:t>
      </w:r>
      <w:proofErr w:type="spellStart"/>
      <w:r w:rsidRPr="00BF267B">
        <w:rPr>
          <w:rFonts w:ascii="Times New Roman" w:hAnsi="Times New Roman" w:cs="Times New Roman"/>
          <w:sz w:val="28"/>
          <w:szCs w:val="28"/>
        </w:rPr>
        <w:t>В.Боярчука</w:t>
      </w:r>
      <w:proofErr w:type="spellEnd"/>
      <w:r w:rsidRPr="00BF267B">
        <w:rPr>
          <w:rFonts w:ascii="Times New Roman" w:hAnsi="Times New Roman" w:cs="Times New Roman"/>
          <w:sz w:val="28"/>
          <w:szCs w:val="28"/>
        </w:rPr>
        <w:t xml:space="preserve">. </w:t>
      </w:r>
    </w:p>
    <w:p w:rsidR="00477EEA" w:rsidRPr="00BF267B" w:rsidRDefault="00477EEA" w:rsidP="00477EE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napToGrid w:val="0"/>
          <w:spacing w:val="8"/>
          <w:sz w:val="28"/>
          <w:szCs w:val="28"/>
          <w:lang w:val="uk-UA"/>
        </w:rPr>
      </w:pPr>
    </w:p>
    <w:p w:rsidR="00477EEA" w:rsidRPr="00BF267B" w:rsidRDefault="00477EEA" w:rsidP="00477EEA">
      <w:pPr>
        <w:pStyle w:val="3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lang w:val="uk-UA"/>
        </w:rPr>
      </w:pPr>
      <w:r w:rsidRPr="00BF267B">
        <w:rPr>
          <w:sz w:val="28"/>
          <w:szCs w:val="28"/>
          <w:lang w:val="uk-UA"/>
        </w:rPr>
        <w:t>Голова</w:t>
      </w:r>
      <w:r w:rsidRPr="00BF267B">
        <w:rPr>
          <w:sz w:val="28"/>
          <w:szCs w:val="28"/>
          <w:lang w:val="uk-UA"/>
        </w:rPr>
        <w:tab/>
      </w:r>
      <w:r w:rsidRPr="00BF267B">
        <w:rPr>
          <w:sz w:val="28"/>
          <w:szCs w:val="28"/>
          <w:lang w:val="uk-UA"/>
        </w:rPr>
        <w:tab/>
      </w:r>
      <w:r w:rsidRPr="00BF267B">
        <w:rPr>
          <w:sz w:val="28"/>
          <w:szCs w:val="28"/>
          <w:lang w:val="uk-UA"/>
        </w:rPr>
        <w:tab/>
      </w:r>
      <w:r w:rsidRPr="00BF267B">
        <w:rPr>
          <w:sz w:val="28"/>
          <w:szCs w:val="28"/>
          <w:lang w:val="uk-UA"/>
        </w:rPr>
        <w:tab/>
      </w:r>
      <w:r w:rsidRPr="00BF267B">
        <w:rPr>
          <w:sz w:val="28"/>
          <w:szCs w:val="28"/>
          <w:lang w:val="uk-UA"/>
        </w:rPr>
        <w:tab/>
      </w:r>
      <w:r w:rsidRPr="00BF267B">
        <w:rPr>
          <w:sz w:val="28"/>
          <w:szCs w:val="28"/>
          <w:lang w:val="uk-UA"/>
        </w:rPr>
        <w:tab/>
        <w:t xml:space="preserve">           </w:t>
      </w:r>
      <w:r w:rsidRPr="00BF267B">
        <w:rPr>
          <w:b/>
          <w:sz w:val="28"/>
          <w:szCs w:val="28"/>
          <w:lang w:val="uk-UA"/>
        </w:rPr>
        <w:t>І.ЯРМОЛЬСЬКИЙ</w:t>
      </w:r>
      <w:r w:rsidRPr="00BF267B">
        <w:rPr>
          <w:sz w:val="28"/>
          <w:szCs w:val="28"/>
          <w:lang w:val="uk-UA"/>
        </w:rPr>
        <w:t xml:space="preserve"> </w:t>
      </w:r>
    </w:p>
    <w:p w:rsidR="00477EEA" w:rsidRPr="00BF267B" w:rsidRDefault="00477EEA" w:rsidP="00477EE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28"/>
          <w:szCs w:val="28"/>
          <w:lang w:val="uk-UA"/>
        </w:rPr>
      </w:pPr>
      <w:r w:rsidRPr="00BF267B">
        <w:rPr>
          <w:sz w:val="28"/>
          <w:szCs w:val="28"/>
          <w:lang w:val="uk-UA"/>
        </w:rPr>
        <w:t>Фомін 728 134</w:t>
      </w:r>
    </w:p>
    <w:p w:rsidR="00477EEA" w:rsidRPr="00BF267B" w:rsidRDefault="00477EEA" w:rsidP="00477EEA">
      <w:pPr>
        <w:pStyle w:val="3"/>
        <w:tabs>
          <w:tab w:val="left" w:pos="7199"/>
        </w:tabs>
        <w:suppressAutoHyphens/>
        <w:spacing w:line="360" w:lineRule="auto"/>
        <w:ind w:right="-105"/>
        <w:jc w:val="left"/>
        <w:rPr>
          <w:b w:val="0"/>
          <w:sz w:val="28"/>
          <w:szCs w:val="28"/>
        </w:rPr>
      </w:pPr>
    </w:p>
    <w:p w:rsidR="00477EEA" w:rsidRPr="00BF267B" w:rsidRDefault="00477EEA" w:rsidP="00477EEA">
      <w:pPr>
        <w:rPr>
          <w:lang w:val="uk-UA"/>
        </w:rPr>
      </w:pPr>
    </w:p>
    <w:p w:rsidR="00477EEA" w:rsidRPr="00BF267B" w:rsidRDefault="00477EEA" w:rsidP="00477EEA">
      <w:pPr>
        <w:rPr>
          <w:lang w:val="uk-UA"/>
        </w:rPr>
      </w:pPr>
    </w:p>
    <w:p w:rsidR="00477EEA" w:rsidRPr="00BF267B" w:rsidRDefault="00477EEA" w:rsidP="00477EEA">
      <w:pPr>
        <w:rPr>
          <w:lang w:val="uk-UA"/>
        </w:rPr>
      </w:pPr>
    </w:p>
    <w:p w:rsidR="00477EEA" w:rsidRPr="00BF267B" w:rsidRDefault="00477EEA" w:rsidP="00477EEA">
      <w:pPr>
        <w:rPr>
          <w:lang w:val="uk-UA"/>
        </w:rPr>
      </w:pPr>
    </w:p>
    <w:p w:rsidR="00477EEA" w:rsidRPr="00BF267B" w:rsidRDefault="00477EEA" w:rsidP="00477EEA">
      <w:pPr>
        <w:rPr>
          <w:lang w:val="uk-UA"/>
        </w:rPr>
      </w:pPr>
    </w:p>
    <w:p w:rsidR="00477EEA" w:rsidRPr="00BF267B" w:rsidRDefault="00477EEA" w:rsidP="00477EEA">
      <w:pPr>
        <w:rPr>
          <w:lang w:val="uk-UA"/>
        </w:rPr>
      </w:pPr>
    </w:p>
    <w:p w:rsidR="00477EEA" w:rsidRPr="00BF267B" w:rsidRDefault="00477EEA" w:rsidP="00477EEA">
      <w:pPr>
        <w:rPr>
          <w:lang w:val="uk-UA"/>
        </w:rPr>
      </w:pPr>
    </w:p>
    <w:p w:rsidR="00477EEA" w:rsidRPr="00BF267B" w:rsidRDefault="00477EEA" w:rsidP="00477EEA">
      <w:pPr>
        <w:rPr>
          <w:lang w:val="uk-UA"/>
        </w:rPr>
      </w:pPr>
    </w:p>
    <w:p w:rsidR="00477EEA" w:rsidRPr="00BF267B" w:rsidRDefault="00477EEA" w:rsidP="00477EEA">
      <w:pPr>
        <w:rPr>
          <w:lang w:val="uk-UA"/>
        </w:rPr>
      </w:pPr>
    </w:p>
    <w:p w:rsidR="00477EEA" w:rsidRPr="00BF267B" w:rsidRDefault="00477EEA" w:rsidP="00477EEA">
      <w:pPr>
        <w:rPr>
          <w:lang w:val="uk-UA"/>
        </w:rPr>
      </w:pPr>
    </w:p>
    <w:p w:rsidR="00477EEA" w:rsidRPr="00BF267B" w:rsidRDefault="00477EEA" w:rsidP="00477EEA">
      <w:pPr>
        <w:rPr>
          <w:lang w:val="uk-UA"/>
        </w:rPr>
      </w:pPr>
    </w:p>
    <w:p w:rsidR="00477EEA" w:rsidRPr="00BF267B" w:rsidRDefault="00477EEA" w:rsidP="00477EEA">
      <w:pPr>
        <w:rPr>
          <w:lang w:val="uk-UA"/>
        </w:rPr>
      </w:pPr>
    </w:p>
    <w:p w:rsidR="00477EEA" w:rsidRPr="00BF267B" w:rsidRDefault="00477EEA" w:rsidP="00477EEA">
      <w:pPr>
        <w:rPr>
          <w:lang w:val="uk-UA"/>
        </w:rPr>
      </w:pPr>
    </w:p>
    <w:p w:rsidR="00477EEA" w:rsidRPr="00BF267B" w:rsidRDefault="00477EEA" w:rsidP="00477EEA">
      <w:pPr>
        <w:rPr>
          <w:lang w:val="uk-UA"/>
        </w:rPr>
      </w:pPr>
    </w:p>
    <w:p w:rsidR="00477EEA" w:rsidRPr="00BF267B" w:rsidRDefault="00477EEA" w:rsidP="00477EEA">
      <w:pPr>
        <w:rPr>
          <w:lang w:val="uk-UA"/>
        </w:rPr>
      </w:pPr>
    </w:p>
    <w:p w:rsidR="00477EEA" w:rsidRPr="00BF267B" w:rsidRDefault="00477EEA" w:rsidP="00477EEA">
      <w:pPr>
        <w:rPr>
          <w:lang w:val="uk-UA"/>
        </w:rPr>
      </w:pPr>
    </w:p>
    <w:p w:rsidR="00477EEA" w:rsidRPr="00BF267B" w:rsidRDefault="00477EEA" w:rsidP="00477EEA">
      <w:pPr>
        <w:rPr>
          <w:lang w:val="uk-UA"/>
        </w:rPr>
      </w:pPr>
    </w:p>
    <w:p w:rsidR="00477EEA" w:rsidRPr="00BF267B" w:rsidRDefault="00477EEA" w:rsidP="00477EEA">
      <w:pPr>
        <w:rPr>
          <w:lang w:val="uk-UA"/>
        </w:rPr>
      </w:pPr>
    </w:p>
    <w:p w:rsidR="00477EEA" w:rsidRPr="00BF267B" w:rsidRDefault="00477EEA" w:rsidP="00477EEA">
      <w:pPr>
        <w:rPr>
          <w:lang w:val="uk-UA"/>
        </w:rPr>
      </w:pPr>
    </w:p>
    <w:p w:rsidR="00477EEA" w:rsidRPr="00BF267B" w:rsidRDefault="00477EEA" w:rsidP="00477EEA">
      <w:pPr>
        <w:rPr>
          <w:lang w:val="uk-UA"/>
        </w:rPr>
      </w:pPr>
    </w:p>
    <w:p w:rsidR="00477EEA" w:rsidRPr="00BF267B" w:rsidRDefault="00477EEA" w:rsidP="00477EEA">
      <w:pPr>
        <w:rPr>
          <w:lang w:val="uk-UA"/>
        </w:rPr>
      </w:pPr>
    </w:p>
    <w:p w:rsidR="00477EEA" w:rsidRPr="00BF267B" w:rsidRDefault="00477EEA" w:rsidP="00477EEA">
      <w:pPr>
        <w:rPr>
          <w:lang w:val="uk-UA"/>
        </w:rPr>
      </w:pPr>
    </w:p>
    <w:p w:rsidR="00477EEA" w:rsidRPr="00BF267B" w:rsidRDefault="00477EEA" w:rsidP="00477EEA">
      <w:pPr>
        <w:rPr>
          <w:lang w:val="uk-UA"/>
        </w:rPr>
      </w:pPr>
    </w:p>
    <w:p w:rsidR="00477EEA" w:rsidRPr="00BF267B" w:rsidRDefault="00477EEA" w:rsidP="00477EEA">
      <w:pPr>
        <w:rPr>
          <w:lang w:val="uk-UA"/>
        </w:rPr>
      </w:pPr>
    </w:p>
    <w:p w:rsidR="00477EEA" w:rsidRPr="00BF267B" w:rsidRDefault="00477EEA" w:rsidP="00477EEA">
      <w:pPr>
        <w:rPr>
          <w:lang w:val="uk-UA"/>
        </w:rPr>
      </w:pPr>
    </w:p>
    <w:p w:rsidR="00477EEA" w:rsidRPr="00BF267B" w:rsidRDefault="00477EEA" w:rsidP="00477EEA">
      <w:pPr>
        <w:rPr>
          <w:lang w:val="uk-UA"/>
        </w:rPr>
      </w:pPr>
    </w:p>
    <w:p w:rsidR="00477EEA" w:rsidRPr="00BF267B" w:rsidRDefault="00477EEA" w:rsidP="00477EEA">
      <w:pPr>
        <w:rPr>
          <w:lang w:val="uk-UA"/>
        </w:rPr>
      </w:pPr>
    </w:p>
    <w:p w:rsidR="00477EEA" w:rsidRPr="00BF267B" w:rsidRDefault="00477EEA" w:rsidP="00477EEA">
      <w:pPr>
        <w:rPr>
          <w:lang w:val="uk-UA"/>
        </w:rPr>
      </w:pPr>
    </w:p>
    <w:p w:rsidR="00477EEA" w:rsidRPr="00BF267B" w:rsidRDefault="00477EEA" w:rsidP="00477EEA">
      <w:pPr>
        <w:rPr>
          <w:lang w:val="uk-UA"/>
        </w:rPr>
      </w:pPr>
    </w:p>
    <w:p w:rsidR="00477EEA" w:rsidRDefault="00477EEA" w:rsidP="00477EEA">
      <w:pPr>
        <w:rPr>
          <w:lang w:val="uk-UA"/>
        </w:rPr>
      </w:pPr>
    </w:p>
    <w:p w:rsidR="00B219DC" w:rsidRDefault="00B219DC" w:rsidP="00477EEA">
      <w:pPr>
        <w:rPr>
          <w:lang w:val="uk-UA"/>
        </w:rPr>
      </w:pPr>
    </w:p>
    <w:p w:rsidR="00B219DC" w:rsidRDefault="00B219DC" w:rsidP="00477EEA">
      <w:pPr>
        <w:rPr>
          <w:lang w:val="uk-UA"/>
        </w:rPr>
      </w:pPr>
    </w:p>
    <w:p w:rsidR="00B219DC" w:rsidRPr="00BF267B" w:rsidRDefault="00B219DC" w:rsidP="00477EEA">
      <w:pPr>
        <w:rPr>
          <w:lang w:val="uk-UA"/>
        </w:rPr>
      </w:pPr>
    </w:p>
    <w:p w:rsidR="00477EEA" w:rsidRPr="00BF267B" w:rsidRDefault="00477EEA" w:rsidP="00477EEA">
      <w:pPr>
        <w:rPr>
          <w:lang w:val="uk-UA"/>
        </w:rPr>
      </w:pPr>
    </w:p>
    <w:p w:rsidR="00477EEA" w:rsidRPr="00BF267B" w:rsidRDefault="00477EEA" w:rsidP="00477EEA">
      <w:pPr>
        <w:rPr>
          <w:lang w:val="uk-UA"/>
        </w:rPr>
      </w:pPr>
    </w:p>
    <w:p w:rsidR="00477EEA" w:rsidRPr="00BF267B" w:rsidRDefault="00477EEA" w:rsidP="00477EEA">
      <w:pPr>
        <w:rPr>
          <w:lang w:val="uk-UA"/>
        </w:rPr>
      </w:pPr>
    </w:p>
    <w:p w:rsidR="00477EEA" w:rsidRPr="00BF267B" w:rsidRDefault="00477EEA" w:rsidP="00477EEA">
      <w:pPr>
        <w:rPr>
          <w:lang w:val="uk-UA"/>
        </w:rPr>
      </w:pPr>
    </w:p>
    <w:p w:rsidR="00477EEA" w:rsidRPr="00BF267B" w:rsidRDefault="00477EEA" w:rsidP="00477EEA">
      <w:pPr>
        <w:pStyle w:val="3"/>
        <w:tabs>
          <w:tab w:val="left" w:pos="7199"/>
        </w:tabs>
        <w:suppressAutoHyphens/>
        <w:spacing w:line="360" w:lineRule="auto"/>
        <w:ind w:right="-105"/>
        <w:jc w:val="left"/>
        <w:rPr>
          <w:b w:val="0"/>
          <w:sz w:val="28"/>
          <w:szCs w:val="28"/>
        </w:rPr>
      </w:pPr>
    </w:p>
    <w:p w:rsidR="00477EEA" w:rsidRPr="00BF267B" w:rsidRDefault="00477EEA" w:rsidP="00477EEA">
      <w:pPr>
        <w:rPr>
          <w:lang w:val="uk-UA"/>
        </w:rPr>
      </w:pPr>
    </w:p>
    <w:p w:rsidR="00477EEA" w:rsidRPr="00BF267B" w:rsidRDefault="00477EEA" w:rsidP="00477EEA">
      <w:pPr>
        <w:rPr>
          <w:lang w:val="uk-UA"/>
        </w:rPr>
      </w:pPr>
    </w:p>
    <w:p w:rsidR="00477EEA" w:rsidRPr="00BF267B" w:rsidRDefault="00477EEA" w:rsidP="00477EEA">
      <w:pPr>
        <w:rPr>
          <w:lang w:val="uk-UA"/>
        </w:rPr>
      </w:pPr>
    </w:p>
    <w:p w:rsidR="00477EEA" w:rsidRPr="00BF267B" w:rsidRDefault="00477EEA" w:rsidP="00477EEA">
      <w:pPr>
        <w:pStyle w:val="3"/>
        <w:numPr>
          <w:ilvl w:val="2"/>
          <w:numId w:val="1"/>
        </w:numPr>
        <w:tabs>
          <w:tab w:val="left" w:pos="7199"/>
        </w:tabs>
        <w:suppressAutoHyphens/>
        <w:spacing w:line="360" w:lineRule="auto"/>
        <w:ind w:left="5595" w:right="-105"/>
        <w:jc w:val="left"/>
        <w:rPr>
          <w:b w:val="0"/>
          <w:sz w:val="28"/>
          <w:szCs w:val="28"/>
        </w:rPr>
      </w:pPr>
      <w:r w:rsidRPr="00BF267B">
        <w:rPr>
          <w:b w:val="0"/>
          <w:sz w:val="28"/>
          <w:szCs w:val="28"/>
        </w:rPr>
        <w:lastRenderedPageBreak/>
        <w:t xml:space="preserve">ЗАТВЕРДЖЕНО </w:t>
      </w:r>
    </w:p>
    <w:p w:rsidR="00477EEA" w:rsidRPr="00BF267B" w:rsidRDefault="00477EEA" w:rsidP="00477EEA">
      <w:pPr>
        <w:pStyle w:val="1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 w:rsidRPr="00BF267B">
        <w:t xml:space="preserve">Розпорядження заступника голови  </w:t>
      </w:r>
    </w:p>
    <w:p w:rsidR="00477EEA" w:rsidRPr="00BF267B" w:rsidRDefault="00477EEA" w:rsidP="00477EE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93" w:firstLine="5580"/>
        <w:rPr>
          <w:sz w:val="28"/>
          <w:lang w:val="uk-UA"/>
        </w:rPr>
      </w:pPr>
      <w:r w:rsidRPr="00BF267B">
        <w:rPr>
          <w:sz w:val="28"/>
          <w:lang w:val="uk-UA"/>
        </w:rPr>
        <w:t>райдержадміністрації</w:t>
      </w:r>
    </w:p>
    <w:p w:rsidR="00477EEA" w:rsidRPr="00BF267B" w:rsidRDefault="00477EEA" w:rsidP="00477EE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93" w:firstLine="5580"/>
        <w:rPr>
          <w:sz w:val="28"/>
          <w:lang w:val="uk-UA"/>
        </w:rPr>
      </w:pPr>
      <w:r w:rsidRPr="00BF267B">
        <w:rPr>
          <w:sz w:val="28"/>
          <w:lang w:val="uk-UA"/>
        </w:rPr>
        <w:t xml:space="preserve">   .10.2015 №</w:t>
      </w:r>
    </w:p>
    <w:p w:rsidR="00477EEA" w:rsidRPr="00BF267B" w:rsidRDefault="00477EEA" w:rsidP="00477EE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93" w:firstLine="5580"/>
        <w:rPr>
          <w:sz w:val="28"/>
          <w:lang w:val="uk-UA"/>
        </w:rPr>
      </w:pPr>
    </w:p>
    <w:p w:rsidR="00477EEA" w:rsidRPr="00BF267B" w:rsidRDefault="00477EEA" w:rsidP="00477EEA">
      <w:pPr>
        <w:pStyle w:val="a4"/>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firstLine="567"/>
        <w:rPr>
          <w:rFonts w:ascii="Times New Roman" w:hAnsi="Times New Roman"/>
          <w:b w:val="0"/>
          <w:sz w:val="24"/>
          <w:lang w:eastAsia="ar-SA"/>
        </w:rPr>
      </w:pPr>
    </w:p>
    <w:p w:rsidR="00477EEA" w:rsidRPr="00BF267B" w:rsidRDefault="00477EEA" w:rsidP="00477EEA">
      <w:pPr>
        <w:spacing w:line="360" w:lineRule="auto"/>
        <w:rPr>
          <w:snapToGrid w:val="0"/>
          <w:spacing w:val="8"/>
          <w:sz w:val="28"/>
          <w:szCs w:val="28"/>
          <w:lang w:val="uk-UA"/>
        </w:rPr>
      </w:pPr>
      <w:r w:rsidRPr="00BF267B">
        <w:rPr>
          <w:snapToGrid w:val="0"/>
          <w:spacing w:val="8"/>
          <w:sz w:val="28"/>
          <w:szCs w:val="28"/>
          <w:lang w:val="uk-UA"/>
        </w:rPr>
        <w:t xml:space="preserve">Про Центр надання </w:t>
      </w:r>
    </w:p>
    <w:p w:rsidR="00477EEA" w:rsidRPr="00BF267B" w:rsidRDefault="00477EEA" w:rsidP="00477EEA">
      <w:pPr>
        <w:spacing w:line="360" w:lineRule="auto"/>
        <w:rPr>
          <w:snapToGrid w:val="0"/>
          <w:spacing w:val="8"/>
          <w:sz w:val="28"/>
          <w:szCs w:val="28"/>
          <w:lang w:val="uk-UA"/>
        </w:rPr>
      </w:pPr>
      <w:r w:rsidRPr="00BF267B">
        <w:rPr>
          <w:snapToGrid w:val="0"/>
          <w:spacing w:val="8"/>
          <w:sz w:val="28"/>
          <w:szCs w:val="28"/>
          <w:lang w:val="uk-UA"/>
        </w:rPr>
        <w:t xml:space="preserve">адміністративних послуг </w:t>
      </w:r>
    </w:p>
    <w:p w:rsidR="00477EEA" w:rsidRPr="00BF267B" w:rsidRDefault="00477EEA" w:rsidP="00477EEA">
      <w:pPr>
        <w:spacing w:line="360" w:lineRule="auto"/>
        <w:rPr>
          <w:snapToGrid w:val="0"/>
          <w:spacing w:val="8"/>
          <w:sz w:val="28"/>
          <w:szCs w:val="28"/>
          <w:lang w:val="uk-UA"/>
        </w:rPr>
      </w:pPr>
      <w:r w:rsidRPr="00BF267B">
        <w:rPr>
          <w:snapToGrid w:val="0"/>
          <w:spacing w:val="8"/>
          <w:sz w:val="28"/>
          <w:szCs w:val="28"/>
          <w:lang w:val="uk-UA"/>
        </w:rPr>
        <w:t xml:space="preserve">Луцької районної </w:t>
      </w:r>
    </w:p>
    <w:p w:rsidR="00477EEA" w:rsidRPr="00BF267B" w:rsidRDefault="00477EEA" w:rsidP="00477EEA">
      <w:pPr>
        <w:spacing w:line="360" w:lineRule="auto"/>
        <w:rPr>
          <w:snapToGrid w:val="0"/>
          <w:spacing w:val="8"/>
          <w:sz w:val="28"/>
          <w:szCs w:val="28"/>
          <w:lang w:val="uk-UA"/>
        </w:rPr>
      </w:pPr>
      <w:r w:rsidRPr="00BF267B">
        <w:rPr>
          <w:snapToGrid w:val="0"/>
          <w:spacing w:val="8"/>
          <w:sz w:val="28"/>
          <w:szCs w:val="28"/>
          <w:lang w:val="uk-UA"/>
        </w:rPr>
        <w:t>державної адміністрації</w:t>
      </w:r>
    </w:p>
    <w:p w:rsidR="00477EEA" w:rsidRPr="00BF267B" w:rsidRDefault="00477EEA" w:rsidP="00477EEA">
      <w:pPr>
        <w:pStyle w:val="a3"/>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rPr>
      </w:pPr>
    </w:p>
    <w:p w:rsidR="00477EEA" w:rsidRPr="00BF267B" w:rsidRDefault="00477EEA" w:rsidP="00477EEA">
      <w:pPr>
        <w:pStyle w:val="a3"/>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ind w:firstLine="700"/>
        <w:jc w:val="both"/>
        <w:rPr>
          <w:rFonts w:ascii="Times New Roman" w:hAnsi="Times New Roman"/>
          <w:sz w:val="28"/>
          <w:szCs w:val="28"/>
        </w:rPr>
      </w:pPr>
      <w:r w:rsidRPr="00BF267B">
        <w:rPr>
          <w:rFonts w:ascii="Times New Roman" w:hAnsi="Times New Roman"/>
          <w:sz w:val="28"/>
          <w:szCs w:val="28"/>
        </w:rPr>
        <w:t>1. Центр надання адміністративних послуг при Луцькій районній державній адміністрації (далі - центр) утворюється з метою забезпечення надання адміністративних послуг при райдержадміністрації.</w:t>
      </w:r>
    </w:p>
    <w:p w:rsidR="00477EEA" w:rsidRPr="00BF267B" w:rsidRDefault="00477EEA" w:rsidP="00477EEA">
      <w:pPr>
        <w:shd w:val="clear" w:color="auto" w:fill="FFFFFF"/>
        <w:tabs>
          <w:tab w:val="left" w:pos="709"/>
        </w:tabs>
        <w:spacing w:line="360" w:lineRule="auto"/>
        <w:ind w:right="-1"/>
        <w:jc w:val="both"/>
        <w:rPr>
          <w:bCs/>
          <w:sz w:val="28"/>
          <w:szCs w:val="28"/>
          <w:lang w:val="uk-UA"/>
        </w:rPr>
      </w:pPr>
      <w:r w:rsidRPr="00BF267B">
        <w:rPr>
          <w:sz w:val="28"/>
          <w:szCs w:val="28"/>
          <w:lang w:val="uk-UA"/>
        </w:rPr>
        <w:tab/>
        <w:t>2. Центр є постійно діючим робочим органом райдержадміністрації.</w:t>
      </w:r>
      <w:r w:rsidRPr="00BF267B">
        <w:rPr>
          <w:color w:val="000000"/>
          <w:sz w:val="28"/>
          <w:szCs w:val="28"/>
          <w:lang w:val="uk-UA"/>
        </w:rPr>
        <w:t xml:space="preserve"> Рішення щодо утворення, ліквідації або реорганізації центру як постійно діючого робочого органу районної державної адміністрації приймається головою районної державної адміністрації.</w:t>
      </w:r>
    </w:p>
    <w:p w:rsidR="00477EEA" w:rsidRPr="00BF267B" w:rsidRDefault="00477EEA" w:rsidP="00477EEA">
      <w:pPr>
        <w:pStyle w:val="a3"/>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jc w:val="both"/>
        <w:rPr>
          <w:rFonts w:ascii="Times New Roman" w:hAnsi="Times New Roman"/>
          <w:sz w:val="28"/>
          <w:szCs w:val="28"/>
        </w:rPr>
      </w:pPr>
      <w:r w:rsidRPr="00BF267B">
        <w:rPr>
          <w:rFonts w:ascii="Times New Roman" w:hAnsi="Times New Roman"/>
          <w:sz w:val="28"/>
          <w:szCs w:val="28"/>
        </w:rPr>
        <w:t>3. Центр у своїй діяльності керується Конституцією та законами України, актами Президента України і Кабінету Міністрів України, рішеннями центральних органів виконавчої влади, органів місцевого самоврядування, розпорядженнями голів обласної, районної державних адміністрацій та цим положенням.</w:t>
      </w:r>
    </w:p>
    <w:p w:rsidR="00477EEA" w:rsidRPr="00BF267B" w:rsidRDefault="00477EEA" w:rsidP="00477EEA">
      <w:pPr>
        <w:pStyle w:val="a3"/>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jc w:val="both"/>
        <w:rPr>
          <w:rFonts w:ascii="Times New Roman" w:hAnsi="Times New Roman"/>
          <w:sz w:val="28"/>
          <w:szCs w:val="28"/>
        </w:rPr>
      </w:pPr>
      <w:r w:rsidRPr="00BF267B">
        <w:rPr>
          <w:rFonts w:ascii="Times New Roman" w:hAnsi="Times New Roman"/>
          <w:sz w:val="28"/>
          <w:szCs w:val="28"/>
        </w:rPr>
        <w:t>4. Основними завданнями центру є:</w:t>
      </w:r>
    </w:p>
    <w:p w:rsidR="00477EEA" w:rsidRPr="00BF267B" w:rsidRDefault="00477EEA" w:rsidP="00477EEA">
      <w:pPr>
        <w:pStyle w:val="a3"/>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jc w:val="both"/>
        <w:rPr>
          <w:rFonts w:ascii="Times New Roman" w:hAnsi="Times New Roman"/>
          <w:sz w:val="28"/>
          <w:szCs w:val="28"/>
        </w:rPr>
      </w:pPr>
      <w:r w:rsidRPr="00BF267B">
        <w:rPr>
          <w:rFonts w:ascii="Times New Roman" w:hAnsi="Times New Roman"/>
          <w:sz w:val="28"/>
          <w:szCs w:val="28"/>
        </w:rPr>
        <w:t>1) організація надання адміністративних послуг у найкоротший строк та за мінімальної кількості відвідувань суб’єктів звернень;</w:t>
      </w:r>
    </w:p>
    <w:p w:rsidR="00477EEA" w:rsidRPr="00BF267B" w:rsidRDefault="00477EEA" w:rsidP="00477EEA">
      <w:pPr>
        <w:pStyle w:val="a3"/>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jc w:val="both"/>
        <w:rPr>
          <w:rFonts w:ascii="Times New Roman" w:hAnsi="Times New Roman"/>
          <w:sz w:val="28"/>
          <w:szCs w:val="28"/>
        </w:rPr>
      </w:pPr>
      <w:r w:rsidRPr="00BF267B">
        <w:rPr>
          <w:rFonts w:ascii="Times New Roman" w:hAnsi="Times New Roman"/>
          <w:sz w:val="28"/>
          <w:szCs w:val="28"/>
        </w:rPr>
        <w:t>2) спрощення процедури отримання адміністративних послуг та поліпшення якості їх надання;</w:t>
      </w:r>
    </w:p>
    <w:p w:rsidR="00B219DC" w:rsidRDefault="00477EEA" w:rsidP="00477EEA">
      <w:pPr>
        <w:pStyle w:val="a3"/>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jc w:val="both"/>
        <w:rPr>
          <w:rFonts w:ascii="Times New Roman" w:hAnsi="Times New Roman"/>
          <w:sz w:val="28"/>
          <w:szCs w:val="28"/>
        </w:rPr>
      </w:pPr>
      <w:r w:rsidRPr="00BF267B">
        <w:rPr>
          <w:rFonts w:ascii="Times New Roman" w:hAnsi="Times New Roman"/>
          <w:sz w:val="28"/>
          <w:szCs w:val="28"/>
        </w:rPr>
        <w:t>3) забезпечення інформування суб’єктів звернень про вимоги та порядок надання адміністративних послуг, що надаються через адміністратора.</w:t>
      </w:r>
    </w:p>
    <w:p w:rsidR="00B219DC" w:rsidRDefault="00B219DC" w:rsidP="00477EEA">
      <w:pPr>
        <w:pStyle w:val="a3"/>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jc w:val="both"/>
        <w:rPr>
          <w:rFonts w:ascii="Times New Roman" w:hAnsi="Times New Roman"/>
          <w:sz w:val="28"/>
          <w:szCs w:val="28"/>
        </w:rPr>
      </w:pPr>
    </w:p>
    <w:p w:rsidR="00B219DC" w:rsidRDefault="00B219DC" w:rsidP="00477EEA">
      <w:pPr>
        <w:pStyle w:val="a3"/>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jc w:val="both"/>
        <w:rPr>
          <w:rFonts w:ascii="Times New Roman" w:hAnsi="Times New Roman"/>
          <w:sz w:val="28"/>
          <w:szCs w:val="28"/>
        </w:rPr>
      </w:pPr>
    </w:p>
    <w:p w:rsidR="00B219DC" w:rsidRDefault="00B219DC" w:rsidP="00B219DC">
      <w:pPr>
        <w:pStyle w:val="a3"/>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jc w:val="center"/>
        <w:rPr>
          <w:rFonts w:ascii="Times New Roman" w:hAnsi="Times New Roman"/>
          <w:sz w:val="28"/>
          <w:szCs w:val="28"/>
        </w:rPr>
      </w:pPr>
      <w:r>
        <w:rPr>
          <w:rFonts w:ascii="Times New Roman" w:hAnsi="Times New Roman"/>
          <w:sz w:val="28"/>
          <w:szCs w:val="28"/>
        </w:rPr>
        <w:lastRenderedPageBreak/>
        <w:t>2</w:t>
      </w:r>
    </w:p>
    <w:p w:rsidR="00477EEA" w:rsidRPr="00BF267B" w:rsidRDefault="00B219DC" w:rsidP="00477EEA">
      <w:pPr>
        <w:pStyle w:val="a3"/>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jc w:val="both"/>
        <w:rPr>
          <w:rFonts w:ascii="Times New Roman" w:hAnsi="Times New Roman"/>
          <w:sz w:val="28"/>
          <w:szCs w:val="28"/>
        </w:rPr>
      </w:pPr>
      <w:r>
        <w:rPr>
          <w:rFonts w:ascii="Times New Roman" w:hAnsi="Times New Roman"/>
          <w:sz w:val="28"/>
          <w:szCs w:val="28"/>
        </w:rPr>
        <w:t>4</w:t>
      </w:r>
      <w:r w:rsidR="00477EEA" w:rsidRPr="00BF267B">
        <w:rPr>
          <w:rFonts w:ascii="Times New Roman" w:hAnsi="Times New Roman"/>
          <w:sz w:val="28"/>
          <w:szCs w:val="28"/>
        </w:rPr>
        <w:t>. Центром забезпечується надання адміністративних послуг через адміністратора шляхом його взаємодії із суб’єктами надання адміністративних послуг.</w:t>
      </w:r>
    </w:p>
    <w:p w:rsidR="00477EEA" w:rsidRPr="00BF267B" w:rsidRDefault="00477EEA" w:rsidP="00477EEA">
      <w:pPr>
        <w:pStyle w:val="a3"/>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jc w:val="both"/>
        <w:rPr>
          <w:rFonts w:ascii="Times New Roman" w:hAnsi="Times New Roman"/>
          <w:sz w:val="28"/>
          <w:szCs w:val="28"/>
        </w:rPr>
      </w:pPr>
      <w:r w:rsidRPr="00BF267B">
        <w:rPr>
          <w:rFonts w:ascii="Times New Roman" w:hAnsi="Times New Roman"/>
          <w:sz w:val="28"/>
          <w:szCs w:val="28"/>
        </w:rPr>
        <w:t>Перелік адміністративних послуг, які надаються через центр, визначається головою райдержадміністрації та включає адміністративні послуги органів виконавчої влади, перелік яких затверджується Кабінетом Міністрів України.</w:t>
      </w:r>
    </w:p>
    <w:p w:rsidR="00477EEA" w:rsidRPr="00BF267B" w:rsidRDefault="00B219DC" w:rsidP="00477EEA">
      <w:pPr>
        <w:pStyle w:val="a3"/>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jc w:val="both"/>
        <w:rPr>
          <w:rFonts w:ascii="Times New Roman" w:hAnsi="Times New Roman"/>
          <w:sz w:val="28"/>
          <w:szCs w:val="28"/>
        </w:rPr>
      </w:pPr>
      <w:r>
        <w:rPr>
          <w:rFonts w:ascii="Times New Roman" w:hAnsi="Times New Roman"/>
          <w:sz w:val="28"/>
          <w:szCs w:val="28"/>
        </w:rPr>
        <w:t>5</w:t>
      </w:r>
      <w:r w:rsidR="00477EEA" w:rsidRPr="00BF267B">
        <w:rPr>
          <w:rFonts w:ascii="Times New Roman" w:hAnsi="Times New Roman"/>
          <w:sz w:val="28"/>
          <w:szCs w:val="28"/>
        </w:rPr>
        <w:t>. У центрі за рішенням голови райдержадміністрації, також може здійснюватися прийняття заяв, скарг та інших документів, розгляд яких віднесено до повноважень райдержадміністрації.</w:t>
      </w:r>
    </w:p>
    <w:p w:rsidR="00477EEA" w:rsidRPr="00BF267B" w:rsidRDefault="00B219DC" w:rsidP="00477EEA">
      <w:pPr>
        <w:pStyle w:val="a3"/>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jc w:val="both"/>
        <w:rPr>
          <w:rFonts w:ascii="Times New Roman" w:hAnsi="Times New Roman"/>
          <w:sz w:val="28"/>
          <w:szCs w:val="28"/>
        </w:rPr>
      </w:pPr>
      <w:r>
        <w:rPr>
          <w:rFonts w:ascii="Times New Roman" w:hAnsi="Times New Roman"/>
          <w:sz w:val="28"/>
          <w:szCs w:val="28"/>
        </w:rPr>
        <w:t>6</w:t>
      </w:r>
      <w:r w:rsidR="00477EEA" w:rsidRPr="00BF267B">
        <w:rPr>
          <w:rFonts w:ascii="Times New Roman" w:hAnsi="Times New Roman"/>
          <w:sz w:val="28"/>
          <w:szCs w:val="28"/>
        </w:rPr>
        <w:t>. У приміщенні, де розміщується центр, можуть надаватися супутні послуги (виготовлення копій документів, ламінування, фотографування, продаж канцелярських товарів, надання банківських послуг тощо) суб’єктами господарювання, добір яких здійснюється на конкурсній основі за критеріями забезпечення мінімізації матеріальних витрат та витрат часу суб’єкта звернення.</w:t>
      </w:r>
    </w:p>
    <w:p w:rsidR="00477EEA" w:rsidRPr="00BF267B" w:rsidRDefault="00B219DC" w:rsidP="00477EEA">
      <w:pPr>
        <w:pStyle w:val="a3"/>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jc w:val="both"/>
        <w:rPr>
          <w:rFonts w:ascii="Times New Roman" w:hAnsi="Times New Roman"/>
          <w:sz w:val="28"/>
          <w:szCs w:val="28"/>
        </w:rPr>
      </w:pPr>
      <w:r>
        <w:rPr>
          <w:rFonts w:ascii="Times New Roman" w:hAnsi="Times New Roman"/>
          <w:sz w:val="28"/>
          <w:szCs w:val="28"/>
        </w:rPr>
        <w:t>7</w:t>
      </w:r>
      <w:r w:rsidR="00477EEA" w:rsidRPr="00BF267B">
        <w:rPr>
          <w:rFonts w:ascii="Times New Roman" w:hAnsi="Times New Roman"/>
          <w:sz w:val="28"/>
          <w:szCs w:val="28"/>
        </w:rPr>
        <w:t>. Складовою частиною центру, утвореного при райдержадміністрації, є дозвільний центр, утворений відповідно до Закону України „Про дозвільну систему у сфері господарської діяльності”, який забезпечує надання адміністративних послуг з видачі (переоформлення, видачі дублікатів, анулювання) документів дозвільного характеру у сфері господарської діяльності.</w:t>
      </w:r>
    </w:p>
    <w:p w:rsidR="00477EEA" w:rsidRPr="00BF267B" w:rsidRDefault="00B219DC" w:rsidP="00477EEA">
      <w:pPr>
        <w:pStyle w:val="a3"/>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jc w:val="both"/>
        <w:rPr>
          <w:rFonts w:ascii="Times New Roman" w:hAnsi="Times New Roman"/>
          <w:sz w:val="28"/>
          <w:szCs w:val="28"/>
        </w:rPr>
      </w:pPr>
      <w:r>
        <w:rPr>
          <w:rFonts w:ascii="Times New Roman" w:hAnsi="Times New Roman"/>
          <w:sz w:val="28"/>
          <w:szCs w:val="28"/>
        </w:rPr>
        <w:t>8</w:t>
      </w:r>
      <w:r w:rsidR="00477EEA" w:rsidRPr="00BF267B">
        <w:rPr>
          <w:rFonts w:ascii="Times New Roman" w:hAnsi="Times New Roman"/>
          <w:sz w:val="28"/>
          <w:szCs w:val="28"/>
        </w:rPr>
        <w:t>. Суб’єкт звернення для отримання адміністративної послуги в центрі звертається до адміністратора</w:t>
      </w:r>
      <w:r w:rsidR="00477EEA" w:rsidRPr="00BF267B">
        <w:rPr>
          <w:color w:val="000000"/>
          <w:shd w:val="clear" w:color="auto" w:fill="FFFFFF"/>
        </w:rPr>
        <w:t xml:space="preserve"> </w:t>
      </w:r>
      <w:r w:rsidR="00477EEA" w:rsidRPr="00BF267B">
        <w:rPr>
          <w:rFonts w:ascii="Times New Roman" w:hAnsi="Times New Roman"/>
          <w:color w:val="000000"/>
          <w:shd w:val="clear" w:color="auto" w:fill="FFFFFF"/>
        </w:rPr>
        <w:t xml:space="preserve">- </w:t>
      </w:r>
      <w:r w:rsidR="00477EEA" w:rsidRPr="00BF267B">
        <w:rPr>
          <w:rFonts w:ascii="Times New Roman" w:hAnsi="Times New Roman"/>
          <w:sz w:val="28"/>
          <w:szCs w:val="28"/>
        </w:rPr>
        <w:t>посадової особи районної державної адміністрації, яка організовує надання адміністративних послуг.</w:t>
      </w:r>
    </w:p>
    <w:p w:rsidR="00477EEA" w:rsidRPr="00BF267B" w:rsidRDefault="00B219DC" w:rsidP="00477EEA">
      <w:pPr>
        <w:pStyle w:val="a3"/>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jc w:val="both"/>
        <w:rPr>
          <w:rFonts w:ascii="Times New Roman" w:hAnsi="Times New Roman"/>
          <w:color w:val="000000"/>
          <w:sz w:val="28"/>
          <w:szCs w:val="28"/>
        </w:rPr>
      </w:pPr>
      <w:r>
        <w:rPr>
          <w:rFonts w:ascii="Times New Roman" w:hAnsi="Times New Roman"/>
          <w:color w:val="000000"/>
          <w:sz w:val="28"/>
          <w:szCs w:val="28"/>
        </w:rPr>
        <w:t>9</w:t>
      </w:r>
      <w:r w:rsidR="00477EEA" w:rsidRPr="00BF267B">
        <w:rPr>
          <w:rFonts w:ascii="Times New Roman" w:hAnsi="Times New Roman"/>
          <w:color w:val="000000"/>
          <w:sz w:val="28"/>
          <w:szCs w:val="28"/>
        </w:rPr>
        <w:t>. </w:t>
      </w:r>
      <w:r w:rsidR="00477EEA" w:rsidRPr="00BF267B">
        <w:rPr>
          <w:rFonts w:ascii="Times New Roman" w:hAnsi="Times New Roman"/>
          <w:sz w:val="28"/>
          <w:szCs w:val="28"/>
        </w:rPr>
        <w:t>Адміністратор призначається на посаду та звільняється з посади головою райдержадміністрації.</w:t>
      </w:r>
    </w:p>
    <w:p w:rsidR="00477EEA" w:rsidRPr="00BF267B" w:rsidRDefault="00477EEA" w:rsidP="00477EEA">
      <w:pPr>
        <w:pStyle w:val="a3"/>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jc w:val="both"/>
        <w:rPr>
          <w:rFonts w:ascii="Times New Roman" w:hAnsi="Times New Roman"/>
          <w:sz w:val="28"/>
          <w:szCs w:val="28"/>
        </w:rPr>
      </w:pPr>
      <w:r w:rsidRPr="00BF267B">
        <w:rPr>
          <w:rFonts w:ascii="Times New Roman" w:hAnsi="Times New Roman"/>
          <w:sz w:val="28"/>
          <w:szCs w:val="28"/>
        </w:rPr>
        <w:t>Кількість адміністраторів, які працюють у центрі, визначається головою райдержадміністрації.</w:t>
      </w:r>
    </w:p>
    <w:p w:rsidR="00477EEA" w:rsidRPr="00BF267B" w:rsidRDefault="00B219DC" w:rsidP="00477EEA">
      <w:pPr>
        <w:pStyle w:val="a3"/>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jc w:val="both"/>
        <w:rPr>
          <w:rFonts w:ascii="Times New Roman" w:hAnsi="Times New Roman"/>
          <w:sz w:val="28"/>
          <w:szCs w:val="28"/>
        </w:rPr>
      </w:pPr>
      <w:r>
        <w:rPr>
          <w:rFonts w:ascii="Times New Roman" w:hAnsi="Times New Roman"/>
          <w:sz w:val="28"/>
          <w:szCs w:val="28"/>
        </w:rPr>
        <w:t>10</w:t>
      </w:r>
      <w:r w:rsidR="00477EEA" w:rsidRPr="00BF267B">
        <w:rPr>
          <w:rFonts w:ascii="Times New Roman" w:hAnsi="Times New Roman"/>
          <w:sz w:val="28"/>
          <w:szCs w:val="28"/>
        </w:rPr>
        <w:t>. Адміністратор має іменну печатку (штамп) із зазначенням його прізвища, імені, по батькові та найменування центру.</w:t>
      </w:r>
    </w:p>
    <w:p w:rsidR="00477EEA" w:rsidRPr="00BF267B" w:rsidRDefault="00477EEA" w:rsidP="00477EEA">
      <w:pPr>
        <w:pStyle w:val="a3"/>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jc w:val="both"/>
        <w:rPr>
          <w:rFonts w:ascii="Times New Roman" w:hAnsi="Times New Roman"/>
          <w:sz w:val="28"/>
          <w:szCs w:val="28"/>
        </w:rPr>
      </w:pPr>
      <w:r w:rsidRPr="00BF267B">
        <w:rPr>
          <w:rFonts w:ascii="Times New Roman" w:hAnsi="Times New Roman"/>
          <w:sz w:val="28"/>
          <w:szCs w:val="28"/>
        </w:rPr>
        <w:t>1</w:t>
      </w:r>
      <w:r w:rsidR="00B219DC">
        <w:rPr>
          <w:rFonts w:ascii="Times New Roman" w:hAnsi="Times New Roman"/>
          <w:sz w:val="28"/>
          <w:szCs w:val="28"/>
        </w:rPr>
        <w:t>1</w:t>
      </w:r>
      <w:r w:rsidRPr="00BF267B">
        <w:rPr>
          <w:rFonts w:ascii="Times New Roman" w:hAnsi="Times New Roman"/>
          <w:sz w:val="28"/>
          <w:szCs w:val="28"/>
        </w:rPr>
        <w:t>. Основними завданнями адміністратора є:</w:t>
      </w:r>
    </w:p>
    <w:p w:rsidR="00477EEA" w:rsidRPr="00BF267B" w:rsidRDefault="00477EEA" w:rsidP="00477EEA">
      <w:pPr>
        <w:pStyle w:val="a3"/>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jc w:val="both"/>
        <w:rPr>
          <w:rFonts w:ascii="Times New Roman" w:hAnsi="Times New Roman"/>
          <w:sz w:val="28"/>
          <w:szCs w:val="28"/>
        </w:rPr>
      </w:pPr>
      <w:r w:rsidRPr="00BF267B">
        <w:rPr>
          <w:rFonts w:ascii="Times New Roman" w:hAnsi="Times New Roman"/>
          <w:sz w:val="28"/>
          <w:szCs w:val="28"/>
        </w:rPr>
        <w:t>1) надання суб’єктам звернень вичерпної інформації і консультацій щодо вимог та порядку надання адміністративних послуг;</w:t>
      </w:r>
    </w:p>
    <w:p w:rsidR="00477EEA" w:rsidRPr="00BF267B" w:rsidRDefault="00477EEA" w:rsidP="00477EEA">
      <w:pPr>
        <w:pStyle w:val="a3"/>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jc w:val="center"/>
        <w:rPr>
          <w:rFonts w:ascii="Times New Roman" w:hAnsi="Times New Roman"/>
          <w:sz w:val="28"/>
          <w:szCs w:val="28"/>
        </w:rPr>
      </w:pPr>
      <w:r w:rsidRPr="00BF267B">
        <w:rPr>
          <w:rFonts w:ascii="Times New Roman" w:hAnsi="Times New Roman"/>
          <w:sz w:val="28"/>
          <w:szCs w:val="28"/>
        </w:rPr>
        <w:lastRenderedPageBreak/>
        <w:t>3</w:t>
      </w:r>
    </w:p>
    <w:p w:rsidR="00477EEA" w:rsidRPr="00BF267B" w:rsidRDefault="00477EEA" w:rsidP="00477EEA">
      <w:pPr>
        <w:pStyle w:val="a3"/>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jc w:val="both"/>
        <w:rPr>
          <w:rFonts w:ascii="Times New Roman" w:hAnsi="Times New Roman"/>
          <w:sz w:val="28"/>
          <w:szCs w:val="28"/>
        </w:rPr>
      </w:pPr>
      <w:r w:rsidRPr="00BF267B">
        <w:rPr>
          <w:rFonts w:ascii="Times New Roman" w:hAnsi="Times New Roman"/>
          <w:sz w:val="28"/>
          <w:szCs w:val="28"/>
        </w:rPr>
        <w:t>2) прийняття від суб’єктів звернень документів, необхідних для надання адміністративних послуг, здійснення їх реєстрації та подання документів (їх копій) відповідним суб’єктам надання адміністративних послуг не пізніше наступного робочого дня після їх отримання з дотриманням вимог Закону України „Про захист персональних даних”;</w:t>
      </w:r>
    </w:p>
    <w:p w:rsidR="00477EEA" w:rsidRPr="00BF267B" w:rsidRDefault="00477EEA" w:rsidP="00477EEA">
      <w:pPr>
        <w:pStyle w:val="a3"/>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jc w:val="both"/>
        <w:rPr>
          <w:rFonts w:ascii="Times New Roman" w:hAnsi="Times New Roman"/>
          <w:sz w:val="28"/>
          <w:szCs w:val="28"/>
        </w:rPr>
      </w:pPr>
      <w:r w:rsidRPr="00BF267B">
        <w:rPr>
          <w:rFonts w:ascii="Times New Roman" w:hAnsi="Times New Roman"/>
          <w:sz w:val="28"/>
          <w:szCs w:val="28"/>
        </w:rPr>
        <w:t>3) видача або забезпечення надсилання через засоби поштового зв’язку суб’єктам звернень результатів надання адміністративних послуг (у тому числі рішення про відмову в задоволенні заяви суб’єкта звернення), повідомлення про можливість отримання адміністративних послуг, оформлених суб’єктами надання адміністративних послуг;</w:t>
      </w:r>
    </w:p>
    <w:p w:rsidR="00477EEA" w:rsidRPr="00BF267B" w:rsidRDefault="00477EEA" w:rsidP="00477EEA">
      <w:pPr>
        <w:pStyle w:val="a3"/>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jc w:val="both"/>
        <w:rPr>
          <w:rFonts w:ascii="Times New Roman" w:hAnsi="Times New Roman"/>
          <w:sz w:val="28"/>
          <w:szCs w:val="28"/>
        </w:rPr>
      </w:pPr>
      <w:r w:rsidRPr="00BF267B">
        <w:rPr>
          <w:rFonts w:ascii="Times New Roman" w:hAnsi="Times New Roman"/>
          <w:sz w:val="28"/>
          <w:szCs w:val="28"/>
        </w:rPr>
        <w:t>4) організаційне забезпечення надання адміністративних послуг суб’єктами їх надання;</w:t>
      </w:r>
    </w:p>
    <w:p w:rsidR="00477EEA" w:rsidRPr="00BF267B" w:rsidRDefault="00477EEA" w:rsidP="00477EEA">
      <w:pPr>
        <w:pStyle w:val="a3"/>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jc w:val="both"/>
        <w:rPr>
          <w:rFonts w:ascii="Times New Roman" w:hAnsi="Times New Roman"/>
          <w:sz w:val="28"/>
          <w:szCs w:val="28"/>
        </w:rPr>
      </w:pPr>
      <w:r w:rsidRPr="00BF267B">
        <w:rPr>
          <w:rFonts w:ascii="Times New Roman" w:hAnsi="Times New Roman"/>
          <w:sz w:val="28"/>
          <w:szCs w:val="28"/>
        </w:rPr>
        <w:t>5) здійснення контролю за додержанням суб’єктами надання адміністративних послуг строку розгляду справ та прийняття рішень;</w:t>
      </w:r>
    </w:p>
    <w:p w:rsidR="00477EEA" w:rsidRPr="00BF267B" w:rsidRDefault="00477EEA" w:rsidP="00477EEA">
      <w:pPr>
        <w:pStyle w:val="a3"/>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jc w:val="both"/>
        <w:rPr>
          <w:rFonts w:ascii="Times New Roman" w:hAnsi="Times New Roman"/>
          <w:sz w:val="28"/>
          <w:szCs w:val="28"/>
        </w:rPr>
      </w:pPr>
      <w:r w:rsidRPr="00BF267B">
        <w:rPr>
          <w:rFonts w:ascii="Times New Roman" w:hAnsi="Times New Roman"/>
          <w:sz w:val="28"/>
          <w:szCs w:val="28"/>
        </w:rPr>
        <w:t>6) надання адміністративних послуг у випадках, передбачених законом.</w:t>
      </w:r>
    </w:p>
    <w:p w:rsidR="00477EEA" w:rsidRPr="00BF267B" w:rsidRDefault="00477EEA" w:rsidP="00477EEA">
      <w:pPr>
        <w:pStyle w:val="a3"/>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jc w:val="both"/>
        <w:rPr>
          <w:rFonts w:ascii="Times New Roman" w:hAnsi="Times New Roman"/>
          <w:sz w:val="28"/>
          <w:szCs w:val="28"/>
        </w:rPr>
      </w:pPr>
      <w:r w:rsidRPr="00BF267B">
        <w:rPr>
          <w:rFonts w:ascii="Times New Roman" w:hAnsi="Times New Roman"/>
          <w:sz w:val="28"/>
          <w:szCs w:val="28"/>
        </w:rPr>
        <w:t>1</w:t>
      </w:r>
      <w:r w:rsidR="00B219DC">
        <w:rPr>
          <w:rFonts w:ascii="Times New Roman" w:hAnsi="Times New Roman"/>
          <w:sz w:val="28"/>
          <w:szCs w:val="28"/>
        </w:rPr>
        <w:t>2</w:t>
      </w:r>
      <w:r w:rsidRPr="00BF267B">
        <w:rPr>
          <w:rFonts w:ascii="Times New Roman" w:hAnsi="Times New Roman"/>
          <w:sz w:val="28"/>
          <w:szCs w:val="28"/>
        </w:rPr>
        <w:t>. Адміністратор має право:</w:t>
      </w:r>
    </w:p>
    <w:p w:rsidR="00477EEA" w:rsidRPr="00BF267B" w:rsidRDefault="00477EEA" w:rsidP="00477EEA">
      <w:pPr>
        <w:pStyle w:val="a3"/>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jc w:val="both"/>
        <w:rPr>
          <w:rFonts w:ascii="Times New Roman" w:hAnsi="Times New Roman"/>
          <w:sz w:val="28"/>
          <w:szCs w:val="28"/>
        </w:rPr>
      </w:pPr>
      <w:r w:rsidRPr="00BF267B">
        <w:rPr>
          <w:rFonts w:ascii="Times New Roman" w:hAnsi="Times New Roman"/>
          <w:sz w:val="28"/>
          <w:szCs w:val="28"/>
        </w:rPr>
        <w:t>1) безоплатно одержувати від суб’єктів надання адміністративних послуг, підприємств, установ та організацій, що належать до сфери їх управління, документи та інформацію, пов’язані з наданням таких послуг, у встановленому законом порядку;</w:t>
      </w:r>
    </w:p>
    <w:p w:rsidR="00477EEA" w:rsidRPr="00BF267B" w:rsidRDefault="00477EEA" w:rsidP="00477EEA">
      <w:pPr>
        <w:pStyle w:val="a3"/>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jc w:val="both"/>
        <w:rPr>
          <w:rFonts w:ascii="Times New Roman" w:hAnsi="Times New Roman"/>
          <w:sz w:val="28"/>
          <w:szCs w:val="28"/>
        </w:rPr>
      </w:pPr>
      <w:r w:rsidRPr="00BF267B">
        <w:rPr>
          <w:rFonts w:ascii="Times New Roman" w:hAnsi="Times New Roman"/>
          <w:sz w:val="28"/>
          <w:szCs w:val="28"/>
        </w:rPr>
        <w:t>2) погоджувати документи (рішення) в інших державних органах та органах місцевого самоврядування, отримувати їх висновки з метою надання адміністративної послуги без залучення суб’єкта звернення з дотриманням вимог Закону України „Про захист персональних даних”;</w:t>
      </w:r>
    </w:p>
    <w:p w:rsidR="00477EEA" w:rsidRPr="00BF267B" w:rsidRDefault="00477EEA" w:rsidP="00477EEA">
      <w:pPr>
        <w:pStyle w:val="a3"/>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jc w:val="both"/>
        <w:rPr>
          <w:rFonts w:ascii="Times New Roman" w:hAnsi="Times New Roman"/>
          <w:sz w:val="28"/>
          <w:szCs w:val="28"/>
        </w:rPr>
      </w:pPr>
      <w:r w:rsidRPr="00BF267B">
        <w:rPr>
          <w:rFonts w:ascii="Times New Roman" w:hAnsi="Times New Roman"/>
          <w:sz w:val="28"/>
          <w:szCs w:val="28"/>
        </w:rPr>
        <w:t>3) інформувати керівника центру та суб’єктів надання адміністративних послуг про порушення строку розгляду заяв про надання адміністративної послуги, вимагати вжиття заходів до усунення виявлених порушень;</w:t>
      </w:r>
    </w:p>
    <w:p w:rsidR="00477EEA" w:rsidRPr="00BF267B" w:rsidRDefault="00477EEA" w:rsidP="00477EEA">
      <w:pPr>
        <w:pStyle w:val="a3"/>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jc w:val="both"/>
        <w:rPr>
          <w:rFonts w:ascii="Times New Roman" w:hAnsi="Times New Roman"/>
          <w:sz w:val="28"/>
          <w:szCs w:val="28"/>
        </w:rPr>
      </w:pPr>
      <w:r w:rsidRPr="00BF267B">
        <w:rPr>
          <w:rFonts w:ascii="Times New Roman" w:hAnsi="Times New Roman"/>
          <w:sz w:val="28"/>
          <w:szCs w:val="28"/>
        </w:rPr>
        <w:t>4) посвідчувати власним підписом та печаткою (штампом) копії (фотокопії) документів і виписок з них, витягів з реєстрів та баз даних, які необхідні для надання адміністративної послуги;</w:t>
      </w:r>
    </w:p>
    <w:p w:rsidR="00B219DC" w:rsidRDefault="00B219DC" w:rsidP="00477EEA">
      <w:pPr>
        <w:pStyle w:val="a3"/>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jc w:val="center"/>
        <w:rPr>
          <w:rFonts w:ascii="Times New Roman" w:hAnsi="Times New Roman"/>
          <w:sz w:val="28"/>
          <w:szCs w:val="28"/>
        </w:rPr>
      </w:pPr>
    </w:p>
    <w:p w:rsidR="00477EEA" w:rsidRPr="00BF267B" w:rsidRDefault="00477EEA" w:rsidP="00477EEA">
      <w:pPr>
        <w:pStyle w:val="a3"/>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jc w:val="center"/>
        <w:rPr>
          <w:rFonts w:ascii="Times New Roman" w:hAnsi="Times New Roman"/>
          <w:sz w:val="28"/>
          <w:szCs w:val="28"/>
        </w:rPr>
      </w:pPr>
      <w:r w:rsidRPr="00BF267B">
        <w:rPr>
          <w:rFonts w:ascii="Times New Roman" w:hAnsi="Times New Roman"/>
          <w:sz w:val="28"/>
          <w:szCs w:val="28"/>
        </w:rPr>
        <w:lastRenderedPageBreak/>
        <w:t>4</w:t>
      </w:r>
    </w:p>
    <w:p w:rsidR="00477EEA" w:rsidRPr="00BF267B" w:rsidRDefault="00477EEA" w:rsidP="00477EEA">
      <w:pPr>
        <w:pStyle w:val="a3"/>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jc w:val="both"/>
        <w:rPr>
          <w:rFonts w:ascii="Times New Roman" w:hAnsi="Times New Roman"/>
          <w:sz w:val="28"/>
          <w:szCs w:val="28"/>
        </w:rPr>
      </w:pPr>
      <w:r w:rsidRPr="00BF267B">
        <w:rPr>
          <w:rFonts w:ascii="Times New Roman" w:hAnsi="Times New Roman"/>
          <w:sz w:val="28"/>
          <w:szCs w:val="28"/>
        </w:rPr>
        <w:t>5) порушувати клопотання перед керівником центру щодо вжиття заходів з метою забезпечення ефективної роботи центру.</w:t>
      </w:r>
    </w:p>
    <w:p w:rsidR="00477EEA" w:rsidRPr="00BF267B" w:rsidRDefault="00477EEA" w:rsidP="00477EEA">
      <w:pPr>
        <w:pStyle w:val="a3"/>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jc w:val="both"/>
        <w:rPr>
          <w:rFonts w:ascii="Times New Roman" w:hAnsi="Times New Roman"/>
          <w:sz w:val="28"/>
          <w:szCs w:val="28"/>
        </w:rPr>
      </w:pPr>
      <w:r w:rsidRPr="00BF267B">
        <w:rPr>
          <w:rFonts w:ascii="Times New Roman" w:hAnsi="Times New Roman"/>
          <w:sz w:val="28"/>
          <w:szCs w:val="28"/>
        </w:rPr>
        <w:t>1</w:t>
      </w:r>
      <w:r w:rsidR="00B219DC">
        <w:rPr>
          <w:rFonts w:ascii="Times New Roman" w:hAnsi="Times New Roman"/>
          <w:sz w:val="28"/>
          <w:szCs w:val="28"/>
        </w:rPr>
        <w:t>3</w:t>
      </w:r>
      <w:r w:rsidRPr="00BF267B">
        <w:rPr>
          <w:rFonts w:ascii="Times New Roman" w:hAnsi="Times New Roman"/>
          <w:sz w:val="28"/>
          <w:szCs w:val="28"/>
        </w:rPr>
        <w:t>.</w:t>
      </w:r>
      <w:r w:rsidRPr="00BF267B">
        <w:rPr>
          <w:rFonts w:ascii="Times New Roman" w:hAnsi="Times New Roman"/>
          <w:color w:val="000000"/>
          <w:shd w:val="clear" w:color="auto" w:fill="FFFFFF"/>
        </w:rPr>
        <w:t> </w:t>
      </w:r>
      <w:r w:rsidRPr="00BF267B">
        <w:rPr>
          <w:rFonts w:ascii="Times New Roman" w:hAnsi="Times New Roman"/>
          <w:color w:val="000000"/>
          <w:sz w:val="28"/>
          <w:szCs w:val="28"/>
          <w:shd w:val="clear" w:color="auto" w:fill="FFFFFF"/>
        </w:rPr>
        <w:t xml:space="preserve">З метою здійснення матеріально-технічного та організаційного забезпечення центру у структурі райдержадміністрації утворюється відділ з питань організації діяльності центру надання адміністративних послуг, на який покладається здійснення функцій з керівництва та відповідальність за </w:t>
      </w:r>
      <w:r w:rsidRPr="00BF267B">
        <w:rPr>
          <w:rFonts w:ascii="Times New Roman" w:hAnsi="Times New Roman"/>
          <w:sz w:val="28"/>
          <w:szCs w:val="28"/>
        </w:rPr>
        <w:t>організацію діяльності центру.</w:t>
      </w:r>
    </w:p>
    <w:p w:rsidR="00477EEA" w:rsidRPr="00BF267B" w:rsidRDefault="00477EEA" w:rsidP="00477EEA">
      <w:pPr>
        <w:pStyle w:val="a3"/>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jc w:val="both"/>
        <w:rPr>
          <w:rFonts w:ascii="Times New Roman" w:hAnsi="Times New Roman"/>
          <w:sz w:val="28"/>
          <w:szCs w:val="28"/>
        </w:rPr>
      </w:pPr>
      <w:r w:rsidRPr="00BF267B">
        <w:rPr>
          <w:rFonts w:ascii="Times New Roman" w:hAnsi="Times New Roman"/>
          <w:sz w:val="28"/>
          <w:szCs w:val="28"/>
        </w:rPr>
        <w:t>1</w:t>
      </w:r>
      <w:r w:rsidR="00B219DC">
        <w:rPr>
          <w:rFonts w:ascii="Times New Roman" w:hAnsi="Times New Roman"/>
          <w:sz w:val="28"/>
          <w:szCs w:val="28"/>
        </w:rPr>
        <w:t>4</w:t>
      </w:r>
      <w:r w:rsidRPr="00BF267B">
        <w:rPr>
          <w:rFonts w:ascii="Times New Roman" w:hAnsi="Times New Roman"/>
          <w:sz w:val="28"/>
          <w:szCs w:val="28"/>
        </w:rPr>
        <w:t xml:space="preserve">. Центр очолює начальник – адміністратор відділу з питань організації діяльності центру надання адміністративних послуг райдержадміністрації (далі-керівник центру), на який покладається здійснення функцій з керівництва та відповідальність </w:t>
      </w:r>
      <w:r w:rsidRPr="00BF267B">
        <w:rPr>
          <w:rFonts w:ascii="Times New Roman" w:hAnsi="Times New Roman"/>
          <w:color w:val="000000"/>
          <w:sz w:val="28"/>
          <w:szCs w:val="28"/>
          <w:shd w:val="clear" w:color="auto" w:fill="FFFFFF"/>
        </w:rPr>
        <w:t>за організацію діяльності центру.</w:t>
      </w:r>
      <w:r w:rsidRPr="00BF267B">
        <w:rPr>
          <w:color w:val="000000"/>
          <w:shd w:val="clear" w:color="auto" w:fill="FFFFFF"/>
        </w:rPr>
        <w:t xml:space="preserve"> </w:t>
      </w:r>
      <w:r w:rsidRPr="00BF267B">
        <w:rPr>
          <w:rFonts w:ascii="Times New Roman" w:hAnsi="Times New Roman"/>
          <w:color w:val="000000"/>
          <w:sz w:val="28"/>
          <w:szCs w:val="28"/>
          <w:shd w:val="clear" w:color="auto" w:fill="FFFFFF"/>
        </w:rPr>
        <w:t>Керівник центру призначається на посаду та звільняється з посади головою райдержадміністрації.</w:t>
      </w:r>
    </w:p>
    <w:p w:rsidR="00477EEA" w:rsidRPr="00BF267B" w:rsidRDefault="00477EEA" w:rsidP="00477EE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40"/>
        <w:jc w:val="both"/>
        <w:rPr>
          <w:sz w:val="28"/>
          <w:szCs w:val="28"/>
          <w:lang w:val="uk-UA"/>
        </w:rPr>
      </w:pPr>
      <w:r w:rsidRPr="00BF267B">
        <w:rPr>
          <w:sz w:val="28"/>
          <w:szCs w:val="28"/>
          <w:lang w:val="uk-UA"/>
        </w:rPr>
        <w:t>1</w:t>
      </w:r>
      <w:r w:rsidR="00B219DC">
        <w:rPr>
          <w:sz w:val="28"/>
          <w:szCs w:val="28"/>
          <w:lang w:val="uk-UA"/>
        </w:rPr>
        <w:t>5</w:t>
      </w:r>
      <w:r w:rsidRPr="00BF267B">
        <w:rPr>
          <w:sz w:val="28"/>
          <w:szCs w:val="28"/>
          <w:lang w:val="uk-UA"/>
        </w:rPr>
        <w:t>. Керівник центру відповідно до завдань, покладених на центр:</w:t>
      </w:r>
    </w:p>
    <w:p w:rsidR="00477EEA" w:rsidRPr="00BF267B" w:rsidRDefault="00477EEA" w:rsidP="00477EE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40"/>
        <w:jc w:val="both"/>
        <w:rPr>
          <w:sz w:val="28"/>
          <w:szCs w:val="28"/>
          <w:lang w:val="uk-UA"/>
        </w:rPr>
      </w:pPr>
      <w:r w:rsidRPr="00BF267B">
        <w:rPr>
          <w:sz w:val="28"/>
          <w:szCs w:val="28"/>
          <w:lang w:val="uk-UA"/>
        </w:rPr>
        <w:t>1) здійснює керівництво роботою центру, несе персональну відповідальність за організацію діяльності центру;</w:t>
      </w:r>
    </w:p>
    <w:p w:rsidR="00477EEA" w:rsidRPr="00BF267B" w:rsidRDefault="00477EEA" w:rsidP="00477EE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40"/>
        <w:jc w:val="both"/>
        <w:rPr>
          <w:sz w:val="28"/>
          <w:szCs w:val="28"/>
          <w:lang w:val="uk-UA"/>
        </w:rPr>
      </w:pPr>
      <w:r w:rsidRPr="00BF267B">
        <w:rPr>
          <w:sz w:val="28"/>
          <w:szCs w:val="28"/>
          <w:lang w:val="uk-UA"/>
        </w:rPr>
        <w:t>2) організовує діяльність центру, у тому числі щодо взаємодії із суб’єктами надання адміністративних послуг, вживає заходів до підвищення ефективності роботи центру;</w:t>
      </w:r>
    </w:p>
    <w:p w:rsidR="00477EEA" w:rsidRPr="00BF267B" w:rsidRDefault="00477EEA" w:rsidP="00477EE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40"/>
        <w:jc w:val="both"/>
        <w:rPr>
          <w:sz w:val="28"/>
          <w:szCs w:val="28"/>
          <w:lang w:val="uk-UA"/>
        </w:rPr>
      </w:pPr>
      <w:r w:rsidRPr="00BF267B">
        <w:rPr>
          <w:sz w:val="28"/>
          <w:szCs w:val="28"/>
          <w:lang w:val="uk-UA"/>
        </w:rPr>
        <w:t>3) координує діяльність адміністраторів, контролює якість та своєчасність виконання ними обов’язків;</w:t>
      </w:r>
    </w:p>
    <w:p w:rsidR="00477EEA" w:rsidRPr="00BF267B" w:rsidRDefault="00477EEA" w:rsidP="00477EE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40"/>
        <w:jc w:val="both"/>
        <w:rPr>
          <w:sz w:val="28"/>
          <w:szCs w:val="28"/>
          <w:lang w:val="uk-UA"/>
        </w:rPr>
      </w:pPr>
      <w:r w:rsidRPr="00BF267B">
        <w:rPr>
          <w:sz w:val="28"/>
          <w:szCs w:val="28"/>
          <w:lang w:val="uk-UA"/>
        </w:rPr>
        <w:t>4) організовує інформаційне забезпечення роботи центру, роботу із засобами масової інформації, визначає зміст та час проведення інформаційних заходів;</w:t>
      </w:r>
    </w:p>
    <w:p w:rsidR="00477EEA" w:rsidRPr="00BF267B" w:rsidRDefault="00477EEA" w:rsidP="00477EE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40"/>
        <w:jc w:val="both"/>
        <w:rPr>
          <w:sz w:val="28"/>
          <w:szCs w:val="28"/>
          <w:lang w:val="uk-UA"/>
        </w:rPr>
      </w:pPr>
      <w:r w:rsidRPr="00BF267B">
        <w:rPr>
          <w:sz w:val="28"/>
          <w:szCs w:val="28"/>
          <w:lang w:val="uk-UA"/>
        </w:rPr>
        <w:t>5) сприяє створенню належних умов праці у центрі, вносить пропозиції голові районної державної адміністрації щодо матеріально-технічного забезпечення центру;</w:t>
      </w:r>
    </w:p>
    <w:p w:rsidR="00477EEA" w:rsidRPr="00BF267B" w:rsidRDefault="00477EEA" w:rsidP="00477EE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40"/>
        <w:jc w:val="both"/>
        <w:rPr>
          <w:sz w:val="28"/>
          <w:szCs w:val="28"/>
          <w:lang w:val="uk-UA"/>
        </w:rPr>
      </w:pPr>
      <w:r w:rsidRPr="00BF267B">
        <w:rPr>
          <w:sz w:val="28"/>
          <w:szCs w:val="28"/>
          <w:lang w:val="uk-UA"/>
        </w:rPr>
        <w:t>6) розглядає скарги на діяльність чи бездіяльність адміністраторів;</w:t>
      </w:r>
    </w:p>
    <w:p w:rsidR="00477EEA" w:rsidRPr="00BF267B" w:rsidRDefault="00477EEA" w:rsidP="00477EE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40"/>
        <w:jc w:val="both"/>
        <w:rPr>
          <w:sz w:val="28"/>
          <w:szCs w:val="28"/>
          <w:lang w:val="uk-UA"/>
        </w:rPr>
      </w:pPr>
      <w:r w:rsidRPr="00BF267B">
        <w:rPr>
          <w:sz w:val="28"/>
          <w:szCs w:val="28"/>
          <w:lang w:val="uk-UA"/>
        </w:rPr>
        <w:t>7) здійснює функції адміністратора;</w:t>
      </w:r>
    </w:p>
    <w:p w:rsidR="00477EEA" w:rsidRPr="00BF267B" w:rsidRDefault="00477EEA" w:rsidP="00477EE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40"/>
        <w:jc w:val="both"/>
        <w:rPr>
          <w:sz w:val="28"/>
          <w:szCs w:val="28"/>
          <w:lang w:val="uk-UA"/>
        </w:rPr>
      </w:pPr>
      <w:r w:rsidRPr="00BF267B">
        <w:rPr>
          <w:sz w:val="28"/>
          <w:szCs w:val="28"/>
          <w:lang w:val="uk-UA"/>
        </w:rPr>
        <w:t>8) виконує інші повноваження згідно з актами законодавства та положенням про центр.</w:t>
      </w:r>
    </w:p>
    <w:p w:rsidR="00477EEA" w:rsidRPr="00BF267B" w:rsidRDefault="00477EEA" w:rsidP="00477EEA">
      <w:pPr>
        <w:pStyle w:val="a3"/>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jc w:val="center"/>
        <w:rPr>
          <w:rFonts w:ascii="Times New Roman" w:hAnsi="Times New Roman"/>
          <w:sz w:val="28"/>
          <w:szCs w:val="28"/>
        </w:rPr>
      </w:pPr>
    </w:p>
    <w:p w:rsidR="00477EEA" w:rsidRPr="00BF267B" w:rsidRDefault="00477EEA" w:rsidP="00477EEA">
      <w:pPr>
        <w:pStyle w:val="a3"/>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jc w:val="center"/>
        <w:rPr>
          <w:rFonts w:ascii="Times New Roman" w:hAnsi="Times New Roman"/>
          <w:sz w:val="28"/>
          <w:szCs w:val="28"/>
        </w:rPr>
      </w:pPr>
      <w:r w:rsidRPr="00BF267B">
        <w:rPr>
          <w:rFonts w:ascii="Times New Roman" w:hAnsi="Times New Roman"/>
          <w:sz w:val="28"/>
          <w:szCs w:val="28"/>
        </w:rPr>
        <w:lastRenderedPageBreak/>
        <w:t>5</w:t>
      </w:r>
    </w:p>
    <w:p w:rsidR="00477EEA" w:rsidRPr="00BF267B" w:rsidRDefault="00477EEA" w:rsidP="00477EEA">
      <w:pPr>
        <w:pStyle w:val="a3"/>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jc w:val="both"/>
        <w:rPr>
          <w:rFonts w:ascii="Times New Roman" w:hAnsi="Times New Roman"/>
          <w:sz w:val="28"/>
          <w:szCs w:val="28"/>
        </w:rPr>
      </w:pPr>
      <w:r w:rsidRPr="00BF267B">
        <w:rPr>
          <w:rFonts w:ascii="Times New Roman" w:hAnsi="Times New Roman"/>
          <w:sz w:val="28"/>
          <w:szCs w:val="28"/>
        </w:rPr>
        <w:t>1</w:t>
      </w:r>
      <w:r w:rsidR="00B219DC">
        <w:rPr>
          <w:rFonts w:ascii="Times New Roman" w:hAnsi="Times New Roman"/>
          <w:sz w:val="28"/>
          <w:szCs w:val="28"/>
        </w:rPr>
        <w:t>6</w:t>
      </w:r>
      <w:r w:rsidRPr="00BF267B">
        <w:rPr>
          <w:rFonts w:ascii="Times New Roman" w:hAnsi="Times New Roman"/>
          <w:sz w:val="28"/>
          <w:szCs w:val="28"/>
        </w:rPr>
        <w:t>. Центр під час виконання покладених на нього завдань взаємодіє з органами виконавчої влади різного рівня, іншими державними органами, органами місцевого самоврядування, підприємствами, установами або організаціями.</w:t>
      </w:r>
    </w:p>
    <w:p w:rsidR="00477EEA" w:rsidRPr="00BF267B" w:rsidRDefault="00B219DC" w:rsidP="00477EEA">
      <w:pPr>
        <w:pStyle w:val="a3"/>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jc w:val="both"/>
        <w:rPr>
          <w:rFonts w:ascii="Times New Roman" w:hAnsi="Times New Roman"/>
          <w:sz w:val="28"/>
          <w:szCs w:val="28"/>
        </w:rPr>
      </w:pPr>
      <w:r>
        <w:rPr>
          <w:rFonts w:ascii="Times New Roman" w:hAnsi="Times New Roman"/>
          <w:sz w:val="28"/>
          <w:szCs w:val="28"/>
        </w:rPr>
        <w:t>17.</w:t>
      </w:r>
      <w:r w:rsidR="00477EEA" w:rsidRPr="00BF267B">
        <w:rPr>
          <w:rFonts w:ascii="Times New Roman" w:hAnsi="Times New Roman"/>
          <w:sz w:val="28"/>
          <w:szCs w:val="28"/>
        </w:rPr>
        <w:t> З метою забезпечення створення зручних та доступних умов отримання послуг суб’єктами звернень у межах району за рішенням голови райдержадміністрації, можуть утворюватися територіальні підрозділи центру, які забезпечують надання адміністративних послуг відповідно до переліку, який визначається головою райдержадміністрації.</w:t>
      </w:r>
    </w:p>
    <w:p w:rsidR="00477EEA" w:rsidRPr="00BF267B" w:rsidRDefault="00477EEA" w:rsidP="00477EEA">
      <w:pPr>
        <w:pStyle w:val="a3"/>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jc w:val="both"/>
        <w:rPr>
          <w:rFonts w:ascii="Times New Roman" w:hAnsi="Times New Roman"/>
          <w:sz w:val="28"/>
          <w:szCs w:val="28"/>
        </w:rPr>
      </w:pPr>
      <w:r w:rsidRPr="00BF267B">
        <w:rPr>
          <w:rFonts w:ascii="Times New Roman" w:hAnsi="Times New Roman"/>
          <w:sz w:val="28"/>
          <w:szCs w:val="28"/>
        </w:rPr>
        <w:t>1</w:t>
      </w:r>
      <w:r w:rsidR="00B219DC">
        <w:rPr>
          <w:rFonts w:ascii="Times New Roman" w:hAnsi="Times New Roman"/>
          <w:sz w:val="28"/>
          <w:szCs w:val="28"/>
        </w:rPr>
        <w:t>8</w:t>
      </w:r>
      <w:r w:rsidRPr="00BF267B">
        <w:rPr>
          <w:rFonts w:ascii="Times New Roman" w:hAnsi="Times New Roman"/>
          <w:sz w:val="28"/>
          <w:szCs w:val="28"/>
        </w:rPr>
        <w:t>. Час прийому суб’єктів звернень у центрі становить не менш як шість днів на тиждень та сім годин на день без перерви на обід і є загальним (єдиним) для всіх адміністративних послуг, що надаються через центр. Центр не рідше ніж два дні на тиждень здійснює прийом суб’єктів звернень до 20-ї години.</w:t>
      </w:r>
    </w:p>
    <w:p w:rsidR="00477EEA" w:rsidRPr="00BF267B" w:rsidRDefault="00477EEA" w:rsidP="00477EEA">
      <w:pPr>
        <w:pStyle w:val="a3"/>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jc w:val="both"/>
        <w:rPr>
          <w:rFonts w:ascii="Times New Roman" w:hAnsi="Times New Roman"/>
          <w:sz w:val="28"/>
          <w:szCs w:val="28"/>
        </w:rPr>
      </w:pPr>
      <w:r w:rsidRPr="00BF267B">
        <w:rPr>
          <w:rFonts w:ascii="Times New Roman" w:hAnsi="Times New Roman"/>
          <w:sz w:val="28"/>
          <w:szCs w:val="28"/>
        </w:rPr>
        <w:t>За рішенням голови райдержадміністрації, час прийому суб’єктів звернень може бути збільшено.</w:t>
      </w:r>
    </w:p>
    <w:p w:rsidR="00477EEA" w:rsidRPr="00BF267B" w:rsidRDefault="00B219DC" w:rsidP="00477EEA">
      <w:pPr>
        <w:pStyle w:val="a3"/>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jc w:val="both"/>
        <w:rPr>
          <w:rFonts w:ascii="Times New Roman" w:hAnsi="Times New Roman"/>
          <w:sz w:val="28"/>
          <w:szCs w:val="28"/>
        </w:rPr>
      </w:pPr>
      <w:r>
        <w:rPr>
          <w:rFonts w:ascii="Times New Roman" w:hAnsi="Times New Roman"/>
          <w:sz w:val="28"/>
          <w:szCs w:val="28"/>
        </w:rPr>
        <w:t>19</w:t>
      </w:r>
      <w:bookmarkStart w:id="0" w:name="_GoBack"/>
      <w:bookmarkEnd w:id="0"/>
      <w:r w:rsidR="00477EEA" w:rsidRPr="00BF267B">
        <w:rPr>
          <w:rFonts w:ascii="Times New Roman" w:hAnsi="Times New Roman"/>
          <w:sz w:val="28"/>
          <w:szCs w:val="28"/>
        </w:rPr>
        <w:t>. Фінансування та матеріально-технічне забезпечення діяльності центру здійснюється за рахунок державного та місцевих бюджетів.</w:t>
      </w:r>
    </w:p>
    <w:p w:rsidR="00477EEA" w:rsidRPr="00BF267B" w:rsidRDefault="00477EEA" w:rsidP="00477EEA">
      <w:pPr>
        <w:pStyle w:val="a3"/>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jc w:val="both"/>
        <w:rPr>
          <w:rFonts w:ascii="Times New Roman" w:hAnsi="Times New Roman"/>
          <w:sz w:val="28"/>
          <w:szCs w:val="28"/>
        </w:rPr>
      </w:pPr>
    </w:p>
    <w:p w:rsidR="00477EEA" w:rsidRPr="00BF267B" w:rsidRDefault="00477EEA" w:rsidP="00477EE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lang w:val="uk-UA"/>
        </w:rPr>
      </w:pPr>
    </w:p>
    <w:p w:rsidR="00477EEA" w:rsidRPr="00BF267B" w:rsidRDefault="00477EEA" w:rsidP="00477EE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lang w:val="uk-UA"/>
        </w:rPr>
      </w:pPr>
      <w:r w:rsidRPr="00BF267B">
        <w:rPr>
          <w:sz w:val="28"/>
          <w:szCs w:val="28"/>
          <w:lang w:val="uk-UA"/>
        </w:rPr>
        <w:t>начальник відділу з питань</w:t>
      </w:r>
    </w:p>
    <w:p w:rsidR="00477EEA" w:rsidRPr="00BF267B" w:rsidRDefault="00477EEA" w:rsidP="00477EE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lang w:val="uk-UA"/>
        </w:rPr>
      </w:pPr>
      <w:r w:rsidRPr="00BF267B">
        <w:rPr>
          <w:sz w:val="28"/>
          <w:szCs w:val="28"/>
          <w:lang w:val="uk-UA"/>
        </w:rPr>
        <w:t>організації діяльності центру</w:t>
      </w:r>
    </w:p>
    <w:p w:rsidR="00477EEA" w:rsidRPr="00BF267B" w:rsidRDefault="00477EEA" w:rsidP="00477EE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lang w:val="uk-UA"/>
        </w:rPr>
      </w:pPr>
      <w:r w:rsidRPr="00BF267B">
        <w:rPr>
          <w:sz w:val="28"/>
          <w:szCs w:val="28"/>
          <w:lang w:val="uk-UA"/>
        </w:rPr>
        <w:t>надання адміністративних послуг</w:t>
      </w:r>
    </w:p>
    <w:p w:rsidR="00477EEA" w:rsidRPr="00BF267B" w:rsidRDefault="00477EEA" w:rsidP="00477EE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lang w:val="uk-UA"/>
        </w:rPr>
      </w:pPr>
      <w:r w:rsidRPr="00BF267B">
        <w:rPr>
          <w:sz w:val="28"/>
          <w:szCs w:val="28"/>
          <w:lang w:val="uk-UA"/>
        </w:rPr>
        <w:t>Луцької районної державної</w:t>
      </w:r>
    </w:p>
    <w:p w:rsidR="00477EEA" w:rsidRPr="00BF267B" w:rsidRDefault="00477EEA" w:rsidP="00477EE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lang w:val="uk-UA"/>
        </w:rPr>
      </w:pPr>
      <w:r w:rsidRPr="00BF267B">
        <w:rPr>
          <w:sz w:val="28"/>
          <w:szCs w:val="28"/>
          <w:lang w:val="uk-UA"/>
        </w:rPr>
        <w:t xml:space="preserve">адміністрації                        </w:t>
      </w:r>
      <w:r w:rsidRPr="00BF267B">
        <w:rPr>
          <w:sz w:val="28"/>
          <w:szCs w:val="28"/>
          <w:lang w:val="uk-UA"/>
        </w:rPr>
        <w:tab/>
      </w:r>
      <w:r w:rsidRPr="00BF267B">
        <w:rPr>
          <w:sz w:val="28"/>
          <w:szCs w:val="28"/>
          <w:lang w:val="uk-UA"/>
        </w:rPr>
        <w:tab/>
      </w:r>
      <w:r w:rsidRPr="00BF267B">
        <w:rPr>
          <w:sz w:val="28"/>
          <w:szCs w:val="28"/>
          <w:lang w:val="uk-UA"/>
        </w:rPr>
        <w:tab/>
      </w:r>
      <w:r w:rsidRPr="00BF267B">
        <w:rPr>
          <w:sz w:val="28"/>
          <w:szCs w:val="28"/>
          <w:lang w:val="uk-UA"/>
        </w:rPr>
        <w:tab/>
        <w:t xml:space="preserve">                       </w:t>
      </w:r>
      <w:r w:rsidRPr="00BF267B">
        <w:rPr>
          <w:sz w:val="28"/>
          <w:szCs w:val="28"/>
          <w:lang w:val="uk-UA"/>
        </w:rPr>
        <w:tab/>
      </w:r>
      <w:proofErr w:type="spellStart"/>
      <w:r w:rsidRPr="00BF267B">
        <w:rPr>
          <w:sz w:val="28"/>
          <w:szCs w:val="28"/>
          <w:lang w:val="uk-UA"/>
        </w:rPr>
        <w:t>А.Фомін</w:t>
      </w:r>
      <w:proofErr w:type="spellEnd"/>
    </w:p>
    <w:p w:rsidR="00477EEA" w:rsidRPr="00BF267B" w:rsidRDefault="00477EEA" w:rsidP="00477EE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napToGrid w:val="0"/>
          <w:spacing w:val="8"/>
          <w:sz w:val="26"/>
          <w:szCs w:val="26"/>
          <w:lang w:val="uk-UA"/>
        </w:rPr>
      </w:pPr>
    </w:p>
    <w:p w:rsidR="00477EEA" w:rsidRPr="00BF267B" w:rsidRDefault="00477EEA" w:rsidP="00477EE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napToGrid w:val="0"/>
          <w:spacing w:val="8"/>
          <w:sz w:val="26"/>
          <w:szCs w:val="26"/>
          <w:lang w:val="uk-UA"/>
        </w:rPr>
      </w:pPr>
    </w:p>
    <w:p w:rsidR="001F09D6" w:rsidRDefault="001F09D6"/>
    <w:sectPr w:rsidR="001F09D6" w:rsidSect="00477EEA">
      <w:pgSz w:w="11906" w:h="16838"/>
      <w:pgMar w:top="568"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ntiqua">
    <w:altName w:val="Arial"/>
    <w:charset w:val="00"/>
    <w:family w:val="swiss"/>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EEA"/>
    <w:rsid w:val="001F09D6"/>
    <w:rsid w:val="00477EEA"/>
    <w:rsid w:val="00B219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33ECD9-2A82-4F2B-BB01-4B935DBD2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EEA"/>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477EEA"/>
    <w:pPr>
      <w:keepNext/>
      <w:widowControl/>
      <w:autoSpaceDE/>
      <w:autoSpaceDN/>
      <w:adjustRightInd/>
      <w:outlineLvl w:val="0"/>
    </w:pPr>
    <w:rPr>
      <w:rFonts w:eastAsia="Arial Unicode MS"/>
      <w:b/>
      <w:bCs/>
      <w:sz w:val="24"/>
      <w:szCs w:val="24"/>
      <w:lang w:val="uk-UA"/>
    </w:rPr>
  </w:style>
  <w:style w:type="paragraph" w:styleId="2">
    <w:name w:val="heading 2"/>
    <w:basedOn w:val="a"/>
    <w:next w:val="a"/>
    <w:link w:val="20"/>
    <w:qFormat/>
    <w:rsid w:val="00477EEA"/>
    <w:pPr>
      <w:keepNext/>
      <w:widowControl/>
      <w:autoSpaceDE/>
      <w:autoSpaceDN/>
      <w:adjustRightInd/>
      <w:jc w:val="center"/>
      <w:outlineLvl w:val="1"/>
    </w:pPr>
    <w:rPr>
      <w:rFonts w:eastAsia="Arial Unicode MS"/>
      <w:b/>
      <w:bCs/>
      <w:sz w:val="32"/>
      <w:szCs w:val="24"/>
      <w:lang w:val="uk-UA"/>
    </w:rPr>
  </w:style>
  <w:style w:type="paragraph" w:styleId="3">
    <w:name w:val="heading 3"/>
    <w:basedOn w:val="a"/>
    <w:next w:val="a"/>
    <w:link w:val="30"/>
    <w:qFormat/>
    <w:rsid w:val="00477EEA"/>
    <w:pPr>
      <w:keepNext/>
      <w:widowControl/>
      <w:autoSpaceDE/>
      <w:autoSpaceDN/>
      <w:adjustRightInd/>
      <w:jc w:val="center"/>
      <w:outlineLvl w:val="2"/>
    </w:pPr>
    <w:rPr>
      <w:b/>
      <w:b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77EEA"/>
    <w:rPr>
      <w:rFonts w:ascii="Times New Roman" w:eastAsia="Arial Unicode MS" w:hAnsi="Times New Roman" w:cs="Times New Roman"/>
      <w:b/>
      <w:bCs/>
      <w:sz w:val="24"/>
      <w:szCs w:val="24"/>
      <w:lang w:eastAsia="ru-RU"/>
    </w:rPr>
  </w:style>
  <w:style w:type="character" w:customStyle="1" w:styleId="20">
    <w:name w:val="Заголовок 2 Знак"/>
    <w:basedOn w:val="a0"/>
    <w:link w:val="2"/>
    <w:rsid w:val="00477EEA"/>
    <w:rPr>
      <w:rFonts w:ascii="Times New Roman" w:eastAsia="Arial Unicode MS" w:hAnsi="Times New Roman" w:cs="Times New Roman"/>
      <w:b/>
      <w:bCs/>
      <w:sz w:val="32"/>
      <w:szCs w:val="24"/>
      <w:lang w:eastAsia="ru-RU"/>
    </w:rPr>
  </w:style>
  <w:style w:type="character" w:customStyle="1" w:styleId="30">
    <w:name w:val="Заголовок 3 Знак"/>
    <w:basedOn w:val="a0"/>
    <w:link w:val="3"/>
    <w:rsid w:val="00477EEA"/>
    <w:rPr>
      <w:rFonts w:ascii="Times New Roman" w:eastAsia="Times New Roman" w:hAnsi="Times New Roman" w:cs="Times New Roman"/>
      <w:b/>
      <w:bCs/>
      <w:sz w:val="24"/>
      <w:szCs w:val="24"/>
      <w:lang w:eastAsia="ru-RU"/>
    </w:rPr>
  </w:style>
  <w:style w:type="character" w:customStyle="1" w:styleId="HTML">
    <w:name w:val="Стандартный HTML Знак"/>
    <w:link w:val="HTML0"/>
    <w:locked/>
    <w:rsid w:val="00477EEA"/>
    <w:rPr>
      <w:rFonts w:ascii="Courier New" w:hAnsi="Courier New" w:cs="Courier New"/>
      <w:lang w:eastAsia="uk-UA"/>
    </w:rPr>
  </w:style>
  <w:style w:type="paragraph" w:styleId="HTML0">
    <w:name w:val="HTML Preformatted"/>
    <w:basedOn w:val="a"/>
    <w:link w:val="HTML"/>
    <w:rsid w:val="00477E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heme="minorHAnsi" w:hAnsi="Courier New" w:cs="Courier New"/>
      <w:sz w:val="22"/>
      <w:szCs w:val="22"/>
      <w:lang w:val="uk-UA" w:eastAsia="uk-UA"/>
    </w:rPr>
  </w:style>
  <w:style w:type="character" w:customStyle="1" w:styleId="HTML1">
    <w:name w:val="Стандартный HTML Знак1"/>
    <w:basedOn w:val="a0"/>
    <w:uiPriority w:val="99"/>
    <w:semiHidden/>
    <w:rsid w:val="00477EEA"/>
    <w:rPr>
      <w:rFonts w:ascii="Consolas" w:eastAsia="Times New Roman" w:hAnsi="Consolas" w:cs="Consolas"/>
      <w:sz w:val="20"/>
      <w:szCs w:val="20"/>
      <w:lang w:val="ru-RU" w:eastAsia="ru-RU"/>
    </w:rPr>
  </w:style>
  <w:style w:type="paragraph" w:styleId="31">
    <w:name w:val="Body Text 3"/>
    <w:basedOn w:val="a"/>
    <w:link w:val="32"/>
    <w:rsid w:val="00477EEA"/>
    <w:pPr>
      <w:spacing w:after="120"/>
    </w:pPr>
    <w:rPr>
      <w:sz w:val="16"/>
      <w:szCs w:val="16"/>
    </w:rPr>
  </w:style>
  <w:style w:type="character" w:customStyle="1" w:styleId="32">
    <w:name w:val="Основной текст 3 Знак"/>
    <w:basedOn w:val="a0"/>
    <w:link w:val="31"/>
    <w:rsid w:val="00477EEA"/>
    <w:rPr>
      <w:rFonts w:ascii="Times New Roman" w:eastAsia="Times New Roman" w:hAnsi="Times New Roman" w:cs="Times New Roman"/>
      <w:sz w:val="16"/>
      <w:szCs w:val="16"/>
      <w:lang w:val="ru-RU" w:eastAsia="ru-RU"/>
    </w:rPr>
  </w:style>
  <w:style w:type="paragraph" w:customStyle="1" w:styleId="11">
    <w:name w:val="Цитата1"/>
    <w:basedOn w:val="a"/>
    <w:rsid w:val="00477EEA"/>
    <w:pPr>
      <w:widowControl/>
      <w:suppressAutoHyphens/>
      <w:autoSpaceDE/>
      <w:autoSpaceDN/>
      <w:adjustRightInd/>
      <w:ind w:left="5580" w:right="-93"/>
    </w:pPr>
    <w:rPr>
      <w:sz w:val="28"/>
      <w:szCs w:val="24"/>
      <w:lang w:val="uk-UA" w:eastAsia="ar-SA"/>
    </w:rPr>
  </w:style>
  <w:style w:type="paragraph" w:customStyle="1" w:styleId="a3">
    <w:name w:val="Нормальний текст"/>
    <w:basedOn w:val="a"/>
    <w:rsid w:val="00477EEA"/>
    <w:pPr>
      <w:widowControl/>
      <w:autoSpaceDE/>
      <w:autoSpaceDN/>
      <w:adjustRightInd/>
      <w:spacing w:before="120"/>
      <w:ind w:firstLine="567"/>
    </w:pPr>
    <w:rPr>
      <w:rFonts w:ascii="Antiqua" w:hAnsi="Antiqua"/>
      <w:sz w:val="26"/>
      <w:lang w:val="uk-UA"/>
    </w:rPr>
  </w:style>
  <w:style w:type="paragraph" w:customStyle="1" w:styleId="a4">
    <w:name w:val="Назва документа"/>
    <w:basedOn w:val="a"/>
    <w:next w:val="a3"/>
    <w:rsid w:val="00477EEA"/>
    <w:pPr>
      <w:keepNext/>
      <w:keepLines/>
      <w:widowControl/>
      <w:autoSpaceDE/>
      <w:autoSpaceDN/>
      <w:adjustRightInd/>
      <w:spacing w:before="240" w:after="240"/>
      <w:jc w:val="center"/>
    </w:pPr>
    <w:rPr>
      <w:rFonts w:ascii="Antiqua" w:hAnsi="Antiqua"/>
      <w:b/>
      <w:sz w:val="2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6310</Words>
  <Characters>3597</Characters>
  <Application>Microsoft Office Word</Application>
  <DocSecurity>0</DocSecurity>
  <Lines>29</Lines>
  <Paragraphs>19</Paragraphs>
  <ScaleCrop>false</ScaleCrop>
  <Company>SPecialiST RePack</Company>
  <LinksUpToDate>false</LinksUpToDate>
  <CharactersWithSpaces>9888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2015-10-09T07:14:00Z</dcterms:created>
  <dcterms:modified xsi:type="dcterms:W3CDTF">2015-10-09T07:25:00Z</dcterms:modified>
</cp:coreProperties>
</file>